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755C9" w:rsidRPr="000A16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BB350B" w:rsidRPr="001B071F" w:rsidRDefault="00BB350B" w:rsidP="00BB350B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9755C9" w:rsidRPr="000A1600" w:rsidRDefault="00BB350B" w:rsidP="00BB350B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9755C9" w:rsidRPr="000A16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BB350B" w:rsidRPr="001B071F" w:rsidRDefault="00BB350B" w:rsidP="00BB350B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BB350B" w:rsidRPr="001B071F" w:rsidRDefault="00BB350B" w:rsidP="00BB350B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BB350B" w:rsidRPr="001B071F" w:rsidRDefault="00BB350B" w:rsidP="00BB350B">
            <w:pPr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9755C9" w:rsidRPr="000A1600" w:rsidRDefault="009755C9" w:rsidP="000A1600">
            <w:pPr>
              <w:jc w:val="center"/>
              <w:rPr>
                <w:b/>
              </w:rPr>
            </w:pPr>
          </w:p>
        </w:tc>
      </w:tr>
    </w:tbl>
    <w:p w:rsidR="009755C9" w:rsidRDefault="009755C9" w:rsidP="009755C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5557"/>
      </w:tblGrid>
      <w:tr w:rsidR="009755C9" w:rsidRPr="000A1600" w:rsidTr="00E13A7B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BB350B" w:rsidRPr="001B071F" w:rsidRDefault="00BB350B" w:rsidP="00BB3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BB350B" w:rsidRPr="001B071F" w:rsidRDefault="00BB350B" w:rsidP="00BB350B">
            <w:r w:rsidRPr="001B071F">
              <w:t xml:space="preserve">г. Северодвинск Архангельской области </w:t>
            </w:r>
          </w:p>
          <w:p w:rsidR="009755C9" w:rsidRPr="000A1600" w:rsidRDefault="009755C9" w:rsidP="009755C9">
            <w:pPr>
              <w:rPr>
                <w:sz w:val="20"/>
                <w:szCs w:val="20"/>
              </w:rPr>
            </w:pPr>
          </w:p>
          <w:p w:rsidR="009755C9" w:rsidRDefault="0016441E" w:rsidP="00BA56F1">
            <w:r w:rsidRPr="000A1600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внесении изменений </w:t>
            </w:r>
            <w:r w:rsidR="00BA56F1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в муниципальную</w:t>
            </w:r>
            <w:r w:rsidRPr="000A1600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>у</w:t>
            </w:r>
            <w:r w:rsidR="00F80E1D">
              <w:rPr>
                <w:b/>
                <w:color w:val="000000"/>
              </w:rPr>
              <w:t xml:space="preserve"> </w:t>
            </w:r>
            <w:r w:rsidR="00BA56F1">
              <w:rPr>
                <w:b/>
                <w:color w:val="000000"/>
              </w:rPr>
              <w:br/>
            </w:r>
            <w:r w:rsidRPr="000A1600">
              <w:rPr>
                <w:b/>
                <w:color w:val="000000"/>
              </w:rPr>
              <w:t>«</w:t>
            </w:r>
            <w:r w:rsidRPr="00A16F7F">
              <w:rPr>
                <w:b/>
              </w:rPr>
              <w:t xml:space="preserve">Муниципальное управление </w:t>
            </w:r>
            <w:r w:rsidR="00BA56F1">
              <w:rPr>
                <w:b/>
              </w:rPr>
              <w:br/>
            </w:r>
            <w:r w:rsidRPr="00A16F7F">
              <w:rPr>
                <w:b/>
              </w:rPr>
              <w:t>Северодвинска</w:t>
            </w:r>
            <w:r w:rsidR="00835D75">
              <w:rPr>
                <w:b/>
              </w:rPr>
              <w:t xml:space="preserve"> </w:t>
            </w:r>
            <w:r w:rsidR="00BA56F1">
              <w:rPr>
                <w:b/>
              </w:rPr>
              <w:t>на 2016–</w:t>
            </w:r>
            <w:r w:rsidR="00835D75" w:rsidRPr="00835D75">
              <w:rPr>
                <w:b/>
              </w:rPr>
              <w:t>2021 годы</w:t>
            </w:r>
            <w:r w:rsidRPr="00A16F7F">
              <w:rPr>
                <w:b/>
              </w:rPr>
              <w:t>»</w:t>
            </w:r>
          </w:p>
        </w:tc>
      </w:tr>
      <w:tr w:rsidR="009755C9" w:rsidRPr="00E97E48" w:rsidTr="00E13A7B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Default="00C826F2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4C242C" w:rsidRDefault="00C826F2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90695F">
        <w:rPr>
          <w:color w:val="000000"/>
        </w:rPr>
        <w:t xml:space="preserve">В </w:t>
      </w:r>
      <w:r w:rsidR="003B0724">
        <w:rPr>
          <w:color w:val="000000"/>
        </w:rPr>
        <w:t>целях уточнения объемов финансирования</w:t>
      </w:r>
      <w:r w:rsidR="00815965" w:rsidRPr="00B01A44">
        <w:t xml:space="preserve"> </w:t>
      </w:r>
      <w:r w:rsidR="00A9218F">
        <w:t>муниципальной п</w:t>
      </w:r>
      <w:r w:rsidR="008A4E93">
        <w:t xml:space="preserve">рограммы </w:t>
      </w:r>
      <w:r w:rsidR="003B0724" w:rsidRPr="003B0724">
        <w:t>«Муниципальное управление Северодвинска</w:t>
      </w:r>
      <w:r w:rsidR="00835D75" w:rsidRPr="00835D75">
        <w:t xml:space="preserve"> на 2016</w:t>
      </w:r>
      <w:r w:rsidR="00BA56F1">
        <w:t>–</w:t>
      </w:r>
      <w:r w:rsidR="00835D75" w:rsidRPr="00835D75">
        <w:t>2021 годы</w:t>
      </w:r>
      <w:r w:rsidR="00B60FF9">
        <w:t>»</w:t>
      </w:r>
      <w:r w:rsidR="00815965">
        <w:t xml:space="preserve"> </w:t>
      </w:r>
      <w:r w:rsidR="003B0724">
        <w:t xml:space="preserve">и </w:t>
      </w:r>
      <w:r w:rsidR="008A4E93">
        <w:t>в соответстви</w:t>
      </w:r>
      <w:r w:rsidR="003B0724">
        <w:t>и</w:t>
      </w:r>
      <w:r w:rsidR="00E61793">
        <w:t xml:space="preserve"> с </w:t>
      </w:r>
      <w:r w:rsidR="00A9218F">
        <w:t xml:space="preserve">решением Совета депутатов Северодвинска </w:t>
      </w:r>
      <w:r w:rsidR="004D2B5C" w:rsidRPr="004D2B5C">
        <w:t xml:space="preserve">от </w:t>
      </w:r>
      <w:r w:rsidR="0066219E">
        <w:t>14</w:t>
      </w:r>
      <w:r w:rsidR="00A004B5" w:rsidRPr="00A004B5">
        <w:t>.</w:t>
      </w:r>
      <w:r w:rsidR="0066219E">
        <w:t>1</w:t>
      </w:r>
      <w:r w:rsidR="00835D75">
        <w:t>2</w:t>
      </w:r>
      <w:r w:rsidR="00A004B5" w:rsidRPr="00A004B5">
        <w:t>.201</w:t>
      </w:r>
      <w:r w:rsidR="0066219E">
        <w:t>7</w:t>
      </w:r>
      <w:r w:rsidR="00A004B5" w:rsidRPr="00A004B5">
        <w:t xml:space="preserve"> № </w:t>
      </w:r>
      <w:r w:rsidR="0066219E">
        <w:t>31</w:t>
      </w:r>
      <w:r w:rsidR="00A004B5" w:rsidRPr="00A004B5">
        <w:t xml:space="preserve"> «О местном бюджете на 201</w:t>
      </w:r>
      <w:r w:rsidR="0066219E">
        <w:t>8</w:t>
      </w:r>
      <w:r w:rsidR="00A004B5" w:rsidRPr="00A004B5">
        <w:t xml:space="preserve"> год и на плановый период 201</w:t>
      </w:r>
      <w:r w:rsidR="0066219E">
        <w:t>9</w:t>
      </w:r>
      <w:r w:rsidR="00A004B5" w:rsidRPr="00A004B5">
        <w:t xml:space="preserve"> и 20</w:t>
      </w:r>
      <w:r w:rsidR="0066219E">
        <w:t>20</w:t>
      </w:r>
      <w:r w:rsidR="00A004B5" w:rsidRPr="00A004B5">
        <w:t xml:space="preserve"> годов»</w:t>
      </w:r>
      <w:r w:rsidR="00740607">
        <w:t>,</w:t>
      </w:r>
      <w:r w:rsidR="00740607" w:rsidRPr="00740607">
        <w:t xml:space="preserve">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</w:t>
      </w:r>
      <w:r w:rsidR="00BA56F1">
        <w:t xml:space="preserve"> Администрации Северодвинска от </w:t>
      </w:r>
      <w:r w:rsidR="00740607" w:rsidRPr="00740607">
        <w:t xml:space="preserve">30.10.2013 </w:t>
      </w:r>
      <w:r w:rsidR="0003772F" w:rsidRPr="00740607">
        <w:t>№ 426</w:t>
      </w:r>
      <w:r w:rsidR="00740607" w:rsidRPr="00740607">
        <w:t>-па</w:t>
      </w:r>
      <w:r w:rsidR="00740607">
        <w:t>,</w:t>
      </w:r>
    </w:p>
    <w:p w:rsidR="00815965" w:rsidRPr="004C242C" w:rsidRDefault="00815965" w:rsidP="00815965">
      <w:pPr>
        <w:tabs>
          <w:tab w:val="left" w:pos="720"/>
        </w:tabs>
        <w:jc w:val="both"/>
        <w:rPr>
          <w:color w:val="000000"/>
        </w:rPr>
      </w:pPr>
    </w:p>
    <w:p w:rsidR="009755C9" w:rsidRPr="00D430A7" w:rsidRDefault="009755C9" w:rsidP="009755C9">
      <w:pPr>
        <w:pStyle w:val="a3"/>
        <w:ind w:right="99" w:firstLine="0"/>
        <w:rPr>
          <w:b/>
          <w:color w:val="000000"/>
          <w:sz w:val="24"/>
          <w:szCs w:val="24"/>
        </w:rPr>
      </w:pPr>
      <w:r w:rsidRPr="00D430A7">
        <w:rPr>
          <w:b/>
          <w:color w:val="000000"/>
          <w:sz w:val="24"/>
          <w:szCs w:val="24"/>
        </w:rPr>
        <w:t>ПОСТАНОВЛЯЮ:</w:t>
      </w:r>
    </w:p>
    <w:p w:rsidR="009755C9" w:rsidRPr="00D430A7" w:rsidRDefault="009755C9" w:rsidP="004C242C">
      <w:pPr>
        <w:tabs>
          <w:tab w:val="left" w:pos="720"/>
        </w:tabs>
        <w:ind w:firstLine="709"/>
        <w:jc w:val="both"/>
        <w:rPr>
          <w:color w:val="000000"/>
        </w:rPr>
      </w:pPr>
    </w:p>
    <w:p w:rsidR="0090695F" w:rsidRDefault="00F47120" w:rsidP="004C242C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90695F">
        <w:rPr>
          <w:color w:val="000000"/>
        </w:rPr>
        <w:t>Внести в</w:t>
      </w:r>
      <w:r w:rsidR="0090695F" w:rsidRPr="003D3581">
        <w:rPr>
          <w:color w:val="000000"/>
        </w:rPr>
        <w:t xml:space="preserve"> муниципальную </w:t>
      </w:r>
      <w:r w:rsidR="0090695F" w:rsidRPr="004C242C">
        <w:rPr>
          <w:color w:val="000000"/>
        </w:rPr>
        <w:t>программу «</w:t>
      </w:r>
      <w:r w:rsidR="004C242C" w:rsidRPr="009F13F6">
        <w:rPr>
          <w:color w:val="000000"/>
        </w:rPr>
        <w:t>Муницип</w:t>
      </w:r>
      <w:r w:rsidR="00B60FF9">
        <w:rPr>
          <w:color w:val="000000"/>
        </w:rPr>
        <w:t>альное управление Северодвинска</w:t>
      </w:r>
      <w:r w:rsidR="00BA56F1">
        <w:t xml:space="preserve"> на 2016–</w:t>
      </w:r>
      <w:r w:rsidR="00835D75" w:rsidRPr="00835D75">
        <w:t>2021 годы</w:t>
      </w:r>
      <w:r w:rsidR="0090695F" w:rsidRPr="004C242C">
        <w:rPr>
          <w:color w:val="000000"/>
        </w:rPr>
        <w:t>»</w:t>
      </w:r>
      <w:r>
        <w:rPr>
          <w:color w:val="000000"/>
        </w:rPr>
        <w:t xml:space="preserve"> (далее – Программа)</w:t>
      </w:r>
      <w:r w:rsidR="0090695F" w:rsidRPr="004C242C">
        <w:rPr>
          <w:color w:val="000000"/>
        </w:rPr>
        <w:t>, утвержденную</w:t>
      </w:r>
      <w:r w:rsidR="0090695F">
        <w:rPr>
          <w:color w:val="000000"/>
        </w:rPr>
        <w:t xml:space="preserve"> постановлением Администрации Северодвинска от </w:t>
      </w:r>
      <w:r w:rsidR="00835D75">
        <w:rPr>
          <w:color w:val="000000"/>
        </w:rPr>
        <w:t>09</w:t>
      </w:r>
      <w:r w:rsidR="006C70CC">
        <w:rPr>
          <w:color w:val="000000"/>
        </w:rPr>
        <w:t>.</w:t>
      </w:r>
      <w:r w:rsidR="00835D75">
        <w:rPr>
          <w:color w:val="000000"/>
        </w:rPr>
        <w:t>02</w:t>
      </w:r>
      <w:r w:rsidR="006C70CC">
        <w:rPr>
          <w:color w:val="000000"/>
        </w:rPr>
        <w:t>.201</w:t>
      </w:r>
      <w:r w:rsidR="00835D75">
        <w:rPr>
          <w:color w:val="000000"/>
        </w:rPr>
        <w:t>6</w:t>
      </w:r>
      <w:r w:rsidR="0090695F">
        <w:rPr>
          <w:color w:val="000000"/>
        </w:rPr>
        <w:t xml:space="preserve"> № </w:t>
      </w:r>
      <w:r w:rsidR="00835D75">
        <w:rPr>
          <w:color w:val="000000"/>
        </w:rPr>
        <w:t>31</w:t>
      </w:r>
      <w:r w:rsidR="0090695F">
        <w:rPr>
          <w:color w:val="000000"/>
        </w:rPr>
        <w:t>-па</w:t>
      </w:r>
      <w:r w:rsidR="009A584F">
        <w:rPr>
          <w:color w:val="000000"/>
        </w:rPr>
        <w:t>,</w:t>
      </w:r>
      <w:r w:rsidR="0090695F" w:rsidRPr="0050428D">
        <w:rPr>
          <w:color w:val="000000"/>
        </w:rPr>
        <w:t xml:space="preserve"> </w:t>
      </w:r>
      <w:r w:rsidR="0090695F">
        <w:rPr>
          <w:color w:val="000000"/>
        </w:rPr>
        <w:t>следующие изменения</w:t>
      </w:r>
      <w:r w:rsidR="001775ED">
        <w:rPr>
          <w:color w:val="000000"/>
        </w:rPr>
        <w:t>:</w:t>
      </w:r>
    </w:p>
    <w:p w:rsidR="006D5395" w:rsidRDefault="006D5395" w:rsidP="009F13F6">
      <w:pPr>
        <w:tabs>
          <w:tab w:val="left" w:pos="720"/>
        </w:tabs>
        <w:ind w:firstLine="709"/>
        <w:jc w:val="both"/>
      </w:pPr>
      <w:r>
        <w:rPr>
          <w:color w:val="000000"/>
        </w:rPr>
        <w:t>1.1.</w:t>
      </w:r>
      <w:r w:rsidR="0066219E">
        <w:rPr>
          <w:color w:val="000000"/>
        </w:rPr>
        <w:t> </w:t>
      </w:r>
      <w:r w:rsidR="0057374A">
        <w:rPr>
          <w:color w:val="000000"/>
        </w:rPr>
        <w:t>В разделе 5.1.2 с</w:t>
      </w:r>
      <w:r>
        <w:rPr>
          <w:color w:val="000000"/>
        </w:rPr>
        <w:t xml:space="preserve">лова </w:t>
      </w:r>
      <w:r w:rsidR="0057374A">
        <w:t>«</w:t>
      </w:r>
      <w:r w:rsidR="0057374A" w:rsidRPr="00210643">
        <w:t>, распоряжением Мэра Северодвинска от 30.10.2009</w:t>
      </w:r>
      <w:r w:rsidR="0057374A">
        <w:t xml:space="preserve"> </w:t>
      </w:r>
      <w:r w:rsidR="0057374A">
        <w:br/>
      </w:r>
      <w:r w:rsidR="0057374A" w:rsidRPr="00210643">
        <w:t>№</w:t>
      </w:r>
      <w:r w:rsidR="0057374A">
        <w:t> </w:t>
      </w:r>
      <w:r w:rsidR="0057374A" w:rsidRPr="00210643">
        <w:t>317-р «Об утверждении Инструкции по делопроизводству в Администрации Северодвинска»</w:t>
      </w:r>
      <w:r w:rsidR="0057374A">
        <w:t xml:space="preserve"> исключить.</w:t>
      </w:r>
    </w:p>
    <w:p w:rsidR="0057374A" w:rsidRDefault="0066219E" w:rsidP="009F13F6">
      <w:pPr>
        <w:tabs>
          <w:tab w:val="left" w:pos="720"/>
        </w:tabs>
        <w:ind w:firstLine="709"/>
        <w:jc w:val="both"/>
        <w:rPr>
          <w:color w:val="000000"/>
        </w:rPr>
      </w:pPr>
      <w:r>
        <w:t>1.2. В Программе с</w:t>
      </w:r>
      <w:r w:rsidR="0057374A">
        <w:t>лова «</w:t>
      </w:r>
      <w:r w:rsidR="0057374A" w:rsidRPr="00210643">
        <w:t>Мэр Северодвинска</w:t>
      </w:r>
      <w:r w:rsidR="0057374A">
        <w:t>» в соответствующем падеже заменить словами «Глава</w:t>
      </w:r>
      <w:r w:rsidR="0057374A" w:rsidRPr="00210643">
        <w:t xml:space="preserve"> Северодвинска</w:t>
      </w:r>
      <w:r w:rsidR="0057374A">
        <w:t>» в соответствующем падеже.</w:t>
      </w:r>
    </w:p>
    <w:p w:rsidR="00E75BD9" w:rsidRDefault="00E75BD9" w:rsidP="009F13F6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6219E">
        <w:rPr>
          <w:color w:val="000000"/>
        </w:rPr>
        <w:t>3</w:t>
      </w:r>
      <w:r>
        <w:rPr>
          <w:color w:val="000000"/>
        </w:rPr>
        <w:t>.</w:t>
      </w:r>
      <w:r w:rsidR="00F47120">
        <w:rPr>
          <w:color w:val="000000"/>
        </w:rPr>
        <w:t> </w:t>
      </w:r>
      <w:r w:rsidR="008F11EE">
        <w:rPr>
          <w:color w:val="000000"/>
        </w:rPr>
        <w:t>Строку «</w:t>
      </w:r>
      <w:r w:rsidR="008F11EE" w:rsidRPr="00210643">
        <w:rPr>
          <w:color w:val="000000"/>
        </w:rPr>
        <w:t xml:space="preserve">Объемы </w:t>
      </w:r>
      <w:r w:rsidR="008F11EE">
        <w:rPr>
          <w:color w:val="000000"/>
        </w:rPr>
        <w:t>финансирования программы» п</w:t>
      </w:r>
      <w:r w:rsidR="006C4802">
        <w:rPr>
          <w:color w:val="000000"/>
        </w:rPr>
        <w:t>аспорт</w:t>
      </w:r>
      <w:r w:rsidR="008F11EE">
        <w:rPr>
          <w:color w:val="000000"/>
        </w:rPr>
        <w:t>а</w:t>
      </w:r>
      <w:r w:rsidR="00B147BA">
        <w:rPr>
          <w:color w:val="000000"/>
        </w:rPr>
        <w:t xml:space="preserve"> </w:t>
      </w:r>
      <w:r>
        <w:rPr>
          <w:color w:val="000000"/>
        </w:rPr>
        <w:t>Программ</w:t>
      </w:r>
      <w:r w:rsidR="00B147BA">
        <w:rPr>
          <w:color w:val="000000"/>
        </w:rPr>
        <w:t>ы</w:t>
      </w:r>
      <w:r w:rsidR="00F47120" w:rsidRPr="00F47120">
        <w:rPr>
          <w:color w:val="000000"/>
        </w:rPr>
        <w:t xml:space="preserve"> </w:t>
      </w:r>
      <w:r w:rsidR="00F47120">
        <w:rPr>
          <w:color w:val="000000"/>
        </w:rPr>
        <w:t xml:space="preserve">изложить в </w:t>
      </w:r>
      <w:r w:rsidR="003B0724">
        <w:rPr>
          <w:color w:val="000000"/>
        </w:rPr>
        <w:t xml:space="preserve">следующей </w:t>
      </w:r>
      <w:r w:rsidR="00F47120">
        <w:rPr>
          <w:color w:val="000000"/>
        </w:rPr>
        <w:t>редакции</w:t>
      </w:r>
      <w:r w:rsidR="008F11EE">
        <w:rPr>
          <w:color w:val="000000"/>
        </w:rPr>
        <w:t>:</w:t>
      </w:r>
    </w:p>
    <w:p w:rsidR="008F11EE" w:rsidRDefault="008F11EE" w:rsidP="004C242C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926"/>
        <w:gridCol w:w="236"/>
        <w:gridCol w:w="7351"/>
      </w:tblGrid>
      <w:tr w:rsidR="003C6E85" w:rsidRPr="00210643" w:rsidTr="00835D75">
        <w:trPr>
          <w:trHeight w:val="80"/>
        </w:trPr>
        <w:tc>
          <w:tcPr>
            <w:tcW w:w="1926" w:type="dxa"/>
          </w:tcPr>
          <w:p w:rsidR="003C6E85" w:rsidRDefault="003C6E85" w:rsidP="003C6E85">
            <w:pPr>
              <w:rPr>
                <w:color w:val="000000"/>
              </w:rPr>
            </w:pPr>
            <w:r w:rsidRPr="00210643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финансирования </w:t>
            </w:r>
          </w:p>
          <w:p w:rsidR="003C6E85" w:rsidRPr="00210643" w:rsidRDefault="003C6E85" w:rsidP="003C6E85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210643" w:rsidRDefault="003C6E85" w:rsidP="003C6E85">
            <w:pPr>
              <w:rPr>
                <w:rFonts w:ascii="Arial CYR" w:hAnsi="Arial CYR" w:cs="Arial CYR"/>
              </w:rPr>
            </w:pPr>
          </w:p>
        </w:tc>
        <w:tc>
          <w:tcPr>
            <w:tcW w:w="7351" w:type="dxa"/>
            <w:vAlign w:val="bottom"/>
          </w:tcPr>
          <w:p w:rsidR="00740607" w:rsidRDefault="00740607" w:rsidP="00740607">
            <w:pPr>
              <w:pStyle w:val="00"/>
            </w:pPr>
            <w:r>
              <w:t>Объем финансирования муниципальной программы –</w:t>
            </w:r>
            <w:r w:rsidR="00A27C36">
              <w:t xml:space="preserve"> </w:t>
            </w:r>
            <w:bookmarkStart w:id="0" w:name="E10"/>
            <w:bookmarkEnd w:id="0"/>
            <w:r w:rsidR="000D71F2">
              <w:t>1 520 820,5</w:t>
            </w:r>
            <w:r w:rsidR="00CE2D80"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 </w:t>
            </w:r>
            <w:bookmarkStart w:id="1" w:name="B10"/>
            <w:bookmarkEnd w:id="1"/>
            <w:r w:rsidR="000D71F2">
              <w:t>1 475 177,3</w:t>
            </w:r>
            <w:r w:rsidR="00740607">
              <w:t xml:space="preserve"> 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A27C36" w:rsidRPr="00A27C36">
              <w:t xml:space="preserve"> </w:t>
            </w:r>
            <w:bookmarkStart w:id="2" w:name="C10"/>
            <w:bookmarkEnd w:id="2"/>
            <w:r w:rsidR="000D71F2">
              <w:t>45 089,4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федерального бюджета –</w:t>
            </w:r>
            <w:r w:rsidR="00A27C36" w:rsidRPr="00610225">
              <w:t xml:space="preserve"> </w:t>
            </w:r>
            <w:bookmarkStart w:id="3" w:name="D10"/>
            <w:bookmarkEnd w:id="3"/>
            <w:r w:rsidR="000D71F2">
              <w:t>553,8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10225" w:rsidRPr="00610225">
              <w:t xml:space="preserve"> </w:t>
            </w:r>
            <w:bookmarkStart w:id="4" w:name="F10"/>
            <w:bookmarkEnd w:id="4"/>
            <w:r w:rsidR="000D71F2">
              <w:t>21 406,9</w:t>
            </w:r>
            <w:r w:rsidR="00C548CB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r w:rsidR="00610225" w:rsidRPr="00610225">
              <w:t xml:space="preserve"> </w:t>
            </w:r>
            <w:bookmarkStart w:id="5" w:name="G10"/>
            <w:bookmarkEnd w:id="5"/>
            <w:r w:rsidR="000D71F2">
              <w:t>1 499 413,6</w:t>
            </w:r>
            <w:r w:rsidR="00CE2D80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2016 год –</w:t>
            </w:r>
            <w:bookmarkStart w:id="6" w:name="E4"/>
            <w:bookmarkEnd w:id="6"/>
            <w:r w:rsidR="00BA56F1">
              <w:t xml:space="preserve"> </w:t>
            </w:r>
            <w:r w:rsidR="000D71F2">
              <w:t>297 842,9</w:t>
            </w:r>
            <w:r w:rsidR="00CE2D80"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10225" w:rsidRPr="00610225">
              <w:t xml:space="preserve"> </w:t>
            </w:r>
            <w:bookmarkStart w:id="7" w:name="B4"/>
            <w:bookmarkEnd w:id="7"/>
            <w:r w:rsidR="000D71F2">
              <w:t>279 162,6</w:t>
            </w:r>
            <w:r w:rsidR="00610225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610225" w:rsidRPr="00610225">
              <w:t xml:space="preserve"> </w:t>
            </w:r>
            <w:bookmarkStart w:id="8" w:name="C4"/>
            <w:bookmarkEnd w:id="8"/>
            <w:r w:rsidR="000D71F2">
              <w:t>18 126,5</w:t>
            </w:r>
            <w:r w:rsidR="00C548CB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lastRenderedPageBreak/>
              <w:t>–</w:t>
            </w:r>
            <w:r w:rsidR="00740607">
              <w:t xml:space="preserve"> за счет средств федерального бюджета –</w:t>
            </w:r>
            <w:r w:rsidR="00610225" w:rsidRPr="00610225">
              <w:t xml:space="preserve"> </w:t>
            </w:r>
            <w:bookmarkStart w:id="9" w:name="D4"/>
            <w:bookmarkEnd w:id="9"/>
            <w:r w:rsidR="000D71F2">
              <w:t>553,8</w:t>
            </w:r>
            <w:r w:rsidR="00C548CB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10225" w:rsidRPr="006F5F6E">
              <w:t xml:space="preserve"> </w:t>
            </w:r>
            <w:bookmarkStart w:id="10" w:name="F4"/>
            <w:bookmarkEnd w:id="10"/>
            <w:r w:rsidR="000D71F2">
              <w:t>11 646,6</w:t>
            </w:r>
            <w:r w:rsidR="00C548CB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r w:rsidR="00610225" w:rsidRPr="006F5F6E">
              <w:t xml:space="preserve"> </w:t>
            </w:r>
            <w:bookmarkStart w:id="11" w:name="G4"/>
            <w:bookmarkEnd w:id="11"/>
            <w:r w:rsidR="000D71F2">
              <w:t>286 196,3</w:t>
            </w:r>
            <w:r w:rsidR="00C548CB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2017 год –</w:t>
            </w:r>
            <w:r w:rsidR="006F5F6E" w:rsidRPr="006F5F6E">
              <w:t xml:space="preserve"> </w:t>
            </w:r>
            <w:bookmarkStart w:id="12" w:name="E5"/>
            <w:bookmarkEnd w:id="12"/>
            <w:r w:rsidR="000D71F2">
              <w:t>263 892,0</w:t>
            </w:r>
            <w:r w:rsidR="00C548CB">
              <w:rPr>
                <w:lang w:val="en-US"/>
              </w:rPr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F5F6E" w:rsidRPr="006F5F6E">
              <w:t xml:space="preserve"> </w:t>
            </w:r>
            <w:bookmarkStart w:id="13" w:name="B5"/>
            <w:bookmarkEnd w:id="13"/>
            <w:r w:rsidR="000D71F2">
              <w:t>257 474,5</w:t>
            </w:r>
            <w:r w:rsidR="006F5F6E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6F5F6E" w:rsidRPr="006F5F6E">
              <w:t xml:space="preserve"> </w:t>
            </w:r>
            <w:bookmarkStart w:id="14" w:name="C5"/>
            <w:bookmarkEnd w:id="14"/>
            <w:r w:rsidR="000D71F2">
              <w:t>6 417,5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федерального бюджета – </w:t>
            </w:r>
            <w:bookmarkStart w:id="15" w:name="D5"/>
            <w:bookmarkEnd w:id="15"/>
            <w:r w:rsidR="000D71F2">
              <w:t>0,0</w:t>
            </w:r>
            <w:r w:rsidR="006F5F6E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F5F6E" w:rsidRPr="006F5F6E">
              <w:t xml:space="preserve"> </w:t>
            </w:r>
            <w:bookmarkStart w:id="16" w:name="F5"/>
            <w:bookmarkEnd w:id="16"/>
            <w:r w:rsidR="000D71F2">
              <w:t>2 125,6</w:t>
            </w:r>
            <w:r w:rsidR="00C548CB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bookmarkStart w:id="17" w:name="G5"/>
            <w:bookmarkEnd w:id="17"/>
            <w:r w:rsidR="00822D12">
              <w:t xml:space="preserve"> </w:t>
            </w:r>
            <w:bookmarkStart w:id="18" w:name="_GoBack"/>
            <w:bookmarkEnd w:id="18"/>
            <w:r w:rsidR="000D71F2">
              <w:t>261 766,4</w:t>
            </w:r>
            <w:r w:rsidR="00CE2D80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2018 год –</w:t>
            </w:r>
            <w:r w:rsidR="006F5F6E" w:rsidRPr="006F5F6E">
              <w:t xml:space="preserve"> </w:t>
            </w:r>
            <w:bookmarkStart w:id="19" w:name="E6"/>
            <w:bookmarkEnd w:id="19"/>
            <w:r w:rsidR="000D71F2">
              <w:t>240 737,8</w:t>
            </w:r>
            <w:r w:rsidR="00C548CB">
              <w:rPr>
                <w:lang w:val="en-US"/>
              </w:rPr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F5F6E" w:rsidRPr="006F5F6E">
              <w:t xml:space="preserve"> </w:t>
            </w:r>
            <w:bookmarkStart w:id="20" w:name="B6"/>
            <w:bookmarkEnd w:id="20"/>
            <w:r w:rsidR="000D71F2">
              <w:t>235 646,6</w:t>
            </w:r>
            <w:r w:rsidR="006F5F6E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CE2D80" w:rsidRDefault="00BA56F1" w:rsidP="00CE2D80">
            <w:pPr>
              <w:pStyle w:val="00"/>
            </w:pPr>
            <w:r>
              <w:t>– </w:t>
            </w:r>
            <w:r w:rsidR="00CE2D80">
              <w:t>за счет средств областного бюджета –</w:t>
            </w:r>
            <w:r w:rsidR="006F5F6E" w:rsidRPr="006F5F6E">
              <w:t xml:space="preserve"> </w:t>
            </w:r>
            <w:bookmarkStart w:id="21" w:name="C6"/>
            <w:bookmarkEnd w:id="21"/>
            <w:r w:rsidR="000D71F2">
              <w:t>5 091,2</w:t>
            </w:r>
            <w:r w:rsidR="00CE2D80">
              <w:t> тыс. рублей;</w:t>
            </w:r>
          </w:p>
          <w:p w:rsidR="00CE2D80" w:rsidRDefault="00BA56F1" w:rsidP="00CE2D80">
            <w:pPr>
              <w:pStyle w:val="00"/>
            </w:pPr>
            <w:r>
              <w:t>–</w:t>
            </w:r>
            <w:r w:rsidR="00CE2D80">
              <w:t xml:space="preserve"> за счет средств федерального бюджета –</w:t>
            </w:r>
            <w:r w:rsidR="006F5F6E" w:rsidRPr="006F5F6E">
              <w:t xml:space="preserve"> </w:t>
            </w:r>
            <w:bookmarkStart w:id="22" w:name="D6"/>
            <w:bookmarkEnd w:id="22"/>
            <w:r w:rsidR="000D71F2">
              <w:t>0,0</w:t>
            </w:r>
            <w:r w:rsidR="006F5F6E">
              <w:rPr>
                <w:lang w:val="en-US"/>
              </w:rPr>
              <w:t> </w:t>
            </w:r>
            <w:r w:rsidR="00CE2D80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F5F6E" w:rsidRPr="006F5F6E">
              <w:t xml:space="preserve"> </w:t>
            </w:r>
            <w:bookmarkStart w:id="23" w:name="F6"/>
            <w:bookmarkEnd w:id="23"/>
            <w:r w:rsidR="000D71F2">
              <w:t>2 113,0</w:t>
            </w:r>
            <w:r w:rsidR="00C548CB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r w:rsidR="006F5F6E" w:rsidRPr="006F5F6E">
              <w:t xml:space="preserve"> </w:t>
            </w:r>
            <w:bookmarkStart w:id="24" w:name="G6"/>
            <w:bookmarkEnd w:id="24"/>
            <w:r w:rsidR="000D71F2">
              <w:t>238 624,8</w:t>
            </w:r>
            <w:r w:rsidR="00CE2D80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2019 год –</w:t>
            </w:r>
            <w:r w:rsidR="006F5F6E" w:rsidRPr="006F5F6E">
              <w:t xml:space="preserve"> </w:t>
            </w:r>
            <w:bookmarkStart w:id="25" w:name="E7"/>
            <w:bookmarkEnd w:id="25"/>
            <w:r w:rsidR="000D71F2">
              <w:t>237 142,2</w:t>
            </w:r>
            <w:r w:rsidR="00CE2D80"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F5F6E" w:rsidRPr="006F5F6E">
              <w:t xml:space="preserve"> </w:t>
            </w:r>
            <w:bookmarkStart w:id="26" w:name="B7"/>
            <w:bookmarkEnd w:id="26"/>
            <w:r w:rsidR="000D71F2">
              <w:t>232 041,6</w:t>
            </w:r>
            <w:r w:rsidR="006F5F6E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6F5F6E" w:rsidRPr="006F5F6E">
              <w:t xml:space="preserve"> </w:t>
            </w:r>
            <w:bookmarkStart w:id="27" w:name="C7"/>
            <w:bookmarkEnd w:id="27"/>
            <w:r w:rsidR="000D71F2">
              <w:t>5 100,6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федерального бюджета –</w:t>
            </w:r>
            <w:r w:rsidR="006F5F6E" w:rsidRPr="006F5F6E">
              <w:t xml:space="preserve"> </w:t>
            </w:r>
            <w:bookmarkStart w:id="28" w:name="D7"/>
            <w:bookmarkEnd w:id="28"/>
            <w:r w:rsidR="000D71F2">
              <w:t>0,0</w:t>
            </w:r>
            <w:r w:rsidR="006F5F6E">
              <w:rPr>
                <w:lang w:val="en-US"/>
              </w:rPr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F5F6E" w:rsidRPr="006F5F6E">
              <w:t xml:space="preserve"> </w:t>
            </w:r>
            <w:bookmarkStart w:id="29" w:name="F7"/>
            <w:bookmarkEnd w:id="29"/>
            <w:r w:rsidR="000D71F2">
              <w:t>1 823,8</w:t>
            </w:r>
            <w:r w:rsidR="00C548CB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r w:rsidR="006F5F6E" w:rsidRPr="006F5F6E">
              <w:t xml:space="preserve"> </w:t>
            </w:r>
            <w:bookmarkStart w:id="30" w:name="G7"/>
            <w:bookmarkEnd w:id="30"/>
            <w:r w:rsidR="000D71F2">
              <w:t>235 318,4</w:t>
            </w:r>
            <w:r w:rsidR="00CE2D80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2020 год –</w:t>
            </w:r>
            <w:r w:rsidR="006F5F6E" w:rsidRPr="006F5F6E">
              <w:t xml:space="preserve"> </w:t>
            </w:r>
            <w:bookmarkStart w:id="31" w:name="E8"/>
            <w:bookmarkEnd w:id="31"/>
            <w:r w:rsidR="000D71F2">
              <w:t>237 281,2</w:t>
            </w:r>
            <w:r w:rsidR="00CE2D80"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F5F6E" w:rsidRPr="006F5F6E">
              <w:t xml:space="preserve"> </w:t>
            </w:r>
            <w:bookmarkStart w:id="32" w:name="B8"/>
            <w:bookmarkEnd w:id="32"/>
            <w:r w:rsidR="000D71F2">
              <w:t>232 180,6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6F5F6E" w:rsidRPr="006F5F6E">
              <w:t xml:space="preserve"> </w:t>
            </w:r>
            <w:bookmarkStart w:id="33" w:name="C8"/>
            <w:bookmarkEnd w:id="33"/>
            <w:r w:rsidR="000D71F2">
              <w:t>5 100,6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федерального бюджета –</w:t>
            </w:r>
            <w:r w:rsidR="006F5F6E" w:rsidRPr="006F5F6E">
              <w:t xml:space="preserve"> </w:t>
            </w:r>
            <w:bookmarkStart w:id="34" w:name="D8"/>
            <w:bookmarkEnd w:id="34"/>
            <w:r w:rsidR="000D71F2">
              <w:t>0,0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C548CB" w:rsidRPr="00C548CB">
              <w:t xml:space="preserve"> </w:t>
            </w:r>
            <w:bookmarkStart w:id="35" w:name="F8"/>
            <w:bookmarkEnd w:id="35"/>
            <w:r w:rsidR="000D71F2">
              <w:t>1 823,8</w:t>
            </w:r>
            <w:r w:rsidR="006F5F6E">
              <w:rPr>
                <w:lang w:val="en-US"/>
              </w:rPr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обеспечивающая подпрограмма –</w:t>
            </w:r>
            <w:r w:rsidR="006F5F6E" w:rsidRPr="006F5F6E">
              <w:t xml:space="preserve"> </w:t>
            </w:r>
            <w:bookmarkStart w:id="36" w:name="G8"/>
            <w:bookmarkEnd w:id="36"/>
            <w:r w:rsidR="000D71F2">
              <w:t>235 457,4</w:t>
            </w:r>
            <w:r w:rsidR="00CE2D80">
              <w:t> </w:t>
            </w:r>
            <w:r>
              <w:t>тыс. рублей;</w:t>
            </w:r>
          </w:p>
          <w:p w:rsidR="00740607" w:rsidRDefault="00740607" w:rsidP="00740607">
            <w:pPr>
              <w:pStyle w:val="00"/>
            </w:pPr>
          </w:p>
          <w:p w:rsidR="00740607" w:rsidRDefault="00740607" w:rsidP="00740607">
            <w:pPr>
              <w:pStyle w:val="00"/>
            </w:pPr>
            <w:r>
              <w:t>2021 год –</w:t>
            </w:r>
            <w:r w:rsidR="006F5F6E" w:rsidRPr="006F5F6E">
              <w:t xml:space="preserve"> </w:t>
            </w:r>
            <w:bookmarkStart w:id="37" w:name="E9"/>
            <w:bookmarkEnd w:id="37"/>
            <w:r w:rsidR="000D71F2">
              <w:t>243 924,4</w:t>
            </w:r>
            <w:r w:rsidR="00C548CB">
              <w:t> </w:t>
            </w:r>
            <w:r>
              <w:t>тыс. рублей, в том числе: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местного бюджета –</w:t>
            </w:r>
            <w:r w:rsidR="006F5F6E" w:rsidRPr="006F5F6E">
              <w:t xml:space="preserve"> </w:t>
            </w:r>
            <w:bookmarkStart w:id="38" w:name="B9"/>
            <w:bookmarkEnd w:id="38"/>
            <w:r w:rsidR="000D71F2">
              <w:t>238 671,4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областного бюджета –</w:t>
            </w:r>
            <w:r w:rsidR="006F5F6E" w:rsidRPr="006F5F6E">
              <w:t xml:space="preserve"> </w:t>
            </w:r>
            <w:bookmarkStart w:id="39" w:name="C9"/>
            <w:bookmarkEnd w:id="39"/>
            <w:r w:rsidR="000D71F2">
              <w:t>5 253,0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BA56F1" w:rsidP="00740607">
            <w:pPr>
              <w:pStyle w:val="00"/>
            </w:pPr>
            <w:r>
              <w:t>–</w:t>
            </w:r>
            <w:r w:rsidR="00740607">
              <w:t xml:space="preserve"> за счет средств федерального бюджета –</w:t>
            </w:r>
            <w:r w:rsidR="006F5F6E" w:rsidRPr="006F5F6E">
              <w:t xml:space="preserve"> </w:t>
            </w:r>
            <w:bookmarkStart w:id="40" w:name="D9"/>
            <w:bookmarkEnd w:id="40"/>
            <w:r w:rsidR="000D71F2">
              <w:t>0,0</w:t>
            </w:r>
            <w:r w:rsidR="00CE2D80">
              <w:t> </w:t>
            </w:r>
            <w:r w:rsidR="00740607">
              <w:t>тыс. рублей;</w:t>
            </w:r>
          </w:p>
          <w:p w:rsidR="00740607" w:rsidRDefault="00740607" w:rsidP="00740607">
            <w:pPr>
              <w:pStyle w:val="00"/>
            </w:pPr>
            <w:r>
              <w:t>подпрограмма 1 –</w:t>
            </w:r>
            <w:r w:rsidR="006F5F6E" w:rsidRPr="00AF7997">
              <w:t xml:space="preserve"> </w:t>
            </w:r>
            <w:bookmarkStart w:id="41" w:name="F9"/>
            <w:bookmarkEnd w:id="41"/>
            <w:r w:rsidR="000D71F2">
              <w:t>1 874,1</w:t>
            </w:r>
            <w:r w:rsidR="00CE2D80">
              <w:t> </w:t>
            </w:r>
            <w:r>
              <w:t>тыс. рублей;</w:t>
            </w:r>
          </w:p>
          <w:p w:rsidR="003C6E85" w:rsidRPr="00210643" w:rsidRDefault="00740607" w:rsidP="006F5F6E">
            <w:pPr>
              <w:jc w:val="both"/>
            </w:pPr>
            <w:r>
              <w:t xml:space="preserve">обеспечивающая подпрограмма – </w:t>
            </w:r>
            <w:bookmarkStart w:id="42" w:name="G9"/>
            <w:bookmarkEnd w:id="42"/>
            <w:r w:rsidR="000D71F2">
              <w:t>242 050,3</w:t>
            </w:r>
            <w:r w:rsidR="00CE2D80">
              <w:t> </w:t>
            </w:r>
            <w:r>
              <w:t>тыс. рублей</w:t>
            </w:r>
          </w:p>
        </w:tc>
      </w:tr>
    </w:tbl>
    <w:p w:rsidR="008F11EE" w:rsidRDefault="008F11EE" w:rsidP="00696716">
      <w:pPr>
        <w:tabs>
          <w:tab w:val="left" w:pos="720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»</w:t>
      </w:r>
      <w:r w:rsidR="0006734E">
        <w:rPr>
          <w:color w:val="000000"/>
        </w:rPr>
        <w:t>.</w:t>
      </w:r>
    </w:p>
    <w:p w:rsidR="00C9480C" w:rsidRDefault="00C9480C" w:rsidP="00C9480C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6219E">
        <w:rPr>
          <w:color w:val="000000"/>
        </w:rPr>
        <w:t>4</w:t>
      </w:r>
      <w:r>
        <w:rPr>
          <w:color w:val="000000"/>
        </w:rPr>
        <w:t>. Пункт 5.1.4 Программы</w:t>
      </w:r>
      <w:r w:rsidRPr="00F47120">
        <w:rPr>
          <w:color w:val="000000"/>
        </w:rPr>
        <w:t xml:space="preserve"> </w:t>
      </w:r>
      <w:r>
        <w:rPr>
          <w:color w:val="000000"/>
        </w:rPr>
        <w:t>изложить в следующей редакции:</w:t>
      </w:r>
    </w:p>
    <w:p w:rsidR="00835D75" w:rsidRPr="00835D75" w:rsidRDefault="00C9480C" w:rsidP="00835D75">
      <w:pPr>
        <w:pStyle w:val="03"/>
      </w:pPr>
      <w:r>
        <w:t>«</w:t>
      </w:r>
      <w:r w:rsidR="00835D75" w:rsidRPr="00835D75">
        <w:t>5.1.4. Объем финансовых ресурсов, необходимый для реализации подпрограммы</w:t>
      </w:r>
    </w:p>
    <w:p w:rsidR="00BA56F1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Объем финансирования по подпрограмме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 муниципальной программы –</w:t>
      </w:r>
      <w:r w:rsidR="00EA28F8">
        <w:rPr>
          <w:rFonts w:eastAsia="Calibri"/>
        </w:rPr>
        <w:t xml:space="preserve"> </w:t>
      </w:r>
      <w:bookmarkStart w:id="43" w:name="E24"/>
      <w:bookmarkEnd w:id="43"/>
      <w:r w:rsidR="000D71F2">
        <w:rPr>
          <w:rFonts w:eastAsia="Calibri"/>
        </w:rPr>
        <w:t>21 406,9</w:t>
      </w:r>
      <w:r w:rsidRPr="00835D75">
        <w:rPr>
          <w:rFonts w:eastAsia="Calibri"/>
        </w:rPr>
        <w:t> тыс. рублей, в том числе: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местного бюджета –</w:t>
      </w:r>
      <w:r w:rsidR="00EA28F8" w:rsidRPr="00EA28F8">
        <w:rPr>
          <w:rFonts w:eastAsia="Calibri"/>
        </w:rPr>
        <w:t xml:space="preserve"> </w:t>
      </w:r>
      <w:bookmarkStart w:id="44" w:name="B24"/>
      <w:bookmarkEnd w:id="44"/>
      <w:r w:rsidR="000D71F2">
        <w:rPr>
          <w:rFonts w:eastAsia="Calibri"/>
        </w:rPr>
        <w:t>20 956,0</w:t>
      </w:r>
      <w:r w:rsidR="00835D75" w:rsidRPr="00835D75">
        <w:rPr>
          <w:rFonts w:eastAsia="Calibri"/>
        </w:rPr>
        <w:t> тыс. рублей;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областного бюджета –</w:t>
      </w:r>
      <w:r w:rsidR="00EA28F8" w:rsidRPr="00EA28F8">
        <w:rPr>
          <w:rFonts w:eastAsia="Calibri"/>
        </w:rPr>
        <w:t xml:space="preserve"> </w:t>
      </w:r>
      <w:bookmarkStart w:id="45" w:name="C24"/>
      <w:bookmarkEnd w:id="45"/>
      <w:r w:rsidR="000D71F2">
        <w:rPr>
          <w:rFonts w:eastAsia="Calibri"/>
        </w:rPr>
        <w:t>450,9</w:t>
      </w:r>
      <w:r w:rsidR="00C548CB">
        <w:rPr>
          <w:rFonts w:eastAsia="Calibri"/>
          <w:lang w:val="en-US"/>
        </w:rPr>
        <w:t> </w:t>
      </w:r>
      <w:r w:rsidR="00835D75" w:rsidRPr="00C548CB">
        <w:rPr>
          <w:rFonts w:eastAsia="Calibri"/>
        </w:rPr>
        <w:t>тыс</w:t>
      </w:r>
      <w:r w:rsidR="00835D75" w:rsidRPr="00835D75">
        <w:rPr>
          <w:rFonts w:eastAsia="Calibri"/>
        </w:rPr>
        <w:t>. рублей;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федерального бюджета – </w:t>
      </w:r>
      <w:bookmarkStart w:id="46" w:name="D24"/>
      <w:bookmarkEnd w:id="46"/>
      <w:r w:rsidR="000D71F2">
        <w:rPr>
          <w:rFonts w:eastAsia="Calibri"/>
        </w:rPr>
        <w:t>0,0</w:t>
      </w:r>
      <w:r w:rsidR="00835D75" w:rsidRPr="00835D75">
        <w:rPr>
          <w:rFonts w:eastAsia="Calibri"/>
        </w:rPr>
        <w:t> тыс. рублей.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40607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 xml:space="preserve"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</w:t>
      </w:r>
      <w:r w:rsidRPr="00835D75">
        <w:rPr>
          <w:rFonts w:eastAsia="Calibri"/>
        </w:rPr>
        <w:lastRenderedPageBreak/>
        <w:t>реализации, источникам финансирования муниципальной программы в разрезе задач приведен в таблице 5.1.</w:t>
      </w:r>
    </w:p>
    <w:p w:rsidR="00835D75" w:rsidRPr="00835D75" w:rsidRDefault="00835D75" w:rsidP="00835D75">
      <w:pPr>
        <w:ind w:firstLine="720"/>
        <w:jc w:val="right"/>
        <w:rPr>
          <w:rFonts w:eastAsia="Calibri"/>
          <w:szCs w:val="20"/>
        </w:rPr>
      </w:pPr>
      <w:r w:rsidRPr="00835D75">
        <w:rPr>
          <w:rFonts w:eastAsia="Calibri"/>
          <w:szCs w:val="20"/>
        </w:rPr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00"/>
        <w:gridCol w:w="1168"/>
        <w:gridCol w:w="1276"/>
        <w:gridCol w:w="1418"/>
        <w:gridCol w:w="1559"/>
        <w:gridCol w:w="1134"/>
      </w:tblGrid>
      <w:tr w:rsidR="00835D75" w:rsidRPr="00E61793" w:rsidTr="00E61793">
        <w:trPr>
          <w:cantSplit/>
          <w:trHeight w:val="20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bookmarkStart w:id="47" w:name="Table51"/>
            <w:r w:rsidRPr="00E6179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E61793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410F0F" w:rsidRPr="00E61793" w:rsidRDefault="00410F0F" w:rsidP="00835D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Объем финансирования подпрограммы «</w:t>
            </w:r>
            <w:r w:rsidRPr="00E61793">
              <w:rPr>
                <w:rFonts w:eastAsia="Calibri"/>
                <w:color w:val="000000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E61793">
              <w:rPr>
                <w:color w:val="000000"/>
                <w:sz w:val="20"/>
                <w:szCs w:val="20"/>
              </w:rPr>
              <w:t>», тыс. рублей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300,0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514,0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514,0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1 550,0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1 550,0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1 500,0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1 200,0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1 233,6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1 233,6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10,0  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178B" w:rsidRPr="00E61793" w:rsidRDefault="00C1178B" w:rsidP="00C11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9 680,3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9 680,3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77,5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116,3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115,6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103,0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73,6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113,8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73,6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113,8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85,2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126,5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Задача 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410F0F" w:rsidRPr="00E61793" w:rsidTr="00E61793">
        <w:trPr>
          <w:cantSplit/>
          <w:trHeight w:val="20"/>
        </w:trPr>
        <w:tc>
          <w:tcPr>
            <w:tcW w:w="866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E61793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E61793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E61793" w:rsidRDefault="000D71F2" w:rsidP="00410F0F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>0,0</w:t>
            </w:r>
          </w:p>
        </w:tc>
      </w:tr>
      <w:tr w:rsidR="00C1178B" w:rsidRPr="00E61793" w:rsidTr="00E61793">
        <w:trPr>
          <w:cantSplit/>
          <w:trHeight w:val="20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C1178B" w:rsidRPr="00E61793" w:rsidRDefault="00C1178B" w:rsidP="00C1178B">
            <w:pPr>
              <w:jc w:val="center"/>
              <w:rPr>
                <w:color w:val="000000"/>
                <w:sz w:val="20"/>
                <w:szCs w:val="20"/>
              </w:rPr>
            </w:pPr>
            <w:r w:rsidRPr="00E61793">
              <w:rPr>
                <w:color w:val="000000"/>
                <w:sz w:val="20"/>
                <w:szCs w:val="20"/>
              </w:rPr>
              <w:t>Итого, тыс. руб.</w:t>
            </w:r>
          </w:p>
        </w:tc>
        <w:tc>
          <w:tcPr>
            <w:tcW w:w="116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20 956,0  </w:t>
            </w:r>
          </w:p>
        </w:tc>
        <w:tc>
          <w:tcPr>
            <w:tcW w:w="1276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450,9  </w:t>
            </w:r>
          </w:p>
        </w:tc>
        <w:tc>
          <w:tcPr>
            <w:tcW w:w="1418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</w:tcPr>
          <w:p w:rsidR="00C1178B" w:rsidRPr="00E61793" w:rsidRDefault="00C1178B" w:rsidP="00C1178B">
            <w:pPr>
              <w:jc w:val="right"/>
              <w:rPr>
                <w:sz w:val="20"/>
                <w:szCs w:val="20"/>
              </w:rPr>
            </w:pPr>
            <w:r w:rsidRPr="00E61793">
              <w:rPr>
                <w:sz w:val="20"/>
                <w:szCs w:val="20"/>
              </w:rPr>
              <w:t xml:space="preserve">21 406,9  </w:t>
            </w:r>
          </w:p>
        </w:tc>
      </w:tr>
    </w:tbl>
    <w:bookmarkEnd w:id="47"/>
    <w:p w:rsidR="00C9480C" w:rsidRPr="00210643" w:rsidRDefault="00835D75" w:rsidP="00835D75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»</w:t>
      </w:r>
      <w:r w:rsidR="00C9480C">
        <w:rPr>
          <w:sz w:val="20"/>
          <w:szCs w:val="20"/>
        </w:rPr>
        <w:t>.</w:t>
      </w:r>
    </w:p>
    <w:p w:rsidR="009A3CC4" w:rsidRDefault="004D46D4" w:rsidP="009A3CC4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66219E">
        <w:rPr>
          <w:color w:val="000000"/>
        </w:rPr>
        <w:t>5</w:t>
      </w:r>
      <w:r>
        <w:rPr>
          <w:color w:val="000000"/>
        </w:rPr>
        <w:t>. </w:t>
      </w:r>
      <w:r w:rsidR="009A3CC4">
        <w:rPr>
          <w:color w:val="000000"/>
        </w:rPr>
        <w:t>Пункт 6.1 Программы</w:t>
      </w:r>
      <w:r w:rsidR="009A3CC4" w:rsidRPr="00F47120">
        <w:rPr>
          <w:color w:val="000000"/>
        </w:rPr>
        <w:t xml:space="preserve"> </w:t>
      </w:r>
      <w:r w:rsidR="009A3CC4">
        <w:rPr>
          <w:color w:val="000000"/>
        </w:rPr>
        <w:t xml:space="preserve">изложить </w:t>
      </w:r>
      <w:r w:rsidR="0006734E">
        <w:rPr>
          <w:color w:val="000000"/>
        </w:rPr>
        <w:t xml:space="preserve">в </w:t>
      </w:r>
      <w:r w:rsidR="003B0724">
        <w:rPr>
          <w:color w:val="000000"/>
        </w:rPr>
        <w:t xml:space="preserve">следующей </w:t>
      </w:r>
      <w:r w:rsidR="009A3CC4">
        <w:rPr>
          <w:color w:val="000000"/>
        </w:rPr>
        <w:t>редакции</w:t>
      </w:r>
      <w:r w:rsidR="0006734E">
        <w:rPr>
          <w:color w:val="000000"/>
        </w:rPr>
        <w:t>:</w:t>
      </w:r>
    </w:p>
    <w:p w:rsidR="00835D75" w:rsidRPr="00835D75" w:rsidRDefault="0006734E" w:rsidP="00835D75">
      <w:pPr>
        <w:pStyle w:val="02"/>
      </w:pPr>
      <w:r>
        <w:rPr>
          <w:color w:val="000000"/>
        </w:rPr>
        <w:t>«</w:t>
      </w:r>
      <w:r w:rsidR="00835D75" w:rsidRPr="00835D75">
        <w:t xml:space="preserve">6.1. Расходы на содержание органов Администрации Северодвинска </w:t>
      </w:r>
      <w:r w:rsidR="00835D75" w:rsidRPr="00835D75">
        <w:br/>
        <w:t>и обеспечение их функций</w:t>
      </w:r>
    </w:p>
    <w:p w:rsidR="00835D75" w:rsidRPr="00835D75" w:rsidRDefault="00835D75" w:rsidP="00835D75">
      <w:pPr>
        <w:ind w:firstLine="709"/>
        <w:jc w:val="both"/>
        <w:rPr>
          <w:rFonts w:eastAsia="Calibri"/>
          <w:bCs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Общая сумма расходов на обеспечение деятельности ответственного исполнителя муниципальной программы по выполнению полномочий по 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</w:t>
      </w:r>
      <w:r w:rsidR="003B7ADB" w:rsidRPr="003B7ADB">
        <w:rPr>
          <w:rFonts w:eastAsia="Calibri"/>
        </w:rPr>
        <w:t xml:space="preserve"> </w:t>
      </w:r>
      <w:bookmarkStart w:id="48" w:name="E27"/>
      <w:bookmarkEnd w:id="48"/>
      <w:r w:rsidR="000D71F2">
        <w:rPr>
          <w:rFonts w:eastAsia="Calibri"/>
        </w:rPr>
        <w:t>1 499 413,6</w:t>
      </w:r>
      <w:r w:rsidRPr="00835D75">
        <w:rPr>
          <w:rFonts w:eastAsia="Calibri"/>
        </w:rPr>
        <w:t> тыс. рублей, в том числе: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местного бюджета –</w:t>
      </w:r>
      <w:r w:rsidR="003B7ADB" w:rsidRPr="003B7ADB">
        <w:rPr>
          <w:rFonts w:eastAsia="Calibri"/>
        </w:rPr>
        <w:t xml:space="preserve"> </w:t>
      </w:r>
      <w:bookmarkStart w:id="49" w:name="B27"/>
      <w:bookmarkEnd w:id="49"/>
      <w:r w:rsidR="000D71F2">
        <w:rPr>
          <w:rFonts w:eastAsia="Calibri"/>
        </w:rPr>
        <w:t>1 454 221,3</w:t>
      </w:r>
      <w:r w:rsidR="00835D75" w:rsidRPr="00835D75">
        <w:rPr>
          <w:rFonts w:eastAsia="Calibri"/>
        </w:rPr>
        <w:t> тыс. рублей;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областного бюджета –</w:t>
      </w:r>
      <w:r w:rsidR="003B7ADB" w:rsidRPr="003B7ADB">
        <w:rPr>
          <w:rFonts w:eastAsia="Calibri"/>
        </w:rPr>
        <w:t xml:space="preserve"> </w:t>
      </w:r>
      <w:bookmarkStart w:id="50" w:name="C27"/>
      <w:bookmarkEnd w:id="50"/>
      <w:r w:rsidR="000D71F2">
        <w:rPr>
          <w:rFonts w:eastAsia="Calibri"/>
        </w:rPr>
        <w:t>44 638,5</w:t>
      </w:r>
      <w:r w:rsidR="00410F0F">
        <w:rPr>
          <w:rFonts w:eastAsia="Calibri"/>
        </w:rPr>
        <w:t> </w:t>
      </w:r>
      <w:r w:rsidR="00835D75" w:rsidRPr="00835D75">
        <w:rPr>
          <w:rFonts w:eastAsia="Calibri"/>
        </w:rPr>
        <w:t>тыс. рублей;</w:t>
      </w:r>
    </w:p>
    <w:p w:rsidR="00835D75" w:rsidRPr="00835D75" w:rsidRDefault="00BA56F1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–</w:t>
      </w:r>
      <w:r w:rsidR="00835D75" w:rsidRPr="00835D75">
        <w:rPr>
          <w:rFonts w:eastAsia="Calibri"/>
        </w:rPr>
        <w:t xml:space="preserve"> за счет средств федерального бюджета –</w:t>
      </w:r>
      <w:r w:rsidR="003B7ADB" w:rsidRPr="00250FA9">
        <w:rPr>
          <w:rFonts w:eastAsia="Calibri"/>
        </w:rPr>
        <w:t xml:space="preserve"> </w:t>
      </w:r>
      <w:bookmarkStart w:id="51" w:name="D27"/>
      <w:bookmarkEnd w:id="51"/>
      <w:r w:rsidR="000D71F2">
        <w:rPr>
          <w:rFonts w:eastAsia="Calibri"/>
        </w:rPr>
        <w:t>553,8</w:t>
      </w:r>
      <w:r w:rsidR="00410F0F">
        <w:rPr>
          <w:rFonts w:eastAsia="Calibri"/>
        </w:rPr>
        <w:t> </w:t>
      </w:r>
      <w:r w:rsidR="00835D75" w:rsidRPr="00835D75">
        <w:rPr>
          <w:rFonts w:eastAsia="Calibri"/>
        </w:rPr>
        <w:t>тыс. рублей.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 Российской Федерации» и Федерального закона от 21.07.2005 № 108-ФЗ «О Всероссийской сельскохозяйственной переписи».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Передача государственных полномочий Архангельской области осуществляется на основании закона Архангельской области от 20.09.2005 № 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 решению вопросов местного значения по годам реализации программы, приведен в таблице 6.1.</w:t>
      </w:r>
    </w:p>
    <w:p w:rsidR="00835D75" w:rsidRPr="00835D75" w:rsidRDefault="00835D75" w:rsidP="00835D75">
      <w:pPr>
        <w:ind w:firstLine="709"/>
        <w:jc w:val="right"/>
        <w:rPr>
          <w:rFonts w:eastAsia="Calibri"/>
        </w:rPr>
      </w:pPr>
      <w:r w:rsidRPr="00835D75">
        <w:rPr>
          <w:rFonts w:eastAsia="Calibri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835D75" w:rsidRPr="00835D75" w:rsidTr="00835D75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E61793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</w:t>
            </w:r>
            <w:r w:rsidR="00E61793">
              <w:rPr>
                <w:color w:val="000000"/>
                <w:sz w:val="20"/>
                <w:szCs w:val="20"/>
              </w:rPr>
              <w:t>–</w:t>
            </w:r>
            <w:r w:rsidRPr="00835D75">
              <w:rPr>
                <w:color w:val="000000"/>
                <w:sz w:val="20"/>
                <w:szCs w:val="20"/>
              </w:rPr>
              <w:t xml:space="preserve">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Объем бюджетных ассигнований по годам реализации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муниципальной программы,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6 340,7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238 624,8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235 318,4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235 457,4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5 167,8</w:t>
            </w:r>
          </w:p>
        </w:tc>
      </w:tr>
      <w:tr w:rsidR="000659E8" w:rsidRPr="00835D75" w:rsidTr="00410F0F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1 499 413,6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0D71F2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40 186,5</w:t>
            </w:r>
          </w:p>
        </w:tc>
      </w:tr>
    </w:tbl>
    <w:p w:rsidR="00835D75" w:rsidRPr="00835D75" w:rsidRDefault="00835D75" w:rsidP="00835D75">
      <w:pPr>
        <w:jc w:val="center"/>
        <w:rPr>
          <w:rFonts w:eastAsia="Calibri"/>
        </w:rPr>
      </w:pPr>
    </w:p>
    <w:p w:rsidR="0006734E" w:rsidRPr="00835D75" w:rsidRDefault="00835D75" w:rsidP="00835D75">
      <w:pPr>
        <w:autoSpaceDE w:val="0"/>
        <w:autoSpaceDN w:val="0"/>
        <w:adjustRightInd w:val="0"/>
        <w:ind w:firstLine="720"/>
        <w:jc w:val="both"/>
        <w:rPr>
          <w:rFonts w:eastAsia="Calibri"/>
          <w:bCs/>
        </w:rPr>
      </w:pPr>
      <w:r w:rsidRPr="00835D75">
        <w:rPr>
          <w:rFonts w:eastAsia="Calibri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 приложении 4 к настоящей муниципальной программе</w:t>
      </w:r>
      <w:r w:rsidRPr="00835D75">
        <w:rPr>
          <w:rFonts w:eastAsia="Calibri"/>
          <w:bCs/>
        </w:rPr>
        <w:t>.</w:t>
      </w:r>
      <w:r w:rsidR="0006734E">
        <w:rPr>
          <w:color w:val="000000"/>
        </w:rPr>
        <w:t>».</w:t>
      </w:r>
    </w:p>
    <w:p w:rsidR="001D1B1E" w:rsidRDefault="001D1B1E" w:rsidP="001D1B1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6219E">
        <w:rPr>
          <w:color w:val="000000"/>
        </w:rPr>
        <w:t>6</w:t>
      </w:r>
      <w:r>
        <w:rPr>
          <w:color w:val="000000"/>
        </w:rPr>
        <w:t>. </w:t>
      </w:r>
      <w:r w:rsidRPr="003907A2">
        <w:rPr>
          <w:color w:val="000000"/>
        </w:rPr>
        <w:t xml:space="preserve">Приложение № 4 к Программе </w:t>
      </w:r>
      <w:r>
        <w:rPr>
          <w:color w:val="000000"/>
        </w:rPr>
        <w:t>изложить в прилагаемой редакции.</w:t>
      </w:r>
    </w:p>
    <w:p w:rsidR="00EB2D4A" w:rsidRDefault="00EB2D4A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AF483A">
        <w:rPr>
          <w:color w:val="000000"/>
        </w:rPr>
        <w:t xml:space="preserve">2. Настоящее постановление распространяется на отношения, возникающие с </w:t>
      </w:r>
      <w:r w:rsidR="0066219E">
        <w:rPr>
          <w:color w:val="000000"/>
        </w:rPr>
        <w:t>01</w:t>
      </w:r>
      <w:r w:rsidR="008F6331" w:rsidRPr="008F6331">
        <w:rPr>
          <w:color w:val="000000"/>
        </w:rPr>
        <w:t>.</w:t>
      </w:r>
      <w:r w:rsidR="0026472E">
        <w:rPr>
          <w:color w:val="000000"/>
        </w:rPr>
        <w:t>0</w:t>
      </w:r>
      <w:r w:rsidR="0066219E">
        <w:rPr>
          <w:color w:val="000000"/>
        </w:rPr>
        <w:t>1</w:t>
      </w:r>
      <w:r w:rsidR="008F6331" w:rsidRPr="008F6331">
        <w:rPr>
          <w:color w:val="000000"/>
        </w:rPr>
        <w:t>.201</w:t>
      </w:r>
      <w:r w:rsidR="0066219E">
        <w:rPr>
          <w:color w:val="000000"/>
        </w:rPr>
        <w:t>8</w:t>
      </w:r>
      <w:r w:rsidRPr="00201058">
        <w:rPr>
          <w:color w:val="000000"/>
        </w:rPr>
        <w:t>.</w:t>
      </w:r>
    </w:p>
    <w:p w:rsidR="00D67D8B" w:rsidRPr="00D430A7" w:rsidRDefault="00EB2D4A" w:rsidP="004C242C">
      <w:pPr>
        <w:tabs>
          <w:tab w:val="left" w:pos="720"/>
        </w:tabs>
        <w:ind w:firstLine="709"/>
        <w:jc w:val="both"/>
      </w:pPr>
      <w:r>
        <w:rPr>
          <w:color w:val="000000"/>
        </w:rPr>
        <w:t>3</w:t>
      </w:r>
      <w:r w:rsidR="00D67D8B" w:rsidRPr="004C242C">
        <w:rPr>
          <w:color w:val="000000"/>
        </w:rPr>
        <w:t>.</w:t>
      </w:r>
      <w:r w:rsidR="00F47120">
        <w:rPr>
          <w:color w:val="000000"/>
        </w:rPr>
        <w:t> </w:t>
      </w:r>
      <w:r w:rsidR="00BC03D8" w:rsidRPr="00BC03D8">
        <w:rPr>
          <w:color w:val="000000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</w:t>
      </w:r>
      <w:r w:rsidR="00D67D8B" w:rsidRPr="00D430A7">
        <w:t>.</w:t>
      </w: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5A2AD6">
        <w:tc>
          <w:tcPr>
            <w:tcW w:w="4677" w:type="dxa"/>
            <w:shd w:val="clear" w:color="auto" w:fill="auto"/>
            <w:noWrap/>
          </w:tcPr>
          <w:p w:rsidR="00280618" w:rsidRPr="00A16F7F" w:rsidRDefault="0066219E" w:rsidP="00415A65">
            <w:pPr>
              <w:pStyle w:val="2"/>
              <w:ind w:left="0" w:right="-284" w:firstLine="0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280618" w:rsidRPr="00A16F7F">
              <w:rPr>
                <w:szCs w:val="24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A16F7F" w:rsidRDefault="0066219E" w:rsidP="00415A65">
            <w:pPr>
              <w:pStyle w:val="2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5E0F29" w:rsidRDefault="005E0F29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937FA" w:rsidRDefault="00234BB0" w:rsidP="002806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Макурова Татьяна </w:t>
      </w:r>
      <w:r w:rsidR="00280618">
        <w:rPr>
          <w:sz w:val="20"/>
          <w:szCs w:val="20"/>
        </w:rPr>
        <w:t>И</w:t>
      </w:r>
      <w:r>
        <w:rPr>
          <w:sz w:val="20"/>
          <w:szCs w:val="20"/>
        </w:rPr>
        <w:t>вановна</w:t>
      </w:r>
    </w:p>
    <w:p w:rsidR="00EF4BC9" w:rsidRDefault="00280618" w:rsidP="00280618">
      <w:pPr>
        <w:jc w:val="both"/>
        <w:rPr>
          <w:color w:val="000000"/>
          <w:sz w:val="20"/>
          <w:szCs w:val="20"/>
        </w:rPr>
      </w:pPr>
      <w:r w:rsidRPr="002937FA">
        <w:rPr>
          <w:sz w:val="20"/>
          <w:szCs w:val="20"/>
        </w:rPr>
        <w:t>58-35-29</w:t>
      </w:r>
    </w:p>
    <w:sectPr w:rsidR="00EF4BC9" w:rsidSect="00E61793">
      <w:headerReference w:type="even" r:id="rId8"/>
      <w:headerReference w:type="default" r:id="rId9"/>
      <w:pgSz w:w="11906" w:h="16838"/>
      <w:pgMar w:top="96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D0" w:rsidRDefault="00C26BD0">
      <w:r>
        <w:separator/>
      </w:r>
    </w:p>
  </w:endnote>
  <w:endnote w:type="continuationSeparator" w:id="0">
    <w:p w:rsidR="00C26BD0" w:rsidRDefault="00C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D0" w:rsidRDefault="00C26BD0">
      <w:r>
        <w:separator/>
      </w:r>
    </w:p>
  </w:footnote>
  <w:footnote w:type="continuationSeparator" w:id="0">
    <w:p w:rsidR="00C26BD0" w:rsidRDefault="00C2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95" w:rsidRDefault="006D5395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5395" w:rsidRDefault="006D53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95" w:rsidRDefault="006D5395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D12">
      <w:rPr>
        <w:rStyle w:val="a6"/>
        <w:noProof/>
      </w:rPr>
      <w:t>2</w:t>
    </w:r>
    <w:r>
      <w:rPr>
        <w:rStyle w:val="a6"/>
      </w:rPr>
      <w:fldChar w:fldCharType="end"/>
    </w:r>
  </w:p>
  <w:p w:rsidR="006D5395" w:rsidRDefault="006D5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617E"/>
    <w:rsid w:val="00017FA4"/>
    <w:rsid w:val="00020653"/>
    <w:rsid w:val="000232D9"/>
    <w:rsid w:val="00023DA5"/>
    <w:rsid w:val="00025323"/>
    <w:rsid w:val="000303C2"/>
    <w:rsid w:val="0003772F"/>
    <w:rsid w:val="00050326"/>
    <w:rsid w:val="0005535A"/>
    <w:rsid w:val="000600C1"/>
    <w:rsid w:val="00061362"/>
    <w:rsid w:val="000649C2"/>
    <w:rsid w:val="000659E8"/>
    <w:rsid w:val="0006734E"/>
    <w:rsid w:val="000734A8"/>
    <w:rsid w:val="00075FFD"/>
    <w:rsid w:val="000A1600"/>
    <w:rsid w:val="000B5556"/>
    <w:rsid w:val="000C3C0C"/>
    <w:rsid w:val="000C56CE"/>
    <w:rsid w:val="000D1D45"/>
    <w:rsid w:val="000D71F2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35DCC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F43EA"/>
    <w:rsid w:val="001F49B9"/>
    <w:rsid w:val="001F6456"/>
    <w:rsid w:val="00201058"/>
    <w:rsid w:val="00201333"/>
    <w:rsid w:val="00202CAD"/>
    <w:rsid w:val="002044C1"/>
    <w:rsid w:val="00210A36"/>
    <w:rsid w:val="00215C83"/>
    <w:rsid w:val="00234BB0"/>
    <w:rsid w:val="002362A1"/>
    <w:rsid w:val="00250FA9"/>
    <w:rsid w:val="00251512"/>
    <w:rsid w:val="002550CC"/>
    <w:rsid w:val="0026115A"/>
    <w:rsid w:val="0026472E"/>
    <w:rsid w:val="002651C1"/>
    <w:rsid w:val="00271529"/>
    <w:rsid w:val="002722AF"/>
    <w:rsid w:val="00274950"/>
    <w:rsid w:val="00274A34"/>
    <w:rsid w:val="00280618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171E9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10F0F"/>
    <w:rsid w:val="004120D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1D09"/>
    <w:rsid w:val="00527BD1"/>
    <w:rsid w:val="00536FD3"/>
    <w:rsid w:val="005469F0"/>
    <w:rsid w:val="0055379D"/>
    <w:rsid w:val="005604BF"/>
    <w:rsid w:val="0057374A"/>
    <w:rsid w:val="00594BE8"/>
    <w:rsid w:val="0059544A"/>
    <w:rsid w:val="0059554D"/>
    <w:rsid w:val="005A2105"/>
    <w:rsid w:val="005D5433"/>
    <w:rsid w:val="005D62FA"/>
    <w:rsid w:val="005E0F29"/>
    <w:rsid w:val="005E4DC5"/>
    <w:rsid w:val="005F1BEC"/>
    <w:rsid w:val="005F5CED"/>
    <w:rsid w:val="00600E0E"/>
    <w:rsid w:val="00603420"/>
    <w:rsid w:val="00610225"/>
    <w:rsid w:val="00611D85"/>
    <w:rsid w:val="00615AFD"/>
    <w:rsid w:val="0062266B"/>
    <w:rsid w:val="006258A6"/>
    <w:rsid w:val="00633FDB"/>
    <w:rsid w:val="0063412E"/>
    <w:rsid w:val="00637F10"/>
    <w:rsid w:val="00646C21"/>
    <w:rsid w:val="0064736C"/>
    <w:rsid w:val="006507CF"/>
    <w:rsid w:val="00652B27"/>
    <w:rsid w:val="006573E5"/>
    <w:rsid w:val="0066219E"/>
    <w:rsid w:val="00665E83"/>
    <w:rsid w:val="00672992"/>
    <w:rsid w:val="00674425"/>
    <w:rsid w:val="006771D2"/>
    <w:rsid w:val="00690E45"/>
    <w:rsid w:val="00692B76"/>
    <w:rsid w:val="00694AFA"/>
    <w:rsid w:val="00696716"/>
    <w:rsid w:val="006A3B83"/>
    <w:rsid w:val="006C45EA"/>
    <w:rsid w:val="006C4802"/>
    <w:rsid w:val="006C70CC"/>
    <w:rsid w:val="006D5395"/>
    <w:rsid w:val="006F52CF"/>
    <w:rsid w:val="006F5F6E"/>
    <w:rsid w:val="00702D28"/>
    <w:rsid w:val="00706E90"/>
    <w:rsid w:val="00724523"/>
    <w:rsid w:val="00732C88"/>
    <w:rsid w:val="00740607"/>
    <w:rsid w:val="007608C5"/>
    <w:rsid w:val="00773F3F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07AD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22D12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4DF0"/>
    <w:rsid w:val="009C312B"/>
    <w:rsid w:val="009C4213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81AAC"/>
    <w:rsid w:val="00B81F57"/>
    <w:rsid w:val="00B92B09"/>
    <w:rsid w:val="00BA184A"/>
    <w:rsid w:val="00BA56F1"/>
    <w:rsid w:val="00BA6D2E"/>
    <w:rsid w:val="00BB350B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C02098"/>
    <w:rsid w:val="00C044AE"/>
    <w:rsid w:val="00C06DBF"/>
    <w:rsid w:val="00C1178B"/>
    <w:rsid w:val="00C12654"/>
    <w:rsid w:val="00C14FF2"/>
    <w:rsid w:val="00C24543"/>
    <w:rsid w:val="00C26BD0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470B"/>
    <w:rsid w:val="00CB70BF"/>
    <w:rsid w:val="00CC692B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51768"/>
    <w:rsid w:val="00D55D4A"/>
    <w:rsid w:val="00D56AD2"/>
    <w:rsid w:val="00D577F6"/>
    <w:rsid w:val="00D67D8B"/>
    <w:rsid w:val="00D712D1"/>
    <w:rsid w:val="00D81DE5"/>
    <w:rsid w:val="00D82DB3"/>
    <w:rsid w:val="00D87C21"/>
    <w:rsid w:val="00D93A68"/>
    <w:rsid w:val="00D94AD9"/>
    <w:rsid w:val="00DC0689"/>
    <w:rsid w:val="00DC1DEA"/>
    <w:rsid w:val="00DC5757"/>
    <w:rsid w:val="00DD1C2E"/>
    <w:rsid w:val="00DE6B45"/>
    <w:rsid w:val="00DF01F2"/>
    <w:rsid w:val="00DF05A3"/>
    <w:rsid w:val="00DF7806"/>
    <w:rsid w:val="00E13A7B"/>
    <w:rsid w:val="00E15197"/>
    <w:rsid w:val="00E163ED"/>
    <w:rsid w:val="00E252E5"/>
    <w:rsid w:val="00E27109"/>
    <w:rsid w:val="00E310FF"/>
    <w:rsid w:val="00E44CDD"/>
    <w:rsid w:val="00E50F5A"/>
    <w:rsid w:val="00E529A8"/>
    <w:rsid w:val="00E54600"/>
    <w:rsid w:val="00E61793"/>
    <w:rsid w:val="00E63E37"/>
    <w:rsid w:val="00E645A1"/>
    <w:rsid w:val="00E72D62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0E1D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890-D265-444E-8A58-088B96A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E90-BA73-4FFB-8A7E-DA3009C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ПроектМП.dot</Template>
  <TotalTime>23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Рычков Алексей Валерьевич</cp:lastModifiedBy>
  <cp:revision>9</cp:revision>
  <cp:lastPrinted>2018-04-26T13:03:00Z</cp:lastPrinted>
  <dcterms:created xsi:type="dcterms:W3CDTF">2018-04-03T14:19:00Z</dcterms:created>
  <dcterms:modified xsi:type="dcterms:W3CDTF">2018-04-26T13:27:00Z</dcterms:modified>
</cp:coreProperties>
</file>