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7F56D7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7F56D7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7F56D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7F56D7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7F56D7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2"/>
        <w:gridCol w:w="5494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281726" w:rsidP="00281726">
            <w:pPr>
              <w:rPr>
                <w:b/>
                <w:color w:val="000000"/>
                <w:sz w:val="28"/>
              </w:rPr>
            </w:pPr>
            <w:r w:rsidRPr="00281726">
              <w:rPr>
                <w:b/>
                <w:color w:val="000000"/>
                <w:sz w:val="28"/>
              </w:rPr>
              <w:t xml:space="preserve">О внесении изменений </w:t>
            </w:r>
            <w:r w:rsidR="000D3E0E">
              <w:rPr>
                <w:b/>
                <w:color w:val="000000"/>
                <w:sz w:val="28"/>
              </w:rPr>
              <w:br/>
            </w:r>
            <w:r>
              <w:rPr>
                <w:b/>
                <w:color w:val="000000"/>
                <w:sz w:val="28"/>
              </w:rPr>
              <w:t xml:space="preserve">в </w:t>
            </w:r>
            <w:r w:rsidRPr="00281726">
              <w:rPr>
                <w:b/>
                <w:color w:val="000000"/>
                <w:sz w:val="28"/>
              </w:rPr>
              <w:t xml:space="preserve">постановление Администрации </w:t>
            </w:r>
            <w:r>
              <w:rPr>
                <w:b/>
                <w:color w:val="000000"/>
                <w:sz w:val="28"/>
              </w:rPr>
              <w:br/>
            </w:r>
            <w:r w:rsidRPr="00281726">
              <w:rPr>
                <w:b/>
                <w:color w:val="000000"/>
                <w:sz w:val="28"/>
              </w:rPr>
              <w:t>Северодвинска от 09.02.2016 № 31-па</w:t>
            </w:r>
          </w:p>
          <w:p w:rsidR="001C41B4" w:rsidRDefault="001C41B4" w:rsidP="00281726">
            <w:r>
              <w:rPr>
                <w:b/>
                <w:color w:val="000000"/>
                <w:sz w:val="28"/>
              </w:rPr>
              <w:t xml:space="preserve">(в редакции от </w:t>
            </w:r>
            <w:r w:rsidR="00D92C0E">
              <w:rPr>
                <w:b/>
                <w:color w:val="000000"/>
                <w:sz w:val="28"/>
              </w:rPr>
              <w:t>10.08.2018</w:t>
            </w:r>
            <w:r>
              <w:rPr>
                <w:b/>
                <w:color w:val="000000"/>
                <w:sz w:val="28"/>
              </w:rPr>
              <w:t>)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CE7A94" w:rsidRDefault="00C826F2" w:rsidP="00EB2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</w:t>
      </w:r>
      <w:r w:rsidR="00281726" w:rsidRPr="00281726">
        <w:rPr>
          <w:color w:val="000000"/>
          <w:sz w:val="28"/>
          <w:szCs w:val="28"/>
        </w:rPr>
        <w:t xml:space="preserve"> приведения постановления в соответстви</w:t>
      </w:r>
      <w:r w:rsidR="000D3E0E">
        <w:rPr>
          <w:color w:val="000000"/>
          <w:sz w:val="28"/>
          <w:szCs w:val="28"/>
        </w:rPr>
        <w:t>е</w:t>
      </w:r>
      <w:r w:rsidR="00281726" w:rsidRPr="00281726">
        <w:rPr>
          <w:color w:val="000000"/>
          <w:sz w:val="28"/>
          <w:szCs w:val="28"/>
        </w:rPr>
        <w:t xml:space="preserve"> с решением Совета депутатов Северодвинска от 29.11.2017 № 30 «О структуре Администрации Северодвинска» и уточнения объемов финансирования муниципальной программы «Муниципальное у</w:t>
      </w:r>
      <w:r w:rsidR="000D3E0E">
        <w:rPr>
          <w:color w:val="000000"/>
          <w:sz w:val="28"/>
          <w:szCs w:val="28"/>
        </w:rPr>
        <w:t>правление Северодвинска на 2016–</w:t>
      </w:r>
      <w:r w:rsidR="00281726" w:rsidRPr="00281726">
        <w:rPr>
          <w:color w:val="000000"/>
          <w:sz w:val="28"/>
          <w:szCs w:val="28"/>
        </w:rPr>
        <w:t>2021 годы» в соответствии с решениями Совета депутатов Северодвинска от 19.04.2018 № 70 «О внесении изменений в решение Совета депутатов Северодвинска «О</w:t>
      </w:r>
      <w:r w:rsidR="00281726">
        <w:rPr>
          <w:color w:val="000000"/>
          <w:sz w:val="28"/>
          <w:szCs w:val="28"/>
        </w:rPr>
        <w:t> </w:t>
      </w:r>
      <w:r w:rsidR="00281726" w:rsidRPr="00281726">
        <w:rPr>
          <w:color w:val="000000"/>
          <w:sz w:val="28"/>
          <w:szCs w:val="28"/>
        </w:rPr>
        <w:t>местном бюджете на 2018 год и на плановый период 2019 и 2020 годов», от 21.06.2018 № 81 «О внесении изменений в решение Совета депутатов Северодвинска «О местном бюджете на 2018 год и на плановый период 2019 и 2020 годов» и 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</w:t>
      </w:r>
      <w:r w:rsidR="00740607" w:rsidRPr="00657DBD">
        <w:rPr>
          <w:sz w:val="28"/>
          <w:szCs w:val="28"/>
        </w:rPr>
        <w:t>,</w:t>
      </w:r>
    </w:p>
    <w:p w:rsidR="00815965" w:rsidRPr="00CE7A94" w:rsidRDefault="00815965" w:rsidP="00CE7A9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1726" w:rsidRDefault="00281726" w:rsidP="0028172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1. Внести </w:t>
      </w:r>
      <w:r w:rsidRPr="00281726">
        <w:rPr>
          <w:color w:val="000000"/>
          <w:sz w:val="28"/>
          <w:szCs w:val="28"/>
        </w:rPr>
        <w:t xml:space="preserve">в постановление Администрации </w:t>
      </w:r>
      <w:r>
        <w:rPr>
          <w:color w:val="000000"/>
          <w:sz w:val="28"/>
          <w:szCs w:val="28"/>
        </w:rPr>
        <w:t>Северодвинска от </w:t>
      </w:r>
      <w:r w:rsidRPr="00281726">
        <w:rPr>
          <w:color w:val="000000"/>
          <w:sz w:val="28"/>
          <w:szCs w:val="28"/>
        </w:rPr>
        <w:t>09.02.2016 № 31-па</w:t>
      </w:r>
      <w:r>
        <w:rPr>
          <w:color w:val="000000"/>
          <w:sz w:val="28"/>
          <w:szCs w:val="28"/>
        </w:rPr>
        <w:t xml:space="preserve"> </w:t>
      </w:r>
      <w:r w:rsidR="001C41B4">
        <w:rPr>
          <w:color w:val="000000"/>
          <w:sz w:val="28"/>
          <w:szCs w:val="28"/>
        </w:rPr>
        <w:t>«</w:t>
      </w:r>
      <w:r w:rsidR="00BA31C3" w:rsidRPr="00BA31C3">
        <w:rPr>
          <w:color w:val="000000"/>
          <w:sz w:val="28"/>
          <w:szCs w:val="28"/>
        </w:rPr>
        <w:t>Об утверждении муниципальной программы «Муниципальное управление Северодвинска на 2016-2021 годы»</w:t>
      </w:r>
      <w:r w:rsidR="001C41B4">
        <w:rPr>
          <w:color w:val="000000"/>
          <w:sz w:val="28"/>
          <w:szCs w:val="28"/>
        </w:rPr>
        <w:t xml:space="preserve"> (в</w:t>
      </w:r>
      <w:r w:rsidR="00BA31C3">
        <w:rPr>
          <w:color w:val="000000"/>
          <w:sz w:val="28"/>
          <w:szCs w:val="28"/>
        </w:rPr>
        <w:t> </w:t>
      </w:r>
      <w:r w:rsidR="001C41B4">
        <w:rPr>
          <w:color w:val="000000"/>
          <w:sz w:val="28"/>
          <w:szCs w:val="28"/>
        </w:rPr>
        <w:t xml:space="preserve">редакции от </w:t>
      </w:r>
      <w:r w:rsidR="00D92C0E">
        <w:rPr>
          <w:color w:val="000000"/>
          <w:sz w:val="28"/>
          <w:szCs w:val="28"/>
        </w:rPr>
        <w:t>10.08.2018</w:t>
      </w:r>
      <w:r w:rsidR="001C41B4">
        <w:rPr>
          <w:color w:val="000000"/>
          <w:sz w:val="28"/>
          <w:szCs w:val="28"/>
        </w:rPr>
        <w:t>)</w:t>
      </w:r>
      <w:r w:rsidR="00D92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0211B7" w:rsidRDefault="00281726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Пункт 4 постановления изложить в следующей редакции:</w:t>
      </w:r>
    </w:p>
    <w:p w:rsidR="00281726" w:rsidRPr="00281726" w:rsidRDefault="00281726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211B7" w:rsidRPr="000211B7">
        <w:rPr>
          <w:color w:val="000000"/>
          <w:sz w:val="28"/>
          <w:szCs w:val="28"/>
        </w:rPr>
        <w:t>4.</w:t>
      </w:r>
      <w:r w:rsidR="000211B7">
        <w:rPr>
          <w:color w:val="000000"/>
          <w:sz w:val="28"/>
          <w:szCs w:val="28"/>
        </w:rPr>
        <w:t> </w:t>
      </w:r>
      <w:r w:rsidR="000211B7" w:rsidRPr="000211B7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Северодвинска по внутренней политике – руководителя аппарата.</w:t>
      </w:r>
      <w:r>
        <w:rPr>
          <w:color w:val="000000"/>
          <w:sz w:val="28"/>
          <w:szCs w:val="28"/>
        </w:rPr>
        <w:t>».</w:t>
      </w:r>
    </w:p>
    <w:p w:rsidR="0090695F" w:rsidRPr="00657DBD" w:rsidRDefault="004D05D6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47120" w:rsidRPr="00657DBD">
        <w:rPr>
          <w:color w:val="000000"/>
          <w:sz w:val="28"/>
          <w:szCs w:val="28"/>
        </w:rPr>
        <w:t>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0D3E0E">
        <w:rPr>
          <w:color w:val="000000"/>
          <w:sz w:val="28"/>
          <w:szCs w:val="28"/>
        </w:rPr>
        <w:t xml:space="preserve"> на 2016–</w:t>
      </w:r>
      <w:r w:rsidR="00835D75" w:rsidRPr="003C5C45">
        <w:rPr>
          <w:color w:val="000000"/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="00F47120"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</w:t>
      </w:r>
      <w:r w:rsidR="0090695F" w:rsidRPr="00657DBD">
        <w:rPr>
          <w:color w:val="000000"/>
          <w:sz w:val="28"/>
          <w:szCs w:val="28"/>
        </w:rPr>
        <w:lastRenderedPageBreak/>
        <w:t xml:space="preserve">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3C5C45" w:rsidRPr="003C5C45" w:rsidRDefault="004D05D6" w:rsidP="003C5C4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3C5C45" w:rsidRPr="003C5C45">
        <w:rPr>
          <w:color w:val="000000"/>
          <w:sz w:val="28"/>
          <w:szCs w:val="28"/>
        </w:rPr>
        <w:t>1. Строку «Соисполнители программы» паспорта Программы изложить в следующей редакции:</w:t>
      </w:r>
    </w:p>
    <w:p w:rsidR="003C5C45" w:rsidRPr="003C5C45" w:rsidRDefault="003C5C45" w:rsidP="003C5C4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C5C45">
        <w:rPr>
          <w:color w:val="000000"/>
          <w:sz w:val="28"/>
          <w:szCs w:val="28"/>
        </w:rPr>
        <w:t>«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083"/>
        <w:gridCol w:w="7437"/>
      </w:tblGrid>
      <w:tr w:rsidR="00881853" w:rsidRPr="003C5C45" w:rsidTr="00881853">
        <w:trPr>
          <w:cantSplit/>
          <w:trHeight w:val="20"/>
        </w:trPr>
        <w:tc>
          <w:tcPr>
            <w:tcW w:w="2083" w:type="dxa"/>
          </w:tcPr>
          <w:p w:rsidR="00881853" w:rsidRPr="003C5C45" w:rsidRDefault="00881853" w:rsidP="003C5C45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3C5C45">
              <w:rPr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37" w:type="dxa"/>
          </w:tcPr>
          <w:p w:rsidR="00881853" w:rsidRPr="003C5C45" w:rsidRDefault="000211B7" w:rsidP="000D3E0E">
            <w:pPr>
              <w:tabs>
                <w:tab w:val="left" w:pos="72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211B7">
              <w:rPr>
                <w:color w:val="000000"/>
                <w:sz w:val="28"/>
                <w:szCs w:val="28"/>
              </w:rPr>
              <w:t>Управление делами, Отдел информационного обеспечения, Отдел по связям со СМИ, Отдел бухгалтерского учета и отчетности, Управление градостроительства и земельных отношений</w:t>
            </w:r>
          </w:p>
        </w:tc>
      </w:tr>
    </w:tbl>
    <w:p w:rsidR="000D3E0E" w:rsidRDefault="000D3E0E" w:rsidP="000D3E0E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3C5C45">
        <w:rPr>
          <w:color w:val="000000"/>
          <w:sz w:val="28"/>
          <w:szCs w:val="28"/>
        </w:rPr>
        <w:t>».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406ACE">
        <w:rPr>
          <w:color w:val="000000"/>
          <w:sz w:val="28"/>
          <w:szCs w:val="28"/>
        </w:rPr>
        <w:t>2</w:t>
      </w:r>
      <w:r w:rsidRPr="00657DBD">
        <w:rPr>
          <w:color w:val="000000"/>
          <w:sz w:val="28"/>
          <w:szCs w:val="28"/>
        </w:rPr>
        <w:t>.</w:t>
      </w:r>
      <w:r w:rsidR="000D3E0E">
        <w:rPr>
          <w:color w:val="000000"/>
          <w:sz w:val="28"/>
          <w:szCs w:val="28"/>
        </w:rPr>
        <w:t>2.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2211"/>
        <w:gridCol w:w="7066"/>
      </w:tblGrid>
      <w:tr w:rsidR="00881853" w:rsidRPr="00881853" w:rsidTr="00881853">
        <w:trPr>
          <w:trHeight w:val="80"/>
        </w:trPr>
        <w:tc>
          <w:tcPr>
            <w:tcW w:w="2211" w:type="dxa"/>
          </w:tcPr>
          <w:p w:rsidR="00881853" w:rsidRPr="00881853" w:rsidRDefault="00881853" w:rsidP="003C6E85">
            <w:pPr>
              <w:rPr>
                <w:color w:val="000000"/>
              </w:rPr>
            </w:pPr>
            <w:r w:rsidRPr="00881853">
              <w:rPr>
                <w:color w:val="000000"/>
              </w:rPr>
              <w:t xml:space="preserve">Объемы финансирования </w:t>
            </w:r>
          </w:p>
          <w:p w:rsidR="00881853" w:rsidRPr="00881853" w:rsidRDefault="00881853" w:rsidP="003C6E85">
            <w:pPr>
              <w:rPr>
                <w:color w:val="000000"/>
              </w:rPr>
            </w:pPr>
            <w:r w:rsidRPr="00881853">
              <w:rPr>
                <w:color w:val="000000"/>
              </w:rPr>
              <w:t>программы</w:t>
            </w:r>
          </w:p>
        </w:tc>
        <w:tc>
          <w:tcPr>
            <w:tcW w:w="7066" w:type="dxa"/>
            <w:vAlign w:val="bottom"/>
          </w:tcPr>
          <w:p w:rsidR="00881853" w:rsidRPr="00881853" w:rsidRDefault="00881853" w:rsidP="00740607">
            <w:pPr>
              <w:pStyle w:val="00"/>
            </w:pPr>
            <w:r w:rsidRPr="00881853">
              <w:t xml:space="preserve">Объем финансирования муниципальной программы – </w:t>
            </w:r>
            <w:bookmarkStart w:id="0" w:name="E10"/>
            <w:bookmarkEnd w:id="0"/>
            <w:r w:rsidRPr="00881853">
              <w:t>1 547 750,6 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1" w:name="B10"/>
            <w:bookmarkEnd w:id="1"/>
            <w:r w:rsidRPr="00881853">
              <w:t>1 498 505,5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2" w:name="C10"/>
            <w:bookmarkEnd w:id="2"/>
            <w:r w:rsidRPr="00881853">
              <w:t>47 950,8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3" w:name="D10"/>
            <w:bookmarkEnd w:id="3"/>
            <w:r w:rsidRPr="00881853">
              <w:t>1 294,3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4" w:name="F10"/>
            <w:bookmarkEnd w:id="4"/>
            <w:r w:rsidRPr="00881853">
              <w:t>21 147,2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обеспечивающая подпрограмма – </w:t>
            </w:r>
            <w:bookmarkStart w:id="5" w:name="G10"/>
            <w:bookmarkEnd w:id="5"/>
            <w:r w:rsidRPr="00881853">
              <w:t>1 526 603,4 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>2016 год –</w:t>
            </w:r>
            <w:bookmarkStart w:id="6" w:name="E4"/>
            <w:bookmarkEnd w:id="6"/>
            <w:r w:rsidRPr="00881853">
              <w:t>297 842,9 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7" w:name="B4"/>
            <w:bookmarkEnd w:id="7"/>
            <w:r w:rsidRPr="00881853">
              <w:t>279 162,6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8" w:name="C4"/>
            <w:bookmarkEnd w:id="8"/>
            <w:r w:rsidRPr="00881853">
              <w:t>18 126,5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9" w:name="D4"/>
            <w:bookmarkEnd w:id="9"/>
            <w:r w:rsidRPr="00881853">
              <w:t>553,8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10" w:name="F4"/>
            <w:bookmarkEnd w:id="10"/>
            <w:r w:rsidRPr="00881853">
              <w:t>11 646,6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обеспечивающая подпрограмма – </w:t>
            </w:r>
            <w:bookmarkStart w:id="11" w:name="G4"/>
            <w:bookmarkEnd w:id="11"/>
            <w:r w:rsidRPr="00881853">
              <w:t>286 196,3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 xml:space="preserve">2017 год – </w:t>
            </w:r>
            <w:bookmarkStart w:id="12" w:name="E5"/>
            <w:bookmarkEnd w:id="12"/>
            <w:r w:rsidRPr="00881853">
              <w:t>263 892,0</w:t>
            </w:r>
            <w:r w:rsidRPr="00881853">
              <w:rPr>
                <w:lang w:val="en-US"/>
              </w:rPr>
              <w:t> </w:t>
            </w:r>
            <w:r w:rsidRPr="00881853">
              <w:t>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13" w:name="B5"/>
            <w:bookmarkEnd w:id="13"/>
            <w:r w:rsidRPr="00881853">
              <w:t>257 474,5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14" w:name="C5"/>
            <w:bookmarkEnd w:id="14"/>
            <w:r w:rsidRPr="00881853">
              <w:t>6 417,5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15" w:name="D5"/>
            <w:bookmarkEnd w:id="15"/>
            <w:r w:rsidRPr="00881853">
              <w:t>0,0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16" w:name="F5"/>
            <w:bookmarkEnd w:id="16"/>
            <w:r w:rsidRPr="00881853">
              <w:t>2 125,6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>обеспечивающая подпрограмма –</w:t>
            </w:r>
            <w:bookmarkStart w:id="17" w:name="G5"/>
            <w:bookmarkEnd w:id="17"/>
            <w:r w:rsidRPr="00881853">
              <w:t>261 766,4 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 xml:space="preserve">2018 год – </w:t>
            </w:r>
            <w:bookmarkStart w:id="18" w:name="E6"/>
            <w:bookmarkEnd w:id="18"/>
            <w:r w:rsidRPr="00881853">
              <w:t>271 848,0</w:t>
            </w:r>
            <w:r w:rsidRPr="00881853">
              <w:rPr>
                <w:lang w:val="en-US"/>
              </w:rPr>
              <w:t> </w:t>
            </w:r>
            <w:r w:rsidRPr="00881853">
              <w:t>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19" w:name="B6"/>
            <w:bookmarkEnd w:id="19"/>
            <w:r w:rsidRPr="00881853">
              <w:t>265 465,6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CE2D80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20" w:name="C6"/>
            <w:bookmarkEnd w:id="20"/>
            <w:r w:rsidRPr="00881853">
              <w:t>5 908,4 тыс. рублей;</w:t>
            </w:r>
          </w:p>
          <w:p w:rsidR="00881853" w:rsidRPr="00881853" w:rsidRDefault="00881853" w:rsidP="00CE2D80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21" w:name="D6"/>
            <w:bookmarkEnd w:id="21"/>
            <w:r w:rsidRPr="00881853">
              <w:t>474,0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22" w:name="F6"/>
            <w:bookmarkEnd w:id="22"/>
            <w:r w:rsidRPr="00881853">
              <w:t>2 124,4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обеспечивающая подпрограмма – </w:t>
            </w:r>
            <w:bookmarkStart w:id="23" w:name="G6"/>
            <w:bookmarkEnd w:id="23"/>
            <w:r w:rsidRPr="00881853">
              <w:t>269 723,6 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 xml:space="preserve">2019 год – </w:t>
            </w:r>
            <w:bookmarkStart w:id="24" w:name="E7"/>
            <w:bookmarkEnd w:id="24"/>
            <w:r w:rsidRPr="00881853">
              <w:t>237 937,3 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25" w:name="B7"/>
            <w:bookmarkEnd w:id="25"/>
            <w:r w:rsidRPr="00881853">
              <w:t>232 041,6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26" w:name="C7"/>
            <w:bookmarkEnd w:id="26"/>
            <w:r w:rsidRPr="00881853">
              <w:t>5 832,8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27" w:name="D7"/>
            <w:bookmarkEnd w:id="27"/>
            <w:r w:rsidRPr="00881853">
              <w:t>62,9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28" w:name="F7"/>
            <w:bookmarkEnd w:id="28"/>
            <w:r w:rsidRPr="00881853">
              <w:t>1 750,2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обеспечивающая подпрограмма – </w:t>
            </w:r>
            <w:bookmarkStart w:id="29" w:name="G7"/>
            <w:bookmarkEnd w:id="29"/>
            <w:r w:rsidRPr="00881853">
              <w:t>236 187,1 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 xml:space="preserve">2020 год – </w:t>
            </w:r>
            <w:bookmarkStart w:id="30" w:name="E8"/>
            <w:bookmarkEnd w:id="30"/>
            <w:r w:rsidRPr="00881853">
              <w:t>238 115,2 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31" w:name="B8"/>
            <w:bookmarkEnd w:id="31"/>
            <w:r w:rsidRPr="00881853">
              <w:t>232 180,6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lastRenderedPageBreak/>
              <w:t xml:space="preserve">- за счет средств областного бюджета – </w:t>
            </w:r>
            <w:bookmarkStart w:id="32" w:name="C8"/>
            <w:bookmarkEnd w:id="32"/>
            <w:r w:rsidRPr="00881853">
              <w:t>5 832,8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33" w:name="D8"/>
            <w:bookmarkEnd w:id="33"/>
            <w:r w:rsidRPr="00881853">
              <w:t>101,8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34" w:name="F8"/>
            <w:bookmarkEnd w:id="34"/>
            <w:r w:rsidRPr="00881853">
              <w:t>1 750,2</w:t>
            </w:r>
            <w:r w:rsidRPr="00881853">
              <w:rPr>
                <w:lang w:val="en-US"/>
              </w:rPr>
              <w:t> </w:t>
            </w:r>
            <w:r w:rsidRPr="00881853">
              <w:t>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обеспечивающая подпрограмма – </w:t>
            </w:r>
            <w:bookmarkStart w:id="35" w:name="G8"/>
            <w:bookmarkEnd w:id="35"/>
            <w:r w:rsidRPr="00881853">
              <w:t>236 365,0 тыс. рублей;</w:t>
            </w:r>
          </w:p>
          <w:p w:rsidR="00881853" w:rsidRPr="00881853" w:rsidRDefault="00881853" w:rsidP="00740607">
            <w:pPr>
              <w:pStyle w:val="00"/>
            </w:pPr>
          </w:p>
          <w:p w:rsidR="00881853" w:rsidRPr="00881853" w:rsidRDefault="00881853" w:rsidP="00740607">
            <w:pPr>
              <w:pStyle w:val="00"/>
            </w:pPr>
            <w:r w:rsidRPr="00881853">
              <w:t xml:space="preserve">2021 год – </w:t>
            </w:r>
            <w:bookmarkStart w:id="36" w:name="E9"/>
            <w:bookmarkEnd w:id="36"/>
            <w:r w:rsidRPr="00881853">
              <w:t>238 115,2 тыс. рублей, в том числе: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местного бюджета – </w:t>
            </w:r>
            <w:bookmarkStart w:id="37" w:name="B9"/>
            <w:bookmarkEnd w:id="37"/>
            <w:r w:rsidRPr="00881853">
              <w:t>232 180,6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областного бюджета – </w:t>
            </w:r>
            <w:bookmarkStart w:id="38" w:name="C9"/>
            <w:bookmarkEnd w:id="38"/>
            <w:r w:rsidRPr="00881853">
              <w:t>5 832,8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- за счет средств федерального бюджета – </w:t>
            </w:r>
            <w:bookmarkStart w:id="39" w:name="D9"/>
            <w:bookmarkEnd w:id="39"/>
            <w:r w:rsidRPr="00881853">
              <w:t>101,8 тыс. рублей;</w:t>
            </w:r>
          </w:p>
          <w:p w:rsidR="00881853" w:rsidRPr="00881853" w:rsidRDefault="00881853" w:rsidP="00740607">
            <w:pPr>
              <w:pStyle w:val="00"/>
            </w:pPr>
            <w:r w:rsidRPr="00881853">
              <w:t xml:space="preserve">подпрограмма 1 – </w:t>
            </w:r>
            <w:bookmarkStart w:id="40" w:name="F9"/>
            <w:bookmarkEnd w:id="40"/>
            <w:r w:rsidRPr="00881853">
              <w:t>1 750,2 тыс. рублей;</w:t>
            </w:r>
          </w:p>
          <w:p w:rsidR="00881853" w:rsidRPr="00881853" w:rsidRDefault="00881853" w:rsidP="006F5F6E">
            <w:pPr>
              <w:jc w:val="both"/>
            </w:pPr>
            <w:r w:rsidRPr="00881853">
              <w:t xml:space="preserve">обеспечивающая подпрограмма – </w:t>
            </w:r>
            <w:bookmarkStart w:id="41" w:name="G9"/>
            <w:bookmarkEnd w:id="41"/>
            <w:r w:rsidRPr="00881853">
              <w:t>236 365,0 тыс. рублей</w:t>
            </w:r>
          </w:p>
        </w:tc>
      </w:tr>
    </w:tbl>
    <w:p w:rsidR="008F11EE" w:rsidRDefault="008F11EE" w:rsidP="00696716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lastRenderedPageBreak/>
        <w:t>»</w:t>
      </w:r>
      <w:r w:rsidR="0006734E" w:rsidRPr="00657DBD">
        <w:rPr>
          <w:color w:val="000000"/>
          <w:sz w:val="28"/>
          <w:szCs w:val="28"/>
        </w:rPr>
        <w:t>.</w:t>
      </w:r>
    </w:p>
    <w:p w:rsidR="00406ACE" w:rsidRDefault="004D05D6" w:rsidP="000D3E0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3. </w:t>
      </w:r>
      <w:r w:rsidR="00406ACE" w:rsidRPr="002C0DB5">
        <w:rPr>
          <w:color w:val="000000"/>
          <w:sz w:val="28"/>
          <w:szCs w:val="28"/>
        </w:rPr>
        <w:t xml:space="preserve">В </w:t>
      </w:r>
      <w:r w:rsidR="00406ACE">
        <w:rPr>
          <w:color w:val="000000"/>
          <w:sz w:val="28"/>
          <w:szCs w:val="28"/>
        </w:rPr>
        <w:t>таблице 3.1 раздела III</w:t>
      </w:r>
      <w:r w:rsidR="00406ACE" w:rsidRPr="002C0DB5">
        <w:rPr>
          <w:color w:val="000000"/>
          <w:sz w:val="28"/>
          <w:szCs w:val="28"/>
        </w:rPr>
        <w:t xml:space="preserve"> Программы слова «Архивного отдела» заменить словами «архивного отдела Управления делами».</w:t>
      </w:r>
    </w:p>
    <w:p w:rsidR="002E1985" w:rsidRDefault="004D05D6" w:rsidP="00406AC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4</w:t>
      </w:r>
      <w:r w:rsidR="002E1985" w:rsidRPr="00657DBD">
        <w:rPr>
          <w:color w:val="000000"/>
          <w:sz w:val="28"/>
          <w:szCs w:val="28"/>
        </w:rPr>
        <w:t>. </w:t>
      </w:r>
      <w:r w:rsidR="002E1985">
        <w:rPr>
          <w:color w:val="000000"/>
          <w:sz w:val="28"/>
          <w:szCs w:val="28"/>
        </w:rPr>
        <w:t>В п</w:t>
      </w:r>
      <w:r w:rsidR="002E1985" w:rsidRPr="00657DBD">
        <w:rPr>
          <w:color w:val="000000"/>
          <w:sz w:val="28"/>
          <w:szCs w:val="28"/>
        </w:rPr>
        <w:t>ункт</w:t>
      </w:r>
      <w:r w:rsidR="002E1985">
        <w:rPr>
          <w:color w:val="000000"/>
          <w:sz w:val="28"/>
          <w:szCs w:val="28"/>
        </w:rPr>
        <w:t>е</w:t>
      </w:r>
      <w:r w:rsidR="002E1985" w:rsidRPr="00657DBD">
        <w:rPr>
          <w:color w:val="000000"/>
          <w:sz w:val="28"/>
          <w:szCs w:val="28"/>
        </w:rPr>
        <w:t xml:space="preserve"> 5.1.</w:t>
      </w:r>
      <w:r w:rsidR="002E1985">
        <w:rPr>
          <w:color w:val="000000"/>
          <w:sz w:val="28"/>
          <w:szCs w:val="28"/>
        </w:rPr>
        <w:t>1</w:t>
      </w:r>
      <w:r w:rsidR="002E1985" w:rsidRPr="00657DBD">
        <w:rPr>
          <w:color w:val="000000"/>
          <w:sz w:val="28"/>
          <w:szCs w:val="28"/>
        </w:rPr>
        <w:t xml:space="preserve"> Программы </w:t>
      </w:r>
      <w:r w:rsidR="002E1985">
        <w:rPr>
          <w:color w:val="000000"/>
          <w:sz w:val="28"/>
          <w:szCs w:val="28"/>
        </w:rPr>
        <w:t>слова «</w:t>
      </w:r>
      <w:r w:rsidR="002E1985" w:rsidRPr="002C0DB5">
        <w:rPr>
          <w:color w:val="000000"/>
          <w:sz w:val="28"/>
          <w:szCs w:val="28"/>
        </w:rPr>
        <w:t>Архивного отдела</w:t>
      </w:r>
      <w:r w:rsidR="002E1985">
        <w:rPr>
          <w:color w:val="000000"/>
          <w:sz w:val="28"/>
          <w:szCs w:val="28"/>
        </w:rPr>
        <w:t>» заменить словами «</w:t>
      </w:r>
      <w:r w:rsidR="002C0DB5">
        <w:rPr>
          <w:color w:val="000000"/>
          <w:sz w:val="28"/>
          <w:szCs w:val="28"/>
        </w:rPr>
        <w:t>а</w:t>
      </w:r>
      <w:r w:rsidR="002C0DB5" w:rsidRPr="002C0DB5">
        <w:rPr>
          <w:color w:val="000000"/>
          <w:sz w:val="28"/>
          <w:szCs w:val="28"/>
        </w:rPr>
        <w:t>рхивного отдела</w:t>
      </w:r>
      <w:r w:rsidR="002C0DB5">
        <w:rPr>
          <w:color w:val="000000"/>
          <w:sz w:val="28"/>
          <w:szCs w:val="28"/>
        </w:rPr>
        <w:t xml:space="preserve"> Управления делами</w:t>
      </w:r>
      <w:r w:rsidR="002E1985">
        <w:rPr>
          <w:color w:val="000000"/>
          <w:sz w:val="28"/>
          <w:szCs w:val="28"/>
        </w:rPr>
        <w:t>».</w:t>
      </w:r>
    </w:p>
    <w:p w:rsidR="002E1985" w:rsidRPr="00657DBD" w:rsidRDefault="004D05D6" w:rsidP="00406AC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5</w:t>
      </w:r>
      <w:r w:rsidR="00DF71BE" w:rsidRPr="00657DBD">
        <w:rPr>
          <w:color w:val="000000"/>
          <w:sz w:val="28"/>
          <w:szCs w:val="28"/>
        </w:rPr>
        <w:t>. </w:t>
      </w:r>
      <w:r w:rsidR="00DF71BE">
        <w:rPr>
          <w:color w:val="000000"/>
          <w:sz w:val="28"/>
          <w:szCs w:val="28"/>
        </w:rPr>
        <w:t>В п</w:t>
      </w:r>
      <w:r w:rsidR="00DF71BE" w:rsidRPr="00657DBD">
        <w:rPr>
          <w:color w:val="000000"/>
          <w:sz w:val="28"/>
          <w:szCs w:val="28"/>
        </w:rPr>
        <w:t>ункт</w:t>
      </w:r>
      <w:r w:rsidR="00DF71BE">
        <w:rPr>
          <w:color w:val="000000"/>
          <w:sz w:val="28"/>
          <w:szCs w:val="28"/>
        </w:rPr>
        <w:t>е</w:t>
      </w:r>
      <w:r w:rsidR="00DF71BE" w:rsidRPr="00657DBD">
        <w:rPr>
          <w:color w:val="000000"/>
          <w:sz w:val="28"/>
          <w:szCs w:val="28"/>
        </w:rPr>
        <w:t xml:space="preserve"> 5.1.</w:t>
      </w:r>
      <w:r w:rsidR="00223085">
        <w:rPr>
          <w:color w:val="000000"/>
          <w:sz w:val="28"/>
          <w:szCs w:val="28"/>
        </w:rPr>
        <w:t>2</w:t>
      </w:r>
      <w:r w:rsidR="00DF71BE" w:rsidRPr="00657DBD">
        <w:rPr>
          <w:color w:val="000000"/>
          <w:sz w:val="28"/>
          <w:szCs w:val="28"/>
        </w:rPr>
        <w:t xml:space="preserve"> Программы </w:t>
      </w:r>
      <w:r w:rsidR="00DF71BE">
        <w:rPr>
          <w:color w:val="000000"/>
          <w:sz w:val="28"/>
          <w:szCs w:val="28"/>
        </w:rPr>
        <w:t>слова «</w:t>
      </w:r>
      <w:r w:rsidR="00DF71BE" w:rsidRPr="00DF71BE">
        <w:rPr>
          <w:color w:val="000000"/>
          <w:sz w:val="28"/>
          <w:szCs w:val="28"/>
        </w:rPr>
        <w:t>Управление строительства и архитектуры</w:t>
      </w:r>
      <w:r w:rsidR="00DF71BE">
        <w:rPr>
          <w:color w:val="000000"/>
          <w:sz w:val="28"/>
          <w:szCs w:val="28"/>
        </w:rPr>
        <w:t>» заменить словами «</w:t>
      </w:r>
      <w:r w:rsidR="00DF71BE" w:rsidRPr="00DF71BE">
        <w:rPr>
          <w:color w:val="000000"/>
          <w:sz w:val="28"/>
          <w:szCs w:val="28"/>
        </w:rPr>
        <w:t>Управлени</w:t>
      </w:r>
      <w:r w:rsidR="00DF71BE">
        <w:rPr>
          <w:color w:val="000000"/>
          <w:sz w:val="28"/>
          <w:szCs w:val="28"/>
        </w:rPr>
        <w:t>е</w:t>
      </w:r>
      <w:r w:rsidR="00DF71BE" w:rsidRPr="00DF71BE">
        <w:rPr>
          <w:color w:val="000000"/>
          <w:sz w:val="28"/>
          <w:szCs w:val="28"/>
        </w:rPr>
        <w:t xml:space="preserve"> градостроительства и земельных отношений</w:t>
      </w:r>
      <w:r w:rsidR="00DF71BE">
        <w:rPr>
          <w:color w:val="000000"/>
          <w:sz w:val="28"/>
          <w:szCs w:val="28"/>
        </w:rPr>
        <w:t>».</w:t>
      </w:r>
    </w:p>
    <w:p w:rsidR="00C9480C" w:rsidRPr="00657DBD" w:rsidRDefault="004D05D6" w:rsidP="00B038DE">
      <w:pPr>
        <w:keepNext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6</w:t>
      </w:r>
      <w:r w:rsidR="00C9480C" w:rsidRPr="00657DBD">
        <w:rPr>
          <w:color w:val="000000"/>
          <w:sz w:val="28"/>
          <w:szCs w:val="28"/>
        </w:rPr>
        <w:t>. Пункт 5.1.4 Программы изложить в следующей редакции:</w:t>
      </w:r>
    </w:p>
    <w:p w:rsidR="00835D75" w:rsidRPr="00657DBD" w:rsidRDefault="00C9480C" w:rsidP="00B038DE">
      <w:pPr>
        <w:pStyle w:val="03"/>
        <w:keepNext/>
        <w:rPr>
          <w:sz w:val="28"/>
          <w:szCs w:val="28"/>
        </w:rPr>
      </w:pPr>
      <w:r w:rsidRPr="00657DBD">
        <w:rPr>
          <w:sz w:val="28"/>
          <w:szCs w:val="28"/>
        </w:rPr>
        <w:t>«</w:t>
      </w:r>
      <w:r w:rsidR="00835D75" w:rsidRPr="00657DBD">
        <w:rPr>
          <w:sz w:val="28"/>
          <w:szCs w:val="28"/>
        </w:rPr>
        <w:t>5.1.4. Объем финансовых ресурсов, необходимый для реализации подпрограммы</w:t>
      </w:r>
    </w:p>
    <w:p w:rsidR="00B038DE" w:rsidRDefault="00B038DE" w:rsidP="00B038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Объем финансирования по подпрограмме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 муниципальной программы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2" w:name="E24"/>
      <w:bookmarkEnd w:id="42"/>
      <w:r w:rsidR="00EE34CF">
        <w:rPr>
          <w:rFonts w:eastAsia="Calibri"/>
          <w:sz w:val="28"/>
          <w:szCs w:val="28"/>
        </w:rPr>
        <w:t>21 147,2</w:t>
      </w:r>
      <w:r w:rsidRPr="00657DBD">
        <w:rPr>
          <w:rFonts w:eastAsia="Calibri"/>
          <w:sz w:val="28"/>
          <w:szCs w:val="28"/>
        </w:rPr>
        <w:t> тыс. рублей, в том числе: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- за счет средств местного бюджета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3" w:name="B24"/>
      <w:bookmarkEnd w:id="43"/>
      <w:r w:rsidR="00EE34CF">
        <w:rPr>
          <w:rFonts w:eastAsia="Calibri"/>
          <w:sz w:val="28"/>
          <w:szCs w:val="28"/>
        </w:rPr>
        <w:t>20 917,3</w:t>
      </w:r>
      <w:r w:rsidRPr="00657DBD">
        <w:rPr>
          <w:rFonts w:eastAsia="Calibri"/>
          <w:sz w:val="28"/>
          <w:szCs w:val="28"/>
        </w:rPr>
        <w:t> 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- за счет средств областного бюджета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4" w:name="C24"/>
      <w:bookmarkEnd w:id="44"/>
      <w:r w:rsidR="00EE34CF">
        <w:rPr>
          <w:rFonts w:eastAsia="Calibri"/>
          <w:sz w:val="28"/>
          <w:szCs w:val="28"/>
        </w:rPr>
        <w:t>229,9</w:t>
      </w:r>
      <w:r w:rsidR="00C548CB" w:rsidRPr="00657DBD">
        <w:rPr>
          <w:rFonts w:eastAsia="Calibri"/>
          <w:sz w:val="28"/>
          <w:szCs w:val="28"/>
          <w:lang w:val="en-US"/>
        </w:rPr>
        <w:t> </w:t>
      </w:r>
      <w:r w:rsidRPr="00657DBD">
        <w:rPr>
          <w:rFonts w:eastAsia="Calibri"/>
          <w:sz w:val="28"/>
          <w:szCs w:val="28"/>
        </w:rPr>
        <w:t>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 xml:space="preserve">- за счет средств федерального бюджета – </w:t>
      </w:r>
      <w:bookmarkStart w:id="45" w:name="D24"/>
      <w:bookmarkEnd w:id="45"/>
      <w:r w:rsidR="00EE34CF">
        <w:rPr>
          <w:rFonts w:eastAsia="Calibri"/>
          <w:sz w:val="28"/>
          <w:szCs w:val="28"/>
        </w:rPr>
        <w:t>0,0</w:t>
      </w:r>
      <w:r w:rsidRPr="00657DBD">
        <w:rPr>
          <w:rFonts w:eastAsia="Calibri"/>
          <w:sz w:val="28"/>
          <w:szCs w:val="28"/>
        </w:rPr>
        <w:t> тыс. рублей.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40607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 таблице 5.1.</w:t>
      </w:r>
    </w:p>
    <w:p w:rsidR="00835D75" w:rsidRPr="00657DBD" w:rsidRDefault="00835D75" w:rsidP="00835D75">
      <w:pPr>
        <w:ind w:firstLine="720"/>
        <w:jc w:val="right"/>
        <w:rPr>
          <w:rFonts w:eastAsia="Calibri"/>
          <w:sz w:val="28"/>
          <w:szCs w:val="20"/>
        </w:rPr>
      </w:pPr>
      <w:r w:rsidRPr="00657DBD">
        <w:rPr>
          <w:rFonts w:eastAsia="Calibri"/>
          <w:sz w:val="28"/>
          <w:szCs w:val="20"/>
        </w:rPr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00"/>
        <w:gridCol w:w="1168"/>
        <w:gridCol w:w="1276"/>
        <w:gridCol w:w="1418"/>
        <w:gridCol w:w="1559"/>
        <w:gridCol w:w="1134"/>
      </w:tblGrid>
      <w:tr w:rsidR="00835D75" w:rsidRPr="00835D75" w:rsidTr="00F76CD7">
        <w:trPr>
          <w:cantSplit/>
          <w:trHeight w:val="552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bookmarkStart w:id="46" w:name="Table51"/>
            <w:r w:rsidRPr="00835D7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410F0F" w:rsidRPr="00835D75" w:rsidRDefault="00410F0F" w:rsidP="00835D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Объем финансирования подпрограммы «</w:t>
            </w:r>
            <w:r w:rsidRPr="00835D75">
              <w:rPr>
                <w:rFonts w:eastAsia="Calibri"/>
                <w:color w:val="000000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835D75">
              <w:rPr>
                <w:color w:val="000000"/>
                <w:sz w:val="20"/>
                <w:szCs w:val="20"/>
              </w:rPr>
              <w:t>», тыс. рублей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9 680,3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9 680,3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866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F76CD7">
        <w:trPr>
          <w:cantSplit/>
          <w:trHeight w:val="227"/>
        </w:trPr>
        <w:tc>
          <w:tcPr>
            <w:tcW w:w="2816" w:type="dxa"/>
            <w:gridSpan w:val="3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Итого, тыс. руб.</w:t>
            </w:r>
          </w:p>
        </w:tc>
        <w:tc>
          <w:tcPr>
            <w:tcW w:w="116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20 917,3</w:t>
            </w:r>
          </w:p>
        </w:tc>
        <w:tc>
          <w:tcPr>
            <w:tcW w:w="1276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EE34CF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21 147,2</w:t>
            </w:r>
          </w:p>
        </w:tc>
      </w:tr>
    </w:tbl>
    <w:bookmarkEnd w:id="46"/>
    <w:p w:rsidR="00C9480C" w:rsidRPr="00210643" w:rsidRDefault="00835D75" w:rsidP="00835D75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»</w:t>
      </w:r>
      <w:r w:rsidR="00C9480C">
        <w:rPr>
          <w:sz w:val="20"/>
          <w:szCs w:val="20"/>
        </w:rPr>
        <w:t>.</w:t>
      </w:r>
    </w:p>
    <w:p w:rsidR="009A3CC4" w:rsidRPr="00657DBD" w:rsidRDefault="004D05D6" w:rsidP="00B038DE">
      <w:pPr>
        <w:keepNext/>
        <w:tabs>
          <w:tab w:val="left" w:pos="7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</w:rPr>
        <w:t>7</w:t>
      </w:r>
      <w:r w:rsidR="004D46D4" w:rsidRPr="00657DBD">
        <w:rPr>
          <w:color w:val="000000"/>
          <w:sz w:val="28"/>
        </w:rPr>
        <w:t>. </w:t>
      </w:r>
      <w:r w:rsidR="009A3CC4" w:rsidRPr="00657DBD">
        <w:rPr>
          <w:color w:val="000000"/>
          <w:sz w:val="28"/>
        </w:rPr>
        <w:t xml:space="preserve">Пункт 6.1 Программы изложить </w:t>
      </w:r>
      <w:r w:rsidR="0006734E" w:rsidRPr="00657DBD">
        <w:rPr>
          <w:color w:val="000000"/>
          <w:sz w:val="28"/>
        </w:rPr>
        <w:t xml:space="preserve">в </w:t>
      </w:r>
      <w:r w:rsidR="003B0724" w:rsidRPr="00657DBD">
        <w:rPr>
          <w:color w:val="000000"/>
          <w:sz w:val="28"/>
        </w:rPr>
        <w:t xml:space="preserve">следующей </w:t>
      </w:r>
      <w:r w:rsidR="009A3CC4" w:rsidRPr="00657DBD">
        <w:rPr>
          <w:color w:val="000000"/>
          <w:sz w:val="28"/>
        </w:rPr>
        <w:t>редакции</w:t>
      </w:r>
      <w:r w:rsidR="0006734E" w:rsidRPr="00657DBD">
        <w:rPr>
          <w:color w:val="000000"/>
          <w:sz w:val="28"/>
        </w:rPr>
        <w:t>:</w:t>
      </w:r>
    </w:p>
    <w:p w:rsidR="00835D75" w:rsidRPr="00657DBD" w:rsidRDefault="0006734E" w:rsidP="00B038DE">
      <w:pPr>
        <w:pStyle w:val="02"/>
        <w:keepNext/>
        <w:rPr>
          <w:sz w:val="28"/>
        </w:rPr>
      </w:pPr>
      <w:r w:rsidRPr="00657DBD">
        <w:rPr>
          <w:color w:val="000000"/>
          <w:sz w:val="28"/>
        </w:rPr>
        <w:t>«</w:t>
      </w:r>
      <w:r w:rsidR="00835D75" w:rsidRPr="00657DBD">
        <w:rPr>
          <w:sz w:val="28"/>
        </w:rPr>
        <w:t xml:space="preserve">6.1. Расходы на содержание органов Администрации Северодвинска </w:t>
      </w:r>
      <w:r w:rsidR="00835D75" w:rsidRPr="00657DBD">
        <w:rPr>
          <w:sz w:val="28"/>
        </w:rPr>
        <w:br/>
        <w:t>и обеспечение их функций</w:t>
      </w:r>
    </w:p>
    <w:p w:rsidR="00835D75" w:rsidRPr="00657DBD" w:rsidRDefault="00835D75" w:rsidP="00B038DE">
      <w:pPr>
        <w:keepNext/>
        <w:ind w:firstLine="709"/>
        <w:jc w:val="both"/>
        <w:rPr>
          <w:rFonts w:eastAsia="Calibri"/>
          <w:bCs/>
          <w:sz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 xml:space="preserve">Общая сумма </w:t>
      </w:r>
      <w:r w:rsidR="000B4569" w:rsidRPr="00657DBD">
        <w:rPr>
          <w:rFonts w:eastAsia="Calibri"/>
          <w:sz w:val="28"/>
        </w:rPr>
        <w:t>расходов на</w:t>
      </w:r>
      <w:r w:rsidRPr="00657DBD">
        <w:rPr>
          <w:rFonts w:eastAsia="Calibri"/>
          <w:sz w:val="28"/>
        </w:rPr>
        <w:t xml:space="preserve"> обеспечение деятельности ответственного исполнителя муниципальной программы по выполнению полномочий по решению вопросов местного значения, с учетом переданных государственных полномочий Российской Федерации и Архангельской </w:t>
      </w:r>
      <w:r w:rsidRPr="00657DBD">
        <w:rPr>
          <w:rFonts w:eastAsia="Calibri"/>
          <w:sz w:val="28"/>
        </w:rPr>
        <w:lastRenderedPageBreak/>
        <w:t>области, выделенная на период реализации муниципальной программы, составляет</w:t>
      </w:r>
      <w:r w:rsidR="003B7ADB" w:rsidRPr="00657DBD">
        <w:rPr>
          <w:rFonts w:eastAsia="Calibri"/>
          <w:sz w:val="28"/>
        </w:rPr>
        <w:t xml:space="preserve"> </w:t>
      </w:r>
      <w:bookmarkStart w:id="47" w:name="E27"/>
      <w:bookmarkEnd w:id="47"/>
      <w:r w:rsidR="00EE34CF">
        <w:rPr>
          <w:rFonts w:eastAsia="Calibri"/>
          <w:sz w:val="28"/>
        </w:rPr>
        <w:t>1 526 603,4</w:t>
      </w:r>
      <w:r w:rsidRPr="00657DBD">
        <w:rPr>
          <w:rFonts w:eastAsia="Calibri"/>
          <w:sz w:val="28"/>
        </w:rPr>
        <w:t> тыс. рублей, в том числе: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местного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48" w:name="B27"/>
      <w:bookmarkEnd w:id="48"/>
      <w:r w:rsidR="00EE34CF">
        <w:rPr>
          <w:rFonts w:eastAsia="Calibri"/>
          <w:sz w:val="28"/>
        </w:rPr>
        <w:t>1 477 588,2</w:t>
      </w:r>
      <w:r w:rsidRPr="00657DBD">
        <w:rPr>
          <w:rFonts w:eastAsia="Calibri"/>
          <w:sz w:val="28"/>
        </w:rPr>
        <w:t> 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областного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49" w:name="C27"/>
      <w:bookmarkEnd w:id="49"/>
      <w:r w:rsidR="00EE34CF">
        <w:rPr>
          <w:rFonts w:eastAsia="Calibri"/>
          <w:sz w:val="28"/>
        </w:rPr>
        <w:t>47 720,9</w:t>
      </w:r>
      <w:r w:rsidR="00410F0F" w:rsidRPr="00657DBD">
        <w:rPr>
          <w:rFonts w:eastAsia="Calibri"/>
          <w:sz w:val="28"/>
        </w:rPr>
        <w:t> </w:t>
      </w:r>
      <w:r w:rsidRPr="00657DBD">
        <w:rPr>
          <w:rFonts w:eastAsia="Calibri"/>
          <w:sz w:val="28"/>
        </w:rPr>
        <w:t>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федерального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50" w:name="D27"/>
      <w:bookmarkEnd w:id="50"/>
      <w:r w:rsidR="00EE34CF">
        <w:rPr>
          <w:rFonts w:eastAsia="Calibri"/>
          <w:sz w:val="28"/>
        </w:rPr>
        <w:t>1 294,3</w:t>
      </w:r>
      <w:r w:rsidR="00410F0F" w:rsidRPr="00657DBD">
        <w:rPr>
          <w:rFonts w:eastAsia="Calibri"/>
          <w:sz w:val="28"/>
        </w:rPr>
        <w:t> </w:t>
      </w:r>
      <w:r w:rsidRPr="00657DBD">
        <w:rPr>
          <w:rFonts w:eastAsia="Calibri"/>
          <w:sz w:val="28"/>
        </w:rPr>
        <w:t>тыс. рублей.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 Российской Федерации» и Федерального закона от 21.07</w:t>
      </w:r>
      <w:r w:rsidR="007F56D7">
        <w:rPr>
          <w:rFonts w:eastAsia="Calibri"/>
          <w:sz w:val="28"/>
        </w:rPr>
        <w:t>.2005 № 108-ФЗ «О </w:t>
      </w:r>
      <w:r w:rsidRPr="00657DBD">
        <w:rPr>
          <w:rFonts w:eastAsia="Calibri"/>
          <w:sz w:val="28"/>
        </w:rPr>
        <w:t>Всероссийской сельскохозяйственной переписи».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</w:t>
      </w:r>
      <w:r w:rsidR="007F56D7">
        <w:rPr>
          <w:rFonts w:eastAsia="Calibri"/>
          <w:sz w:val="28"/>
        </w:rPr>
        <w:t> </w:t>
      </w:r>
      <w:r w:rsidRPr="00657DBD">
        <w:rPr>
          <w:rFonts w:eastAsia="Calibri"/>
          <w:sz w:val="28"/>
        </w:rPr>
        <w:t>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 решению вопросов местного значения по годам реализации программы, приведен в таблице 6.1.</w:t>
      </w:r>
    </w:p>
    <w:p w:rsidR="00835D75" w:rsidRPr="00657DBD" w:rsidRDefault="00835D75" w:rsidP="00B038DE">
      <w:pPr>
        <w:keepNext/>
        <w:ind w:firstLine="709"/>
        <w:jc w:val="right"/>
        <w:rPr>
          <w:rFonts w:eastAsia="Calibri"/>
          <w:sz w:val="28"/>
        </w:rPr>
      </w:pPr>
      <w:r w:rsidRPr="00657DBD">
        <w:rPr>
          <w:rFonts w:eastAsia="Calibri"/>
          <w:sz w:val="28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835D75" w:rsidRPr="00835D75" w:rsidTr="00835D75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Объем бюджетных ассигнований по годам реализации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муниципальной программы,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6 340,7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269 723,6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6 306,8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236 187,1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5 895,7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236 365,0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5 934,6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236 365,0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5 934,6</w:t>
            </w:r>
          </w:p>
        </w:tc>
      </w:tr>
      <w:tr w:rsidR="000659E8" w:rsidRPr="00835D75" w:rsidTr="00410F0F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1 526 603,4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E34CF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44 009,4</w:t>
            </w:r>
          </w:p>
        </w:tc>
      </w:tr>
    </w:tbl>
    <w:p w:rsidR="00835D75" w:rsidRPr="00835D75" w:rsidRDefault="00835D75" w:rsidP="00835D75">
      <w:pPr>
        <w:jc w:val="center"/>
        <w:rPr>
          <w:rFonts w:eastAsia="Calibri"/>
        </w:rPr>
      </w:pPr>
    </w:p>
    <w:p w:rsidR="0006734E" w:rsidRPr="00657DBD" w:rsidRDefault="00835D75" w:rsidP="00835D7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657DBD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 в разрезе направлений расходов приведены в</w:t>
      </w:r>
      <w:r w:rsidR="005326BA">
        <w:rPr>
          <w:rFonts w:eastAsia="Calibri"/>
          <w:sz w:val="28"/>
          <w:szCs w:val="28"/>
        </w:rPr>
        <w:t> </w:t>
      </w:r>
      <w:r w:rsidRPr="00657DBD">
        <w:rPr>
          <w:rFonts w:eastAsia="Calibri"/>
          <w:sz w:val="28"/>
          <w:szCs w:val="28"/>
        </w:rPr>
        <w:t>приложении 4 к настоящей муниципальной программе</w:t>
      </w:r>
      <w:r w:rsidRPr="00657DBD">
        <w:rPr>
          <w:rFonts w:eastAsia="Calibri"/>
          <w:bCs/>
          <w:sz w:val="28"/>
          <w:szCs w:val="28"/>
        </w:rPr>
        <w:t>.</w:t>
      </w:r>
      <w:r w:rsidR="0006734E" w:rsidRPr="00657DBD">
        <w:rPr>
          <w:color w:val="000000"/>
          <w:sz w:val="28"/>
          <w:szCs w:val="28"/>
        </w:rPr>
        <w:t>».</w:t>
      </w:r>
    </w:p>
    <w:p w:rsidR="006974B1" w:rsidRDefault="004D05D6" w:rsidP="006974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8</w:t>
      </w:r>
      <w:r w:rsidR="006974B1">
        <w:rPr>
          <w:color w:val="000000"/>
          <w:sz w:val="28"/>
          <w:szCs w:val="28"/>
        </w:rPr>
        <w:t>. </w:t>
      </w:r>
      <w:r w:rsidR="006974B1" w:rsidRPr="002C0DB5">
        <w:rPr>
          <w:color w:val="000000"/>
          <w:sz w:val="28"/>
          <w:szCs w:val="28"/>
        </w:rPr>
        <w:t xml:space="preserve">В </w:t>
      </w:r>
      <w:r w:rsidR="005326BA">
        <w:rPr>
          <w:color w:val="000000"/>
          <w:sz w:val="28"/>
          <w:szCs w:val="28"/>
        </w:rPr>
        <w:t>п</w:t>
      </w:r>
      <w:r w:rsidR="006974B1">
        <w:rPr>
          <w:color w:val="000000"/>
          <w:sz w:val="28"/>
          <w:szCs w:val="28"/>
        </w:rPr>
        <w:t>риложени</w:t>
      </w:r>
      <w:r w:rsidR="005326BA">
        <w:rPr>
          <w:color w:val="000000"/>
          <w:sz w:val="28"/>
          <w:szCs w:val="28"/>
        </w:rPr>
        <w:t>и</w:t>
      </w:r>
      <w:r w:rsidR="006974B1" w:rsidRPr="00657DBD">
        <w:rPr>
          <w:color w:val="000000"/>
          <w:sz w:val="28"/>
          <w:szCs w:val="28"/>
        </w:rPr>
        <w:t xml:space="preserve"> </w:t>
      </w:r>
      <w:r w:rsidR="006974B1">
        <w:rPr>
          <w:color w:val="000000"/>
          <w:sz w:val="28"/>
          <w:szCs w:val="28"/>
        </w:rPr>
        <w:t>1 к Программе</w:t>
      </w:r>
      <w:r w:rsidR="006974B1" w:rsidRPr="002C0DB5">
        <w:rPr>
          <w:color w:val="000000"/>
          <w:sz w:val="28"/>
          <w:szCs w:val="28"/>
        </w:rPr>
        <w:t xml:space="preserve"> слова «Архивного отдела» заменить словами «архивного отдела Управления делами».</w:t>
      </w:r>
    </w:p>
    <w:p w:rsidR="00BC7873" w:rsidRDefault="004D05D6" w:rsidP="006974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>
        <w:rPr>
          <w:color w:val="000000"/>
          <w:sz w:val="28"/>
          <w:szCs w:val="28"/>
        </w:rPr>
        <w:t>9</w:t>
      </w:r>
      <w:r w:rsidR="00BC7873">
        <w:rPr>
          <w:color w:val="000000"/>
          <w:sz w:val="28"/>
          <w:szCs w:val="28"/>
        </w:rPr>
        <w:t>. </w:t>
      </w:r>
      <w:r w:rsidR="00BC7873" w:rsidRPr="002C0DB5">
        <w:rPr>
          <w:color w:val="000000"/>
          <w:sz w:val="28"/>
          <w:szCs w:val="28"/>
        </w:rPr>
        <w:t xml:space="preserve">В </w:t>
      </w:r>
      <w:r w:rsidR="005326BA">
        <w:rPr>
          <w:color w:val="000000"/>
          <w:sz w:val="28"/>
          <w:szCs w:val="28"/>
        </w:rPr>
        <w:t>п</w:t>
      </w:r>
      <w:r w:rsidR="00BC7873">
        <w:rPr>
          <w:color w:val="000000"/>
          <w:sz w:val="28"/>
          <w:szCs w:val="28"/>
        </w:rPr>
        <w:t>риложени</w:t>
      </w:r>
      <w:r w:rsidR="005326BA">
        <w:rPr>
          <w:color w:val="000000"/>
          <w:sz w:val="28"/>
          <w:szCs w:val="28"/>
        </w:rPr>
        <w:t>и</w:t>
      </w:r>
      <w:r w:rsidR="00BC7873" w:rsidRPr="00657DBD">
        <w:rPr>
          <w:color w:val="000000"/>
          <w:sz w:val="28"/>
          <w:szCs w:val="28"/>
        </w:rPr>
        <w:t xml:space="preserve"> </w:t>
      </w:r>
      <w:r w:rsidR="00BC7873">
        <w:rPr>
          <w:color w:val="000000"/>
          <w:sz w:val="28"/>
          <w:szCs w:val="28"/>
        </w:rPr>
        <w:t>2 к Программе</w:t>
      </w:r>
      <w:r w:rsidR="00BC7873" w:rsidRPr="002C0DB5">
        <w:rPr>
          <w:color w:val="000000"/>
          <w:sz w:val="28"/>
          <w:szCs w:val="28"/>
        </w:rPr>
        <w:t xml:space="preserve"> </w:t>
      </w:r>
      <w:r w:rsidR="00EF0C8B">
        <w:rPr>
          <w:color w:val="000000"/>
          <w:sz w:val="28"/>
          <w:szCs w:val="28"/>
        </w:rPr>
        <w:t>строки 23</w:t>
      </w:r>
      <w:r w:rsidR="005326BA">
        <w:rPr>
          <w:color w:val="000000"/>
          <w:sz w:val="28"/>
          <w:szCs w:val="28"/>
        </w:rPr>
        <w:t>–</w:t>
      </w:r>
      <w:r w:rsidR="00EF0C8B">
        <w:rPr>
          <w:color w:val="000000"/>
          <w:sz w:val="28"/>
          <w:szCs w:val="28"/>
        </w:rPr>
        <w:t>25 изложить в</w:t>
      </w:r>
      <w:r w:rsidR="005326BA">
        <w:rPr>
          <w:color w:val="000000"/>
          <w:sz w:val="28"/>
          <w:szCs w:val="28"/>
        </w:rPr>
        <w:t> </w:t>
      </w:r>
      <w:r w:rsidR="00EF0C8B">
        <w:rPr>
          <w:color w:val="000000"/>
          <w:sz w:val="28"/>
          <w:szCs w:val="28"/>
        </w:rPr>
        <w:t>следующей редакции:</w:t>
      </w:r>
    </w:p>
    <w:p w:rsidR="00EF0C8B" w:rsidRDefault="00EF0C8B" w:rsidP="006974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4111"/>
        <w:gridCol w:w="2126"/>
      </w:tblGrid>
      <w:tr w:rsidR="00406ACE" w:rsidRPr="00EF0C8B" w:rsidTr="00281726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CE" w:rsidRPr="00406ACE" w:rsidRDefault="00406ACE" w:rsidP="00281726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6ACE">
              <w:rPr>
                <w:rFonts w:ascii="Times New Roman" w:hAnsi="Times New Roman"/>
                <w:b/>
                <w:sz w:val="20"/>
                <w:szCs w:val="20"/>
              </w:rPr>
              <w:t>Задача 6 «Развитие архивного дела»</w:t>
            </w:r>
          </w:p>
        </w:tc>
      </w:tr>
      <w:tr w:rsidR="00BC7873" w:rsidRPr="00EF0C8B" w:rsidTr="00EF0C8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73" w:rsidRPr="00EF0C8B" w:rsidRDefault="00BC7873" w:rsidP="00281726">
            <w:pPr>
              <w:rPr>
                <w:sz w:val="20"/>
                <w:szCs w:val="20"/>
              </w:rPr>
            </w:pPr>
            <w:r w:rsidRPr="00EF0C8B">
              <w:rPr>
                <w:sz w:val="20"/>
                <w:szCs w:val="20"/>
              </w:rPr>
              <w:lastRenderedPageBreak/>
              <w:t>Показатель 1 «Доля документов архивного отдела Управления делами, находящихся в нормативных условиях хранения»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73" w:rsidRPr="00EF0C8B" w:rsidRDefault="00BC7873" w:rsidP="00281726">
            <w:pPr>
              <w:jc w:val="center"/>
              <w:rPr>
                <w:sz w:val="20"/>
                <w:szCs w:val="20"/>
              </w:rPr>
            </w:pPr>
            <w:r w:rsidRPr="00EF0C8B">
              <w:rPr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3" w:rsidRPr="00EF0C8B" w:rsidRDefault="00506DF5" w:rsidP="002817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4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5.25pt" filled="t">
                  <v:fill color2="black"/>
                  <v:imagedata r:id="rId8" o:title=""/>
                </v:shape>
              </w:pict>
            </w:r>
            <w:r w:rsidR="00BC7873" w:rsidRPr="00EF0C8B">
              <w:rPr>
                <w:color w:val="000000"/>
                <w:sz w:val="20"/>
                <w:szCs w:val="20"/>
              </w:rPr>
              <w:t>, где</w:t>
            </w:r>
          </w:p>
          <w:p w:rsidR="00BC7873" w:rsidRPr="00EF0C8B" w:rsidRDefault="00506DF5" w:rsidP="0028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7"/>
                <w:sz w:val="20"/>
                <w:szCs w:val="20"/>
              </w:rPr>
              <w:pict>
                <v:shape id="_x0000_i1026" type="#_x0000_t75" style="width:18pt;height:18pt" filled="t">
                  <v:fill color2="black"/>
                  <v:imagedata r:id="rId9" o:title=""/>
                </v:shape>
              </w:pict>
            </w:r>
            <w:r w:rsidR="00BC7873" w:rsidRPr="00EF0C8B">
              <w:rPr>
                <w:i/>
                <w:color w:val="000000"/>
                <w:sz w:val="20"/>
                <w:szCs w:val="20"/>
              </w:rPr>
              <w:t xml:space="preserve">– </w:t>
            </w:r>
            <w:r w:rsidR="00BC7873" w:rsidRPr="00EF0C8B">
              <w:rPr>
                <w:color w:val="000000"/>
                <w:sz w:val="20"/>
                <w:szCs w:val="20"/>
              </w:rPr>
              <w:t xml:space="preserve">доля </w:t>
            </w:r>
            <w:r w:rsidR="00BC7873" w:rsidRPr="00EF0C8B">
              <w:rPr>
                <w:sz w:val="20"/>
                <w:szCs w:val="20"/>
              </w:rPr>
              <w:t>документов архивного отдела Управления делами, находящихся в нормативных условиях</w:t>
            </w:r>
            <w:r w:rsidR="00BC7873" w:rsidRPr="00EF0C8B">
              <w:rPr>
                <w:color w:val="000000"/>
                <w:sz w:val="20"/>
                <w:szCs w:val="20"/>
              </w:rPr>
              <w:t xml:space="preserve">, по отношению к </w:t>
            </w:r>
            <w:r w:rsidR="00BC7873" w:rsidRPr="00EF0C8B">
              <w:rPr>
                <w:sz w:val="20"/>
                <w:szCs w:val="20"/>
              </w:rPr>
              <w:t>общему количеству докумен</w:t>
            </w:r>
            <w:r w:rsidR="00EF0C8B">
              <w:rPr>
                <w:sz w:val="20"/>
                <w:szCs w:val="20"/>
              </w:rPr>
              <w:t>тов, находящихся на хранении в а</w:t>
            </w:r>
            <w:r w:rsidR="00BC7873" w:rsidRPr="00EF0C8B">
              <w:rPr>
                <w:sz w:val="20"/>
                <w:szCs w:val="20"/>
              </w:rPr>
              <w:t>рхивном отделе</w:t>
            </w:r>
            <w:r w:rsidR="00EF0C8B">
              <w:t xml:space="preserve"> </w:t>
            </w:r>
            <w:r w:rsidR="00EF0C8B" w:rsidRPr="00EF0C8B">
              <w:rPr>
                <w:sz w:val="20"/>
                <w:szCs w:val="20"/>
              </w:rPr>
              <w:t>Управления делами</w:t>
            </w:r>
            <w:r w:rsidR="00BC7873" w:rsidRPr="00EF0C8B">
              <w:rPr>
                <w:sz w:val="20"/>
                <w:szCs w:val="20"/>
              </w:rPr>
              <w:t xml:space="preserve"> </w:t>
            </w:r>
            <w:r w:rsidR="00BC7873" w:rsidRPr="00EF0C8B">
              <w:rPr>
                <w:color w:val="000000"/>
                <w:sz w:val="20"/>
                <w:szCs w:val="20"/>
              </w:rPr>
              <w:t>(%);</w:t>
            </w:r>
          </w:p>
          <w:p w:rsidR="00BC7873" w:rsidRPr="00EF0C8B" w:rsidRDefault="00506DF5" w:rsidP="00281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7"/>
                <w:sz w:val="20"/>
                <w:szCs w:val="20"/>
              </w:rPr>
              <w:pict>
                <v:shape id="_x0000_i1027" type="#_x0000_t75" style="width:20.25pt;height:18pt" filled="t">
                  <v:fill color2="black"/>
                  <v:imagedata r:id="rId10" o:title=""/>
                </v:shape>
              </w:pict>
            </w:r>
            <w:r w:rsidR="00BC7873" w:rsidRPr="00EF0C8B">
              <w:rPr>
                <w:i/>
                <w:color w:val="000000"/>
                <w:sz w:val="20"/>
                <w:szCs w:val="20"/>
              </w:rPr>
              <w:t>–</w:t>
            </w:r>
            <w:r w:rsidR="00BC7873" w:rsidRPr="00EF0C8B">
              <w:rPr>
                <w:color w:val="000000"/>
                <w:sz w:val="20"/>
                <w:szCs w:val="20"/>
              </w:rPr>
              <w:t xml:space="preserve"> количество </w:t>
            </w:r>
            <w:r w:rsidR="00BC7873" w:rsidRPr="00EF0C8B">
              <w:rPr>
                <w:sz w:val="20"/>
                <w:szCs w:val="20"/>
              </w:rPr>
              <w:t>документов архивного отдела Управления делами, находящихся в нормативных условиях хранения (ед.</w:t>
            </w:r>
            <w:r w:rsidR="00BC7873" w:rsidRPr="00EF0C8B">
              <w:rPr>
                <w:color w:val="000000"/>
                <w:sz w:val="20"/>
                <w:szCs w:val="20"/>
              </w:rPr>
              <w:t>);</w:t>
            </w:r>
          </w:p>
          <w:p w:rsidR="00BC7873" w:rsidRPr="00EF0C8B" w:rsidRDefault="00506DF5" w:rsidP="00281726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20"/>
                <w:szCs w:val="20"/>
              </w:rPr>
              <w:pict>
                <v:shape id="_x0000_i1028" type="#_x0000_t75" style="width:18pt;height:17.25pt" filled="t">
                  <v:fill color2="black"/>
                  <v:imagedata r:id="rId11" o:title=""/>
                </v:shape>
              </w:pict>
            </w:r>
            <w:r w:rsidR="00BC7873" w:rsidRPr="00EF0C8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</w:t>
            </w:r>
            <w:r w:rsidR="00BC7873" w:rsidRPr="00EF0C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общее количество </w:t>
            </w:r>
            <w:r w:rsidR="00BC7873" w:rsidRPr="00EF0C8B">
              <w:rPr>
                <w:rFonts w:ascii="Times New Roman" w:hAnsi="Times New Roman"/>
                <w:sz w:val="20"/>
                <w:szCs w:val="20"/>
              </w:rPr>
              <w:t>докумен</w:t>
            </w:r>
            <w:r w:rsidR="00EF0C8B">
              <w:rPr>
                <w:rFonts w:ascii="Times New Roman" w:hAnsi="Times New Roman"/>
                <w:sz w:val="20"/>
                <w:szCs w:val="20"/>
              </w:rPr>
              <w:t>тов, находящихся на хранении в а</w:t>
            </w:r>
            <w:r w:rsidR="00BC7873" w:rsidRPr="00EF0C8B">
              <w:rPr>
                <w:rFonts w:ascii="Times New Roman" w:hAnsi="Times New Roman"/>
                <w:sz w:val="20"/>
                <w:szCs w:val="20"/>
              </w:rPr>
              <w:t xml:space="preserve">рхивном отделе </w:t>
            </w:r>
            <w:r w:rsidR="00EF0C8B" w:rsidRPr="00EF0C8B">
              <w:rPr>
                <w:rFonts w:ascii="Times New Roman" w:hAnsi="Times New Roman"/>
                <w:sz w:val="20"/>
                <w:szCs w:val="20"/>
              </w:rPr>
              <w:t xml:space="preserve">Управления делами </w:t>
            </w:r>
            <w:r w:rsidR="00BC7873" w:rsidRPr="00EF0C8B">
              <w:rPr>
                <w:rFonts w:ascii="Times New Roman" w:hAnsi="Times New Roman"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3" w:rsidRPr="00EF0C8B" w:rsidRDefault="00BC7873" w:rsidP="00D431A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0C8B">
              <w:rPr>
                <w:rFonts w:ascii="Times New Roman" w:hAnsi="Times New Roman"/>
                <w:sz w:val="20"/>
                <w:szCs w:val="20"/>
              </w:rPr>
              <w:t>Данные Управлени</w:t>
            </w:r>
            <w:r w:rsidR="00D431AB" w:rsidRPr="00D431AB">
              <w:rPr>
                <w:rFonts w:ascii="Times New Roman" w:hAnsi="Times New Roman"/>
                <w:sz w:val="20"/>
                <w:szCs w:val="20"/>
              </w:rPr>
              <w:t>я</w:t>
            </w:r>
            <w:r w:rsidRPr="00EF0C8B">
              <w:rPr>
                <w:rFonts w:ascii="Times New Roman" w:hAnsi="Times New Roman"/>
                <w:sz w:val="20"/>
                <w:szCs w:val="20"/>
              </w:rPr>
              <w:t xml:space="preserve"> делами Администрации Северодвинска</w:t>
            </w:r>
          </w:p>
        </w:tc>
      </w:tr>
      <w:tr w:rsidR="00BC7873" w:rsidRPr="00EF0C8B" w:rsidTr="00EF0C8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73" w:rsidRPr="00EF0C8B" w:rsidRDefault="00BC7873" w:rsidP="00281726">
            <w:pPr>
              <w:rPr>
                <w:sz w:val="20"/>
                <w:szCs w:val="20"/>
              </w:rPr>
            </w:pPr>
            <w:r w:rsidRPr="00EF0C8B">
              <w:rPr>
                <w:sz w:val="20"/>
                <w:szCs w:val="20"/>
              </w:rPr>
              <w:t>Показатель 2 «Доля документов архивного отдела Управления делами, имеющих электронную копию»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73" w:rsidRPr="00EF0C8B" w:rsidRDefault="00BC7873" w:rsidP="00281726">
            <w:pPr>
              <w:jc w:val="center"/>
              <w:rPr>
                <w:sz w:val="20"/>
                <w:szCs w:val="20"/>
              </w:rPr>
            </w:pPr>
            <w:r w:rsidRPr="00EF0C8B">
              <w:rPr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3" w:rsidRPr="00EF0C8B" w:rsidRDefault="00506DF5" w:rsidP="002817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position w:val="-24"/>
                <w:sz w:val="20"/>
                <w:szCs w:val="20"/>
              </w:rPr>
              <w:pict>
                <v:shape id="_x0000_i1029" type="#_x0000_t75" style="width:78.75pt;height:35.25pt" filled="t">
                  <v:fill color2="black"/>
                  <v:imagedata r:id="rId8" o:title=""/>
                </v:shape>
              </w:pict>
            </w:r>
            <w:r w:rsidR="00BC7873" w:rsidRPr="00EF0C8B">
              <w:rPr>
                <w:color w:val="000000"/>
                <w:sz w:val="20"/>
                <w:szCs w:val="20"/>
              </w:rPr>
              <w:t>, где</w:t>
            </w:r>
          </w:p>
          <w:p w:rsidR="00BC7873" w:rsidRPr="00EF0C8B" w:rsidRDefault="00506DF5" w:rsidP="00281726">
            <w:pPr>
              <w:rPr>
                <w:sz w:val="20"/>
                <w:szCs w:val="20"/>
              </w:rPr>
            </w:pPr>
            <w:r>
              <w:rPr>
                <w:color w:val="000000"/>
                <w:position w:val="-7"/>
                <w:sz w:val="20"/>
                <w:szCs w:val="20"/>
              </w:rPr>
              <w:pict>
                <v:shape id="_x0000_i1030" type="#_x0000_t75" style="width:18pt;height:18pt" filled="t">
                  <v:fill color2="black"/>
                  <v:imagedata r:id="rId9" o:title=""/>
                </v:shape>
              </w:pict>
            </w:r>
            <w:r w:rsidR="00BC7873" w:rsidRPr="00EF0C8B">
              <w:rPr>
                <w:i/>
                <w:color w:val="000000"/>
                <w:sz w:val="20"/>
                <w:szCs w:val="20"/>
              </w:rPr>
              <w:t xml:space="preserve">– </w:t>
            </w:r>
            <w:r w:rsidR="00BC7873" w:rsidRPr="00EF0C8B">
              <w:rPr>
                <w:sz w:val="20"/>
                <w:szCs w:val="20"/>
              </w:rPr>
              <w:t>доля документов архивного отдела Управления делами, имеющих электронную копию (%);</w:t>
            </w:r>
          </w:p>
          <w:p w:rsidR="00BC7873" w:rsidRPr="00EF0C8B" w:rsidRDefault="00506DF5" w:rsidP="0028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20.25pt;height:18pt" filled="t">
                  <v:fill color2="black"/>
                  <v:imagedata r:id="rId10" o:title=""/>
                </v:shape>
              </w:pict>
            </w:r>
            <w:r w:rsidR="00BC7873" w:rsidRPr="00EF0C8B">
              <w:rPr>
                <w:sz w:val="20"/>
                <w:szCs w:val="20"/>
              </w:rPr>
              <w:t>– кол-во документов архивного отдела Управления делами, имеющих электронную копию (ед.);</w:t>
            </w:r>
          </w:p>
          <w:p w:rsidR="00BC7873" w:rsidRPr="00EF0C8B" w:rsidRDefault="00506DF5" w:rsidP="0028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2" type="#_x0000_t75" style="width:18pt;height:17.25pt" o:bullet="t" filled="t">
                  <v:fill color2="black"/>
                  <v:imagedata r:id="rId11" o:title=""/>
                </v:shape>
              </w:pict>
            </w:r>
            <w:r w:rsidR="00BC7873" w:rsidRPr="00EF0C8B">
              <w:rPr>
                <w:sz w:val="20"/>
                <w:szCs w:val="20"/>
              </w:rPr>
              <w:t xml:space="preserve">– общее кол-во документов архивного отдела Управления делами (ед.)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3" w:rsidRPr="00EF0C8B" w:rsidRDefault="00BC7873" w:rsidP="00D431A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F0C8B">
              <w:rPr>
                <w:rFonts w:ascii="Times New Roman" w:hAnsi="Times New Roman"/>
                <w:sz w:val="20"/>
                <w:szCs w:val="20"/>
              </w:rPr>
              <w:t>Данные Управлени</w:t>
            </w:r>
            <w:r w:rsidR="00D431AB">
              <w:rPr>
                <w:rFonts w:ascii="Times New Roman" w:hAnsi="Times New Roman"/>
                <w:sz w:val="20"/>
                <w:szCs w:val="20"/>
              </w:rPr>
              <w:t>я</w:t>
            </w:r>
            <w:r w:rsidRPr="00EF0C8B">
              <w:rPr>
                <w:rFonts w:ascii="Times New Roman" w:hAnsi="Times New Roman"/>
                <w:sz w:val="20"/>
                <w:szCs w:val="20"/>
              </w:rPr>
              <w:t xml:space="preserve"> делами Администрации Северодвинска</w:t>
            </w:r>
          </w:p>
        </w:tc>
      </w:tr>
    </w:tbl>
    <w:p w:rsidR="00BC7873" w:rsidRDefault="00EF0C8B" w:rsidP="00CB4A2C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  <w:bookmarkStart w:id="51" w:name="_GoBack"/>
      <w:bookmarkEnd w:id="51"/>
    </w:p>
    <w:p w:rsidR="001D1B1E" w:rsidRPr="00657DBD" w:rsidRDefault="004D05D6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06ACE" w:rsidRPr="00CE7A94">
        <w:rPr>
          <w:color w:val="000000"/>
          <w:sz w:val="28"/>
          <w:szCs w:val="28"/>
        </w:rPr>
        <w:t>10</w:t>
      </w:r>
      <w:r w:rsidR="006974B1">
        <w:rPr>
          <w:color w:val="000000"/>
          <w:sz w:val="28"/>
          <w:szCs w:val="28"/>
        </w:rPr>
        <w:t>. Приложение</w:t>
      </w:r>
      <w:r w:rsidR="001D1B1E" w:rsidRPr="00657DBD">
        <w:rPr>
          <w:color w:val="000000"/>
          <w:sz w:val="28"/>
          <w:szCs w:val="28"/>
        </w:rPr>
        <w:t xml:space="preserve"> 4 к Программе изложить в прилагаемой редакции.</w:t>
      </w:r>
    </w:p>
    <w:p w:rsidR="00D67D8B" w:rsidRPr="00657DBD" w:rsidRDefault="004D05D6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="00657DBD" w:rsidRPr="00657DBD">
        <w:rPr>
          <w:color w:val="000000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периодическом печатном издании, за исключением приложения 4, и разместить полный текст настоящего постановления на</w:t>
      </w:r>
      <w:r w:rsidR="005326BA">
        <w:rPr>
          <w:color w:val="000000"/>
          <w:sz w:val="28"/>
          <w:szCs w:val="28"/>
        </w:rPr>
        <w:t> </w:t>
      </w:r>
      <w:r w:rsidR="00657DBD" w:rsidRPr="00657DBD">
        <w:rPr>
          <w:color w:val="000000"/>
          <w:sz w:val="28"/>
          <w:szCs w:val="28"/>
        </w:rPr>
        <w:t>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  <w:sectPr w:rsidR="00E42B97" w:rsidSect="00D82DB3">
          <w:headerReference w:type="even" r:id="rId12"/>
          <w:headerReference w:type="default" r:id="rId13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42B97" w:rsidRDefault="00E42B9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7A3B36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F5" w:rsidRDefault="00506DF5">
      <w:r>
        <w:separator/>
      </w:r>
    </w:p>
  </w:endnote>
  <w:endnote w:type="continuationSeparator" w:id="0">
    <w:p w:rsidR="00506DF5" w:rsidRDefault="005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F5" w:rsidRDefault="00506DF5">
      <w:r>
        <w:separator/>
      </w:r>
    </w:p>
  </w:footnote>
  <w:footnote w:type="continuationSeparator" w:id="0">
    <w:p w:rsidR="00506DF5" w:rsidRDefault="005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0E" w:rsidRDefault="000D3E0E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D3E0E" w:rsidRDefault="000D3E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0E" w:rsidRDefault="000D3E0E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4A2C">
      <w:rPr>
        <w:rStyle w:val="a6"/>
        <w:noProof/>
      </w:rPr>
      <w:t>6</w:t>
    </w:r>
    <w:r>
      <w:rPr>
        <w:rStyle w:val="a6"/>
      </w:rPr>
      <w:fldChar w:fldCharType="end"/>
    </w:r>
  </w:p>
  <w:p w:rsidR="000D3E0E" w:rsidRDefault="000D3E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617E"/>
    <w:rsid w:val="00017FA4"/>
    <w:rsid w:val="00020653"/>
    <w:rsid w:val="000211B7"/>
    <w:rsid w:val="000232D9"/>
    <w:rsid w:val="00023DA5"/>
    <w:rsid w:val="00025323"/>
    <w:rsid w:val="000303C2"/>
    <w:rsid w:val="00050326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A1600"/>
    <w:rsid w:val="000B4569"/>
    <w:rsid w:val="000B5556"/>
    <w:rsid w:val="000C3C0C"/>
    <w:rsid w:val="000C56CE"/>
    <w:rsid w:val="000D1D45"/>
    <w:rsid w:val="000D3E0E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41B4"/>
    <w:rsid w:val="001C5972"/>
    <w:rsid w:val="001D1B1E"/>
    <w:rsid w:val="001F49B9"/>
    <w:rsid w:val="001F6456"/>
    <w:rsid w:val="00201058"/>
    <w:rsid w:val="00201333"/>
    <w:rsid w:val="00202CAD"/>
    <w:rsid w:val="002044C1"/>
    <w:rsid w:val="00210A36"/>
    <w:rsid w:val="00215C83"/>
    <w:rsid w:val="00223085"/>
    <w:rsid w:val="00234BB0"/>
    <w:rsid w:val="002362A1"/>
    <w:rsid w:val="00250FA9"/>
    <w:rsid w:val="002550CC"/>
    <w:rsid w:val="0026115A"/>
    <w:rsid w:val="0026472E"/>
    <w:rsid w:val="002651C1"/>
    <w:rsid w:val="00271529"/>
    <w:rsid w:val="002722AF"/>
    <w:rsid w:val="00274950"/>
    <w:rsid w:val="00274A34"/>
    <w:rsid w:val="00280618"/>
    <w:rsid w:val="00281726"/>
    <w:rsid w:val="002B75F9"/>
    <w:rsid w:val="002C043D"/>
    <w:rsid w:val="002C0BAE"/>
    <w:rsid w:val="002C0DB5"/>
    <w:rsid w:val="002C1396"/>
    <w:rsid w:val="002D2272"/>
    <w:rsid w:val="002D23E4"/>
    <w:rsid w:val="002D2930"/>
    <w:rsid w:val="002E1985"/>
    <w:rsid w:val="002E68BE"/>
    <w:rsid w:val="002F571C"/>
    <w:rsid w:val="00301CE6"/>
    <w:rsid w:val="00316594"/>
    <w:rsid w:val="003171E9"/>
    <w:rsid w:val="00325607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5C45"/>
    <w:rsid w:val="003C6BE1"/>
    <w:rsid w:val="003C6E85"/>
    <w:rsid w:val="003D052B"/>
    <w:rsid w:val="003D3439"/>
    <w:rsid w:val="003D5621"/>
    <w:rsid w:val="003E3B63"/>
    <w:rsid w:val="003F07F7"/>
    <w:rsid w:val="003F0DE5"/>
    <w:rsid w:val="00406ACE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C242C"/>
    <w:rsid w:val="004C4AC9"/>
    <w:rsid w:val="004D01CC"/>
    <w:rsid w:val="004D05D6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6DF5"/>
    <w:rsid w:val="0050717B"/>
    <w:rsid w:val="00521D09"/>
    <w:rsid w:val="00527BD1"/>
    <w:rsid w:val="005326BA"/>
    <w:rsid w:val="00536FD3"/>
    <w:rsid w:val="005469F0"/>
    <w:rsid w:val="0055379D"/>
    <w:rsid w:val="005604BF"/>
    <w:rsid w:val="00594BE8"/>
    <w:rsid w:val="0059544A"/>
    <w:rsid w:val="0059554D"/>
    <w:rsid w:val="005A2105"/>
    <w:rsid w:val="005D5433"/>
    <w:rsid w:val="005D62FA"/>
    <w:rsid w:val="005E4DC5"/>
    <w:rsid w:val="005F1BEC"/>
    <w:rsid w:val="005F5CED"/>
    <w:rsid w:val="00600E0E"/>
    <w:rsid w:val="00603420"/>
    <w:rsid w:val="0060770F"/>
    <w:rsid w:val="00610225"/>
    <w:rsid w:val="00611D85"/>
    <w:rsid w:val="00615AFD"/>
    <w:rsid w:val="0062266B"/>
    <w:rsid w:val="006258A6"/>
    <w:rsid w:val="00633FDB"/>
    <w:rsid w:val="0063412E"/>
    <w:rsid w:val="00637F10"/>
    <w:rsid w:val="00646C21"/>
    <w:rsid w:val="0064736C"/>
    <w:rsid w:val="006507CF"/>
    <w:rsid w:val="00652B27"/>
    <w:rsid w:val="006573E5"/>
    <w:rsid w:val="00657DBD"/>
    <w:rsid w:val="00665E83"/>
    <w:rsid w:val="006720FB"/>
    <w:rsid w:val="00674425"/>
    <w:rsid w:val="006771D2"/>
    <w:rsid w:val="00690E45"/>
    <w:rsid w:val="00692B76"/>
    <w:rsid w:val="00694AFA"/>
    <w:rsid w:val="00696716"/>
    <w:rsid w:val="006974B1"/>
    <w:rsid w:val="006A155A"/>
    <w:rsid w:val="006A3B83"/>
    <w:rsid w:val="006C45EA"/>
    <w:rsid w:val="006C4802"/>
    <w:rsid w:val="006C70CC"/>
    <w:rsid w:val="006F52CF"/>
    <w:rsid w:val="006F5F6E"/>
    <w:rsid w:val="00702D28"/>
    <w:rsid w:val="00706E90"/>
    <w:rsid w:val="00724523"/>
    <w:rsid w:val="00732C88"/>
    <w:rsid w:val="00740607"/>
    <w:rsid w:val="007608C5"/>
    <w:rsid w:val="00773F3F"/>
    <w:rsid w:val="00777970"/>
    <w:rsid w:val="007809BC"/>
    <w:rsid w:val="007813B2"/>
    <w:rsid w:val="00785ECA"/>
    <w:rsid w:val="00791817"/>
    <w:rsid w:val="00795848"/>
    <w:rsid w:val="007A3309"/>
    <w:rsid w:val="007A3B36"/>
    <w:rsid w:val="007B08DF"/>
    <w:rsid w:val="007B24EC"/>
    <w:rsid w:val="007B2719"/>
    <w:rsid w:val="007B2C1A"/>
    <w:rsid w:val="007C1817"/>
    <w:rsid w:val="007D6F24"/>
    <w:rsid w:val="007E2827"/>
    <w:rsid w:val="007F0274"/>
    <w:rsid w:val="007F56D7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1853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A76A1"/>
    <w:rsid w:val="009B4DF0"/>
    <w:rsid w:val="009C312B"/>
    <w:rsid w:val="009C4213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859DF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31C3"/>
    <w:rsid w:val="00BA6D2E"/>
    <w:rsid w:val="00BB4E42"/>
    <w:rsid w:val="00BB5098"/>
    <w:rsid w:val="00BB5FC4"/>
    <w:rsid w:val="00BC03D8"/>
    <w:rsid w:val="00BC258F"/>
    <w:rsid w:val="00BC7873"/>
    <w:rsid w:val="00BD39C4"/>
    <w:rsid w:val="00BD63AE"/>
    <w:rsid w:val="00BE003F"/>
    <w:rsid w:val="00BF0C35"/>
    <w:rsid w:val="00C02098"/>
    <w:rsid w:val="00C044AE"/>
    <w:rsid w:val="00C06DBF"/>
    <w:rsid w:val="00C12654"/>
    <w:rsid w:val="00C14FF2"/>
    <w:rsid w:val="00C24543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2D21"/>
    <w:rsid w:val="00CB470B"/>
    <w:rsid w:val="00CB4A2C"/>
    <w:rsid w:val="00CB70BF"/>
    <w:rsid w:val="00CC692B"/>
    <w:rsid w:val="00CD51B7"/>
    <w:rsid w:val="00CD6D9B"/>
    <w:rsid w:val="00CE2D80"/>
    <w:rsid w:val="00CE3D34"/>
    <w:rsid w:val="00CE51B4"/>
    <w:rsid w:val="00CE7A9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431AB"/>
    <w:rsid w:val="00D51768"/>
    <w:rsid w:val="00D55D4A"/>
    <w:rsid w:val="00D56AD2"/>
    <w:rsid w:val="00D577F6"/>
    <w:rsid w:val="00D67D8B"/>
    <w:rsid w:val="00D712D1"/>
    <w:rsid w:val="00D81DE5"/>
    <w:rsid w:val="00D82DB3"/>
    <w:rsid w:val="00D87C21"/>
    <w:rsid w:val="00D92C0E"/>
    <w:rsid w:val="00D93A68"/>
    <w:rsid w:val="00D94AD9"/>
    <w:rsid w:val="00DC0689"/>
    <w:rsid w:val="00DC1DEA"/>
    <w:rsid w:val="00DC5757"/>
    <w:rsid w:val="00DD1C2E"/>
    <w:rsid w:val="00DE4CE5"/>
    <w:rsid w:val="00DE6B45"/>
    <w:rsid w:val="00DF01F2"/>
    <w:rsid w:val="00DF05A3"/>
    <w:rsid w:val="00DF71BE"/>
    <w:rsid w:val="00DF7806"/>
    <w:rsid w:val="00E13A7B"/>
    <w:rsid w:val="00E15197"/>
    <w:rsid w:val="00E163ED"/>
    <w:rsid w:val="00E252E5"/>
    <w:rsid w:val="00E27109"/>
    <w:rsid w:val="00E310FF"/>
    <w:rsid w:val="00E42B97"/>
    <w:rsid w:val="00E44CDD"/>
    <w:rsid w:val="00E50F5A"/>
    <w:rsid w:val="00E529A8"/>
    <w:rsid w:val="00E54600"/>
    <w:rsid w:val="00E63E37"/>
    <w:rsid w:val="00E645A1"/>
    <w:rsid w:val="00E72D62"/>
    <w:rsid w:val="00E75BD9"/>
    <w:rsid w:val="00E9077D"/>
    <w:rsid w:val="00E93F81"/>
    <w:rsid w:val="00E96A8E"/>
    <w:rsid w:val="00E96ADF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34CF"/>
    <w:rsid w:val="00EE77F7"/>
    <w:rsid w:val="00EF011C"/>
    <w:rsid w:val="00EF0C8B"/>
    <w:rsid w:val="00EF4BC9"/>
    <w:rsid w:val="00EF6EBC"/>
    <w:rsid w:val="00EF79D1"/>
    <w:rsid w:val="00F2101B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890-D265-444E-8A58-088B96A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C07-56B6-4F50-83A3-99E40CB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ПроектМП.dot</Template>
  <TotalTime>64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Рычков Алексей Валерьевич</cp:lastModifiedBy>
  <cp:revision>17</cp:revision>
  <cp:lastPrinted>2013-12-25T08:41:00Z</cp:lastPrinted>
  <dcterms:created xsi:type="dcterms:W3CDTF">2018-08-13T12:04:00Z</dcterms:created>
  <dcterms:modified xsi:type="dcterms:W3CDTF">2018-10-08T14:27:00Z</dcterms:modified>
</cp:coreProperties>
</file>