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1E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6CD0" w:rsidRPr="00EE6CD0" w:rsidRDefault="00EE6CD0" w:rsidP="00EE6CD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6415" cy="6127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A0D" w:rsidRPr="000A1600" w:rsidRDefault="00EE6CD0" w:rsidP="00EE6CD0">
            <w:pPr>
              <w:jc w:val="center"/>
              <w:rPr>
                <w:b/>
              </w:rPr>
            </w:pPr>
            <w:r w:rsidRPr="00EE6CD0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6CD0" w:rsidRPr="00EE6CD0" w:rsidRDefault="00EE6CD0" w:rsidP="00EE6CD0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E6CD0">
              <w:rPr>
                <w:b/>
                <w:caps/>
                <w:sz w:val="28"/>
                <w:szCs w:val="28"/>
              </w:rPr>
              <w:t>АДМИНИСТРАЦИЯ</w:t>
            </w:r>
            <w:r w:rsidRPr="00EE6CD0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E6CD0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E6CD0" w:rsidRPr="00EE6CD0" w:rsidRDefault="00EE6CD0" w:rsidP="00EE6CD0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E6CD0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EE6CD0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/>
      </w:tblPr>
      <w:tblGrid>
        <w:gridCol w:w="3866"/>
        <w:gridCol w:w="5490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814FA4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Северодвинска»</w:t>
            </w:r>
          </w:p>
        </w:tc>
      </w:tr>
      <w:tr w:rsidR="009755C9" w:rsidRPr="00E97E48" w:rsidTr="004B0E93">
        <w:tblPrEx>
          <w:tblLook w:val="000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B60FF9" w:rsidRPr="00657DBD">
        <w:rPr>
          <w:sz w:val="28"/>
          <w:szCs w:val="28"/>
        </w:rPr>
        <w:t>»</w:t>
      </w:r>
      <w:r w:rsidR="00814FA4">
        <w:rPr>
          <w:sz w:val="28"/>
          <w:szCs w:val="28"/>
        </w:rPr>
        <w:t xml:space="preserve"> </w:t>
      </w:r>
      <w:r w:rsidR="003B0724" w:rsidRPr="00657DBD">
        <w:rPr>
          <w:sz w:val="28"/>
          <w:szCs w:val="28"/>
        </w:rPr>
        <w:t xml:space="preserve">и </w:t>
      </w:r>
      <w:r w:rsidR="008A4E93" w:rsidRPr="00657DBD">
        <w:rPr>
          <w:sz w:val="28"/>
          <w:szCs w:val="28"/>
        </w:rPr>
        <w:t>в соответстви</w:t>
      </w:r>
      <w:r w:rsidR="003B0724" w:rsidRPr="00657DBD">
        <w:rPr>
          <w:sz w:val="28"/>
          <w:szCs w:val="28"/>
        </w:rPr>
        <w:t>и</w:t>
      </w:r>
      <w:r w:rsidR="008A4E93" w:rsidRPr="00657DBD">
        <w:rPr>
          <w:sz w:val="28"/>
          <w:szCs w:val="28"/>
        </w:rPr>
        <w:t xml:space="preserve"> с</w:t>
      </w:r>
      <w:r w:rsidR="00814FA4">
        <w:rPr>
          <w:sz w:val="28"/>
          <w:szCs w:val="28"/>
        </w:rPr>
        <w:t> </w:t>
      </w:r>
      <w:r w:rsidR="00A9218F" w:rsidRPr="00657DBD">
        <w:rPr>
          <w:sz w:val="28"/>
          <w:szCs w:val="28"/>
        </w:rPr>
        <w:t xml:space="preserve">решением Совета депутатов Северодвинска </w:t>
      </w:r>
      <w:r w:rsidR="004D2B5C" w:rsidRPr="00657DBD">
        <w:rPr>
          <w:sz w:val="28"/>
          <w:szCs w:val="28"/>
        </w:rPr>
        <w:t xml:space="preserve">от </w:t>
      </w:r>
      <w:r w:rsidR="0040093B">
        <w:rPr>
          <w:sz w:val="28"/>
          <w:szCs w:val="28"/>
        </w:rPr>
        <w:t>25</w:t>
      </w:r>
      <w:r w:rsidR="00A004B5" w:rsidRPr="00657DBD">
        <w:rPr>
          <w:sz w:val="28"/>
          <w:szCs w:val="28"/>
        </w:rPr>
        <w:t>.</w:t>
      </w:r>
      <w:r w:rsidR="00814FA4">
        <w:rPr>
          <w:sz w:val="28"/>
          <w:szCs w:val="28"/>
        </w:rPr>
        <w:t>0</w:t>
      </w:r>
      <w:r w:rsidR="0040093B">
        <w:rPr>
          <w:sz w:val="28"/>
          <w:szCs w:val="28"/>
        </w:rPr>
        <w:t>6</w:t>
      </w:r>
      <w:r w:rsidR="00A004B5" w:rsidRPr="00657DBD">
        <w:rPr>
          <w:sz w:val="28"/>
          <w:szCs w:val="28"/>
        </w:rPr>
        <w:t>.20</w:t>
      </w:r>
      <w:r w:rsidR="00814FA4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№</w:t>
      </w:r>
      <w:r w:rsidR="00814FA4">
        <w:rPr>
          <w:sz w:val="28"/>
          <w:szCs w:val="28"/>
        </w:rPr>
        <w:t xml:space="preserve"> </w:t>
      </w:r>
      <w:r w:rsidR="00D37FD8">
        <w:rPr>
          <w:sz w:val="28"/>
          <w:szCs w:val="28"/>
        </w:rPr>
        <w:t>2</w:t>
      </w:r>
      <w:r w:rsidR="0040093B">
        <w:rPr>
          <w:sz w:val="28"/>
          <w:szCs w:val="28"/>
        </w:rPr>
        <w:t>50</w:t>
      </w:r>
      <w:r w:rsidR="00A004B5" w:rsidRPr="00657DBD">
        <w:rPr>
          <w:sz w:val="28"/>
          <w:szCs w:val="28"/>
        </w:rPr>
        <w:t xml:space="preserve"> «О</w:t>
      </w:r>
      <w:r w:rsidR="00814FA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внесении изменений в решение Совета депутатов Северодвинска «О</w:t>
      </w:r>
      <w:r w:rsidR="00681F8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местном бюджете на 20</w:t>
      </w:r>
      <w:r w:rsidR="00814FA4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год и на плановый период 20</w:t>
      </w:r>
      <w:r w:rsidR="00D60642">
        <w:rPr>
          <w:sz w:val="28"/>
          <w:szCs w:val="28"/>
        </w:rPr>
        <w:t>2</w:t>
      </w:r>
      <w:r w:rsidR="00814FA4">
        <w:rPr>
          <w:sz w:val="28"/>
          <w:szCs w:val="28"/>
        </w:rPr>
        <w:t>1</w:t>
      </w:r>
      <w:r w:rsidR="00A004B5" w:rsidRPr="00657DBD">
        <w:rPr>
          <w:sz w:val="28"/>
          <w:szCs w:val="28"/>
        </w:rPr>
        <w:t xml:space="preserve"> и 20</w:t>
      </w:r>
      <w:r w:rsidR="000B4569" w:rsidRPr="00657DBD">
        <w:rPr>
          <w:sz w:val="28"/>
          <w:szCs w:val="28"/>
        </w:rPr>
        <w:t>2</w:t>
      </w:r>
      <w:r w:rsidR="00814FA4">
        <w:rPr>
          <w:sz w:val="28"/>
          <w:szCs w:val="28"/>
        </w:rPr>
        <w:t>2</w:t>
      </w:r>
      <w:r w:rsidR="00A004B5" w:rsidRPr="00657DBD">
        <w:rPr>
          <w:sz w:val="28"/>
          <w:szCs w:val="28"/>
        </w:rPr>
        <w:t xml:space="preserve"> годов»</w:t>
      </w:r>
      <w:r w:rsidR="00740607" w:rsidRPr="00657DBD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90695F" w:rsidRPr="00657DBD">
        <w:rPr>
          <w:color w:val="000000"/>
          <w:sz w:val="28"/>
          <w:szCs w:val="28"/>
        </w:rPr>
        <w:t>»</w:t>
      </w:r>
      <w:r w:rsidR="00407CDE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14FA4">
        <w:rPr>
          <w:color w:val="000000"/>
          <w:sz w:val="28"/>
          <w:szCs w:val="28"/>
        </w:rPr>
        <w:t>14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</w:t>
      </w:r>
      <w:r w:rsidR="00814FA4">
        <w:rPr>
          <w:color w:val="000000"/>
          <w:sz w:val="28"/>
          <w:szCs w:val="28"/>
        </w:rPr>
        <w:t>20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14FA4">
        <w:rPr>
          <w:color w:val="000000"/>
          <w:sz w:val="28"/>
          <w:szCs w:val="28"/>
        </w:rPr>
        <w:t>57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</w:t>
      </w:r>
      <w:r w:rsidR="00407CDE">
        <w:rPr>
          <w:color w:val="000000"/>
          <w:sz w:val="28"/>
          <w:szCs w:val="28"/>
        </w:rPr>
        <w:t xml:space="preserve"> </w:t>
      </w:r>
      <w:r w:rsidR="008F11EE" w:rsidRPr="00814FA4">
        <w:rPr>
          <w:color w:val="000000"/>
          <w:sz w:val="28"/>
          <w:szCs w:val="28"/>
        </w:rPr>
        <w:t>«</w:t>
      </w:r>
      <w:r w:rsidR="00814FA4" w:rsidRPr="00814FA4">
        <w:rPr>
          <w:sz w:val="28"/>
          <w:szCs w:val="28"/>
        </w:rPr>
        <w:t>Общий объем финансирования муниципальной программы в разрезе источников по годам ее реализации и подпрограмм</w:t>
      </w:r>
      <w:r w:rsidR="008F11EE" w:rsidRPr="00814FA4">
        <w:rPr>
          <w:color w:val="000000"/>
          <w:sz w:val="28"/>
          <w:szCs w:val="28"/>
        </w:rPr>
        <w:t>»</w:t>
      </w:r>
      <w:r w:rsidR="008F11EE" w:rsidRPr="00657DBD">
        <w:rPr>
          <w:color w:val="000000"/>
          <w:sz w:val="28"/>
          <w:szCs w:val="28"/>
        </w:rPr>
        <w:t xml:space="preserve">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83"/>
        <w:gridCol w:w="6946"/>
      </w:tblGrid>
      <w:tr w:rsidR="00EF4B62" w:rsidRPr="004C2DFE" w:rsidTr="00DE2D74">
        <w:trPr>
          <w:trHeight w:val="80"/>
        </w:trPr>
        <w:tc>
          <w:tcPr>
            <w:tcW w:w="2142" w:type="dxa"/>
          </w:tcPr>
          <w:p w:rsidR="00814FA4" w:rsidRPr="004C2DFE" w:rsidRDefault="00814FA4" w:rsidP="00814FA4">
            <w:r w:rsidRPr="004C2DFE">
              <w:t>Общий объем финансирования муниципальной программы в разрезе источников по годам ее реализации и подпрограмм</w:t>
            </w:r>
          </w:p>
        </w:tc>
        <w:tc>
          <w:tcPr>
            <w:tcW w:w="283" w:type="dxa"/>
          </w:tcPr>
          <w:p w:rsidR="00814FA4" w:rsidRPr="004C2DFE" w:rsidRDefault="00814FA4" w:rsidP="00814FA4">
            <w:pPr>
              <w:jc w:val="center"/>
            </w:pPr>
          </w:p>
        </w:tc>
        <w:tc>
          <w:tcPr>
            <w:tcW w:w="6946" w:type="dxa"/>
          </w:tcPr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Общий объем финансирования муниципальной программы –   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2 1</w:t>
            </w:r>
            <w:r w:rsidR="005D47D8" w:rsidRPr="004C2DFE">
              <w:t>55</w:t>
            </w:r>
            <w:r w:rsidRPr="004C2DFE">
              <w:t> </w:t>
            </w:r>
            <w:r w:rsidR="005D47D8" w:rsidRPr="004C2DFE">
              <w:t>6</w:t>
            </w:r>
            <w:r w:rsidR="00407CDE" w:rsidRPr="004C2DFE">
              <w:t>79</w:t>
            </w:r>
            <w:r w:rsidRPr="004C2DFE">
              <w:t>,</w:t>
            </w:r>
            <w:r w:rsidR="002032B2" w:rsidRPr="00D76219">
              <w:t>9</w:t>
            </w:r>
            <w:r w:rsidRPr="004C2DFE">
              <w:t xml:space="preserve">  тыс. руб., 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местного бюджета –</w:t>
            </w:r>
            <w:r w:rsidR="00363015" w:rsidRPr="004C2DFE">
              <w:t xml:space="preserve"> </w:t>
            </w:r>
            <w:r w:rsidRPr="004C2DFE">
              <w:t>2 </w:t>
            </w:r>
            <w:r w:rsidR="005D47D8" w:rsidRPr="004C2DFE">
              <w:t>103</w:t>
            </w:r>
            <w:r w:rsidR="003F1DB2" w:rsidRPr="004C2DFE">
              <w:t> </w:t>
            </w:r>
            <w:r w:rsidR="005D47D8" w:rsidRPr="004C2DFE">
              <w:t>1</w:t>
            </w:r>
            <w:r w:rsidR="003F1DB2" w:rsidRPr="004C2DFE">
              <w:t>76,</w:t>
            </w:r>
            <w:r w:rsidR="007C3803" w:rsidRPr="004C2DFE">
              <w:t>7</w:t>
            </w:r>
            <w:r w:rsidRPr="004C2DFE">
              <w:t xml:space="preserve"> тыс. руб., 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областного бюджета –</w:t>
            </w:r>
            <w:r w:rsidR="00363015" w:rsidRPr="004C2DFE">
              <w:t xml:space="preserve"> </w:t>
            </w:r>
            <w:r w:rsidR="003F1DB2" w:rsidRPr="004C2DFE">
              <w:t>51</w:t>
            </w:r>
            <w:r w:rsidRPr="004C2DFE">
              <w:t> </w:t>
            </w:r>
            <w:r w:rsidR="003F1DB2" w:rsidRPr="004C2DFE">
              <w:t>735</w:t>
            </w:r>
            <w:r w:rsidR="002032B2">
              <w:t>,5</w:t>
            </w:r>
            <w:r w:rsidRPr="004C2DFE">
              <w:t xml:space="preserve"> тыс. руб., 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федерального бюджета –</w:t>
            </w:r>
            <w:r w:rsidR="00363015" w:rsidRPr="004C2DFE">
              <w:t xml:space="preserve"> </w:t>
            </w:r>
            <w:r w:rsidR="003F1DB2" w:rsidRPr="004C2DFE">
              <w:t>767</w:t>
            </w:r>
            <w:r w:rsidRPr="004C2DFE">
              <w:t>,</w:t>
            </w:r>
            <w:r w:rsidR="003F1DB2" w:rsidRPr="004C2DFE">
              <w:t>7</w:t>
            </w:r>
            <w:r w:rsidRPr="004C2DFE">
              <w:t xml:space="preserve"> тыс. руб., 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Pr="004C2DFE">
              <w:t>3</w:t>
            </w:r>
            <w:r w:rsidR="003F1DB2" w:rsidRPr="004C2DFE">
              <w:t>6</w:t>
            </w:r>
            <w:r w:rsidR="00874DBC" w:rsidRPr="004C2DFE">
              <w:t>6</w:t>
            </w:r>
            <w:r w:rsidRPr="004C2DFE">
              <w:t> </w:t>
            </w:r>
            <w:r w:rsidR="00874DBC" w:rsidRPr="004C2DFE">
              <w:t>705</w:t>
            </w:r>
            <w:r w:rsidRPr="004C2DFE">
              <w:t>,</w:t>
            </w:r>
            <w:r w:rsidR="00874DBC" w:rsidRPr="004C2DFE">
              <w:t xml:space="preserve">1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widowControl w:val="0"/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подпрограмма 2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обеспечивающая подпрограмма – 1 7</w:t>
            </w:r>
            <w:r w:rsidR="007B4C0C" w:rsidRPr="004C2DFE">
              <w:t>88 974,</w:t>
            </w:r>
            <w:r w:rsidR="002032B2" w:rsidRPr="00D76219">
              <w:t>8</w:t>
            </w:r>
            <w:r w:rsidRPr="004C2DFE">
              <w:t xml:space="preserve">  тыс. руб.;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2020 год –</w:t>
            </w:r>
            <w:r w:rsidR="00363015" w:rsidRPr="004C2DFE">
              <w:t xml:space="preserve"> </w:t>
            </w:r>
            <w:r w:rsidR="008D6916" w:rsidRPr="004C2DFE">
              <w:t>35</w:t>
            </w:r>
            <w:r w:rsidR="000A4FC2" w:rsidRPr="004C2DFE">
              <w:t>7</w:t>
            </w:r>
            <w:r w:rsidR="008D6916" w:rsidRPr="004C2DFE">
              <w:t> </w:t>
            </w:r>
            <w:r w:rsidR="001B6A15" w:rsidRPr="004C2DFE">
              <w:t>2</w:t>
            </w:r>
            <w:r w:rsidR="008D6916" w:rsidRPr="004C2DFE">
              <w:t>62,</w:t>
            </w:r>
            <w:r w:rsidR="001710F0" w:rsidRPr="004C2DFE">
              <w:t xml:space="preserve">7 </w:t>
            </w:r>
            <w:r w:rsidRPr="004C2DFE">
              <w:t>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363015" w:rsidRPr="004C2DFE">
              <w:t xml:space="preserve"> </w:t>
            </w:r>
            <w:r w:rsidR="00AF510D" w:rsidRPr="004C2DFE">
              <w:t>34</w:t>
            </w:r>
            <w:r w:rsidR="001B6A15" w:rsidRPr="004C2DFE">
              <w:t>8</w:t>
            </w:r>
            <w:r w:rsidRPr="004C2DFE">
              <w:t> </w:t>
            </w:r>
            <w:r w:rsidR="001B6A15" w:rsidRPr="004C2DFE">
              <w:t>9</w:t>
            </w:r>
            <w:r w:rsidR="00AF510D" w:rsidRPr="004C2DFE">
              <w:t>56</w:t>
            </w:r>
            <w:r w:rsidRPr="004C2DFE">
              <w:t>,</w:t>
            </w:r>
            <w:r w:rsidR="001710F0" w:rsidRPr="004C2DFE">
              <w:t>8</w:t>
            </w:r>
            <w:r w:rsidRPr="004C2DFE">
              <w:t xml:space="preserve"> тыс. руб., 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</w:t>
            </w:r>
            <w:r w:rsidR="00363015" w:rsidRPr="004C2DFE">
              <w:t xml:space="preserve"> </w:t>
            </w:r>
            <w:r w:rsidRPr="004C2DFE">
              <w:t>8 2</w:t>
            </w:r>
            <w:r w:rsidR="005E7B08" w:rsidRPr="004C2DFE">
              <w:t>16</w:t>
            </w:r>
            <w:r w:rsidRPr="004C2DFE">
              <w:t>,</w:t>
            </w:r>
            <w:r w:rsidR="005E7B08" w:rsidRPr="004C2DFE">
              <w:t>6</w:t>
            </w:r>
            <w:r w:rsidRPr="004C2DFE">
              <w:t xml:space="preserve"> тыс. руб., 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="005E7B08" w:rsidRPr="004C2DFE">
              <w:t>89,3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="000030EF" w:rsidRPr="004C2DFE">
              <w:t>60 283,5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подпрограмма 2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обеспечивающая подпрограмма – </w:t>
            </w:r>
            <w:r w:rsidR="000030EF" w:rsidRPr="004C2DFE">
              <w:t>296 979,2</w:t>
            </w:r>
            <w:r w:rsidRPr="004C2DFE">
              <w:t xml:space="preserve"> тыс. руб.;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2021 год –   348 7</w:t>
            </w:r>
            <w:r w:rsidR="0094745A" w:rsidRPr="004C2DFE">
              <w:t>08</w:t>
            </w:r>
            <w:r w:rsidRPr="004C2DFE">
              <w:t>,</w:t>
            </w:r>
            <w:r w:rsidR="0094745A" w:rsidRPr="004C2DFE">
              <w:t>6</w:t>
            </w:r>
            <w:r w:rsidRPr="004C2DFE">
              <w:t xml:space="preserve"> 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  340 149,9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 8 </w:t>
            </w:r>
            <w:r w:rsidR="0094745A" w:rsidRPr="004C2DFE">
              <w:t>462</w:t>
            </w:r>
            <w:r w:rsidRPr="004C2DFE">
              <w:t>,</w:t>
            </w:r>
            <w:r w:rsidR="0094745A" w:rsidRPr="004C2DFE">
              <w:t>5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–  </w:t>
            </w:r>
            <w:r w:rsidR="0094745A" w:rsidRPr="004C2DFE">
              <w:t>96,2</w:t>
            </w:r>
            <w:r w:rsidRPr="004C2DFE">
              <w:t xml:space="preserve">  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  61 517,2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  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обеспечивающая подпрограмма – 287 </w:t>
            </w:r>
            <w:r w:rsidR="00085E61" w:rsidRPr="004C2DFE">
              <w:t>191</w:t>
            </w:r>
            <w:r w:rsidRPr="004C2DFE">
              <w:t>,</w:t>
            </w:r>
            <w:r w:rsidR="00085E61" w:rsidRPr="004C2DFE">
              <w:t>4</w:t>
            </w:r>
            <w:r w:rsidRPr="004C2DFE">
              <w:t xml:space="preserve"> тыс. руб.;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2022 год –</w:t>
            </w:r>
            <w:r w:rsidR="00363015" w:rsidRPr="004C2DFE">
              <w:t xml:space="preserve"> </w:t>
            </w:r>
            <w:r w:rsidRPr="004C2DFE">
              <w:t>37</w:t>
            </w:r>
            <w:r w:rsidR="000B01F7" w:rsidRPr="004C2DFE">
              <w:t>5</w:t>
            </w:r>
            <w:r w:rsidR="002032B2">
              <w:t> </w:t>
            </w:r>
            <w:r w:rsidR="000B01F7" w:rsidRPr="004C2DFE">
              <w:t>46</w:t>
            </w:r>
            <w:r w:rsidR="002032B2" w:rsidRPr="002032B2">
              <w:t>5</w:t>
            </w:r>
            <w:r w:rsidR="002032B2">
              <w:t>,</w:t>
            </w:r>
            <w:r w:rsidR="002032B2" w:rsidRPr="002032B2">
              <w:t>0</w:t>
            </w:r>
            <w:r w:rsidR="002032B2">
              <w:t xml:space="preserve"> </w:t>
            </w:r>
            <w:r w:rsidRPr="004C2DFE">
              <w:t>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363015" w:rsidRPr="004C2DFE">
              <w:t xml:space="preserve"> </w:t>
            </w:r>
            <w:r w:rsidRPr="004C2DFE">
              <w:t>366 267,5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</w:t>
            </w:r>
            <w:r w:rsidR="00363015" w:rsidRPr="004C2DFE">
              <w:t xml:space="preserve"> </w:t>
            </w:r>
            <w:r w:rsidRPr="004C2DFE">
              <w:t>8</w:t>
            </w:r>
            <w:r w:rsidR="005552DF" w:rsidRPr="004C2DFE">
              <w:t> 764,</w:t>
            </w:r>
            <w:r w:rsidR="002032B2">
              <w:t>1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="005552DF" w:rsidRPr="004C2DFE">
              <w:t>433,4</w:t>
            </w:r>
            <w:r w:rsidRPr="004C2DFE">
              <w:t xml:space="preserve">  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Pr="004C2DFE">
              <w:t>61 226,1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 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обеспечивающая подпрограмма –</w:t>
            </w:r>
            <w:r w:rsidR="00363015" w:rsidRPr="004C2DFE">
              <w:t xml:space="preserve"> </w:t>
            </w:r>
            <w:r w:rsidRPr="004C2DFE">
              <w:t>31</w:t>
            </w:r>
            <w:r w:rsidR="0063155C" w:rsidRPr="004C2DFE">
              <w:t>4 238,</w:t>
            </w:r>
            <w:r w:rsidR="002032B2">
              <w:t>9</w:t>
            </w:r>
            <w:r w:rsidRPr="004C2DFE">
              <w:t xml:space="preserve"> тыс. руб.;</w:t>
            </w:r>
          </w:p>
          <w:p w:rsidR="00814FA4" w:rsidRPr="004C2DFE" w:rsidRDefault="00814FA4" w:rsidP="00814FA4">
            <w:pPr>
              <w:jc w:val="both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2023 год –</w:t>
            </w:r>
            <w:r w:rsidR="00363015" w:rsidRPr="004C2DFE">
              <w:t xml:space="preserve"> </w:t>
            </w:r>
            <w:r w:rsidRPr="004C2DFE">
              <w:t>35</w:t>
            </w:r>
            <w:r w:rsidR="00C17BC9" w:rsidRPr="004C2DFE">
              <w:t>8</w:t>
            </w:r>
            <w:r w:rsidRPr="004C2DFE">
              <w:t> </w:t>
            </w:r>
            <w:r w:rsidR="00C17BC9" w:rsidRPr="004C2DFE">
              <w:t>081</w:t>
            </w:r>
            <w:r w:rsidRPr="004C2DFE">
              <w:t>,</w:t>
            </w:r>
            <w:r w:rsidR="00D76219" w:rsidRPr="001C7516">
              <w:t>2</w:t>
            </w:r>
            <w:r w:rsidRPr="004C2DFE">
              <w:t xml:space="preserve"> 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363015" w:rsidRPr="004C2DFE">
              <w:t xml:space="preserve"> </w:t>
            </w:r>
            <w:r w:rsidRPr="004C2DFE">
              <w:t>349 267,5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</w:t>
            </w:r>
            <w:r w:rsidR="00363015" w:rsidRPr="004C2DFE">
              <w:t xml:space="preserve"> </w:t>
            </w:r>
            <w:r w:rsidRPr="004C2DFE">
              <w:t>8</w:t>
            </w:r>
            <w:r w:rsidR="00C17BC9" w:rsidRPr="004C2DFE">
              <w:t> 764,</w:t>
            </w:r>
            <w:r w:rsidR="009011E5">
              <w:t>1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Pr="004C2DFE">
              <w:t>49,6  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Pr="004C2DFE">
              <w:t>61 226,1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 xml:space="preserve">обеспечивающая подпрограмма – </w:t>
            </w:r>
            <w:r w:rsidR="00363015" w:rsidRPr="004C2DFE">
              <w:t xml:space="preserve"> </w:t>
            </w:r>
            <w:r w:rsidRPr="004C2DFE">
              <w:t>296 </w:t>
            </w:r>
            <w:r w:rsidR="00C00D68" w:rsidRPr="004C2DFE">
              <w:t>855</w:t>
            </w:r>
            <w:r w:rsidRPr="004C2DFE">
              <w:t>,</w:t>
            </w:r>
            <w:r w:rsidR="009011E5">
              <w:t>1</w:t>
            </w:r>
            <w:r w:rsidRPr="004C2DFE">
              <w:t xml:space="preserve"> тыс. руб.;</w:t>
            </w:r>
          </w:p>
          <w:p w:rsidR="00814FA4" w:rsidRPr="004C2DFE" w:rsidRDefault="00814FA4" w:rsidP="00814FA4">
            <w:pPr>
              <w:ind w:firstLine="317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2024 год –</w:t>
            </w:r>
            <w:r w:rsidR="00363015" w:rsidRPr="004C2DFE">
              <w:t xml:space="preserve"> </w:t>
            </w:r>
            <w:r w:rsidRPr="004C2DFE">
              <w:t>35</w:t>
            </w:r>
            <w:r w:rsidR="00DE3CCC" w:rsidRPr="004C2DFE">
              <w:t>8</w:t>
            </w:r>
            <w:r w:rsidRPr="004C2DFE">
              <w:t> </w:t>
            </w:r>
            <w:r w:rsidR="00DE3CCC" w:rsidRPr="004C2DFE">
              <w:t>081</w:t>
            </w:r>
            <w:r w:rsidRPr="004C2DFE">
              <w:t>,</w:t>
            </w:r>
            <w:r w:rsidR="00D76219" w:rsidRPr="00D76219">
              <w:t>2</w:t>
            </w:r>
            <w:r w:rsidRPr="004C2DFE">
              <w:t xml:space="preserve"> 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363015" w:rsidRPr="004C2DFE">
              <w:t xml:space="preserve"> </w:t>
            </w:r>
            <w:r w:rsidRPr="004C2DFE">
              <w:t>349</w:t>
            </w:r>
            <w:r w:rsidR="00DE3CCC" w:rsidRPr="004C2DFE">
              <w:t> 267,5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</w:t>
            </w:r>
            <w:r w:rsidR="00363015" w:rsidRPr="004C2DFE">
              <w:t xml:space="preserve"> </w:t>
            </w:r>
            <w:r w:rsidRPr="004C2DFE">
              <w:t>8</w:t>
            </w:r>
            <w:r w:rsidR="00DE3CCC" w:rsidRPr="004C2DFE">
              <w:t> 764,</w:t>
            </w:r>
            <w:r w:rsidR="00A17CE8">
              <w:t>1</w:t>
            </w:r>
            <w:r w:rsidR="00DE3CCC" w:rsidRPr="004C2DFE">
              <w:t xml:space="preserve"> 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Pr="004C2DFE">
              <w:t>49,6  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Pr="004C2DFE">
              <w:t>61 226,1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обеспечивающая подпрограмма –</w:t>
            </w:r>
            <w:r w:rsidR="00363015" w:rsidRPr="004C2DFE">
              <w:t xml:space="preserve"> </w:t>
            </w:r>
            <w:r w:rsidRPr="004C2DFE">
              <w:t>296</w:t>
            </w:r>
            <w:r w:rsidR="004331CD" w:rsidRPr="004C2DFE">
              <w:t> 855,</w:t>
            </w:r>
            <w:r w:rsidR="00A17CE8">
              <w:t>1</w:t>
            </w:r>
            <w:r w:rsidRPr="004C2DFE">
              <w:t xml:space="preserve"> тыс. руб.;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2025 год –</w:t>
            </w:r>
            <w:r w:rsidR="00363015" w:rsidRPr="004C2DFE">
              <w:t xml:space="preserve"> </w:t>
            </w:r>
            <w:r w:rsidR="00FE7A34" w:rsidRPr="004C2DFE">
              <w:t>358 081,</w:t>
            </w:r>
            <w:r w:rsidR="00D76219" w:rsidRPr="00D76219">
              <w:t>2</w:t>
            </w:r>
            <w:r w:rsidRPr="004C2DFE">
              <w:t xml:space="preserve"> 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</w:t>
            </w:r>
            <w:r w:rsidR="00363015" w:rsidRPr="004C2DFE">
              <w:t xml:space="preserve"> </w:t>
            </w:r>
            <w:r w:rsidRPr="004C2DFE">
              <w:t>349 267,5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</w:t>
            </w:r>
            <w:r w:rsidR="00363015" w:rsidRPr="004C2DFE">
              <w:t xml:space="preserve"> </w:t>
            </w:r>
            <w:r w:rsidR="00FE7A34" w:rsidRPr="004C2DFE">
              <w:t>8 764,</w:t>
            </w:r>
            <w:r w:rsidR="00A17CE8">
              <w:t>1</w:t>
            </w:r>
            <w:r w:rsidR="00FE7A34" w:rsidRPr="004C2DFE">
              <w:t xml:space="preserve"> 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Pr="004C2DFE">
              <w:t>49,6  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Pr="004C2DFE">
              <w:t>61 226,1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lastRenderedPageBreak/>
              <w:t>обеспечивающая подпрограмма –</w:t>
            </w:r>
            <w:r w:rsidR="00363015" w:rsidRPr="004C2DFE">
              <w:t xml:space="preserve"> </w:t>
            </w:r>
            <w:r w:rsidRPr="004C2DFE">
              <w:t>296</w:t>
            </w:r>
            <w:r w:rsidR="00203862" w:rsidRPr="004C2DFE">
              <w:t> 855,</w:t>
            </w:r>
            <w:r w:rsidR="00A17CE8">
              <w:t>1</w:t>
            </w:r>
            <w:r w:rsidRPr="004C2DFE">
              <w:t xml:space="preserve"> тыс. руб.</w:t>
            </w:r>
            <w:r w:rsidR="00A160B4" w:rsidRPr="004C2DFE">
              <w:t xml:space="preserve"> </w:t>
            </w:r>
          </w:p>
          <w:p w:rsidR="00814FA4" w:rsidRPr="004C2DFE" w:rsidRDefault="00814FA4" w:rsidP="00814FA4">
            <w:pPr>
              <w:ind w:firstLine="317"/>
            </w:pPr>
          </w:p>
        </w:tc>
      </w:tr>
    </w:tbl>
    <w:p w:rsidR="008F11EE" w:rsidRPr="004C2DFE" w:rsidRDefault="008F11EE" w:rsidP="00696716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4C2DFE">
        <w:rPr>
          <w:sz w:val="28"/>
          <w:szCs w:val="28"/>
        </w:rPr>
        <w:lastRenderedPageBreak/>
        <w:t>»</w:t>
      </w:r>
      <w:r w:rsidR="0006734E" w:rsidRPr="004C2DFE">
        <w:rPr>
          <w:sz w:val="28"/>
          <w:szCs w:val="28"/>
        </w:rPr>
        <w:t>.</w:t>
      </w:r>
    </w:p>
    <w:p w:rsidR="00DE2D74" w:rsidRPr="004C2DFE" w:rsidRDefault="00DE2D74" w:rsidP="00DE2D7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1.2. В таблице 2.1</w:t>
      </w:r>
      <w:r w:rsidR="0007769E">
        <w:rPr>
          <w:sz w:val="28"/>
          <w:szCs w:val="28"/>
        </w:rPr>
        <w:t xml:space="preserve"> </w:t>
      </w:r>
      <w:r w:rsidRPr="004C2DFE">
        <w:rPr>
          <w:sz w:val="28"/>
          <w:szCs w:val="28"/>
        </w:rPr>
        <w:t>«</w:t>
      </w:r>
      <w:r w:rsidRPr="004C2DFE">
        <w:rPr>
          <w:rFonts w:eastAsia="Calibri"/>
          <w:sz w:val="28"/>
          <w:szCs w:val="28"/>
        </w:rPr>
        <w:t>Результаты реализации – значения показателей цели и задач</w:t>
      </w:r>
      <w:r w:rsidRPr="004C2DFE">
        <w:rPr>
          <w:sz w:val="28"/>
          <w:szCs w:val="28"/>
        </w:rPr>
        <w:t xml:space="preserve">» раздела 2 Программы </w:t>
      </w:r>
      <w:r w:rsidR="00640965" w:rsidRPr="004C2DFE">
        <w:rPr>
          <w:sz w:val="28"/>
          <w:szCs w:val="28"/>
        </w:rPr>
        <w:t>в строке «1. Показатель задачи  «Количество проведенных заседаний Совета по противодействию коррупции в</w:t>
      </w:r>
      <w:r w:rsidR="0007769E">
        <w:rPr>
          <w:sz w:val="28"/>
          <w:szCs w:val="28"/>
        </w:rPr>
        <w:t> </w:t>
      </w:r>
      <w:r w:rsidR="00640965" w:rsidRPr="004C2DFE">
        <w:rPr>
          <w:sz w:val="28"/>
          <w:szCs w:val="28"/>
        </w:rPr>
        <w:t xml:space="preserve">муниципальном образовании «Северодвинск» в столбце «Значения целевых показателей» цифру «24» заменить цифрой «23».  </w:t>
      </w:r>
    </w:p>
    <w:p w:rsidR="0099038A" w:rsidRPr="004C2DFE" w:rsidRDefault="005203C0" w:rsidP="009903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1.</w:t>
      </w:r>
      <w:r w:rsidR="00DE2D74" w:rsidRPr="004C2DFE">
        <w:rPr>
          <w:sz w:val="28"/>
          <w:szCs w:val="28"/>
        </w:rPr>
        <w:t>3</w:t>
      </w:r>
      <w:r w:rsidR="006A532C" w:rsidRPr="004C2DFE">
        <w:rPr>
          <w:sz w:val="28"/>
          <w:szCs w:val="28"/>
        </w:rPr>
        <w:t>.</w:t>
      </w:r>
      <w:r w:rsidR="0099038A" w:rsidRPr="004C2DFE">
        <w:rPr>
          <w:sz w:val="28"/>
          <w:szCs w:val="28"/>
        </w:rPr>
        <w:t xml:space="preserve"> Строку «Объем финансирования подпрограммы в разрезе источников по годам реализации» </w:t>
      </w:r>
      <w:r w:rsidR="0099038A" w:rsidRPr="004C2DFE">
        <w:rPr>
          <w:rFonts w:eastAsia="Calibri"/>
          <w:sz w:val="28"/>
          <w:szCs w:val="28"/>
        </w:rPr>
        <w:t xml:space="preserve">паспорта подпрограммы 1 </w:t>
      </w:r>
      <w:r w:rsidR="0099038A" w:rsidRPr="004C2DFE">
        <w:rPr>
          <w:sz w:val="28"/>
          <w:szCs w:val="28"/>
        </w:rPr>
        <w:t>Программы изложить в следующей редакции:</w:t>
      </w:r>
    </w:p>
    <w:p w:rsidR="0099038A" w:rsidRPr="004C2DFE" w:rsidRDefault="00B72EF7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«</w:t>
      </w: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284"/>
        <w:gridCol w:w="5528"/>
      </w:tblGrid>
      <w:tr w:rsidR="00EF4B62" w:rsidRPr="004C2DFE" w:rsidTr="000A4FC2">
        <w:trPr>
          <w:cantSplit/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4C2DFE" w:rsidRDefault="00B72EF7" w:rsidP="00B72EF7">
            <w:r w:rsidRPr="004C2DFE">
              <w:t xml:space="preserve">Объем финансирования подпрограммы в разрезе источников по годам реализации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4C2DFE" w:rsidRDefault="00B72EF7" w:rsidP="00B72EF7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Общий объем финансирования подпрограммы –3</w:t>
            </w:r>
            <w:r w:rsidR="00063CF5" w:rsidRPr="004C2DFE">
              <w:t>6</w:t>
            </w:r>
            <w:r w:rsidR="00992A5D" w:rsidRPr="004C2DFE">
              <w:t>6</w:t>
            </w:r>
            <w:r w:rsidRPr="004C2DFE">
              <w:t> </w:t>
            </w:r>
            <w:r w:rsidR="00992A5D" w:rsidRPr="004C2DFE">
              <w:t>705</w:t>
            </w:r>
            <w:r w:rsidRPr="004C2DFE">
              <w:t>,</w:t>
            </w:r>
            <w:r w:rsidR="00992A5D" w:rsidRPr="004C2DFE">
              <w:t>1</w:t>
            </w:r>
            <w:r w:rsidRPr="004C2DFE">
              <w:t xml:space="preserve">  тыс. руб., в том числе: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местного бюджета –</w:t>
            </w:r>
            <w:r w:rsidR="00363015" w:rsidRPr="004C2DFE">
              <w:t xml:space="preserve"> </w:t>
            </w:r>
            <w:r w:rsidRPr="004C2DFE">
              <w:t>3</w:t>
            </w:r>
            <w:r w:rsidR="003D7467" w:rsidRPr="004C2DFE">
              <w:t>6</w:t>
            </w:r>
            <w:r w:rsidR="00992A5D" w:rsidRPr="004C2DFE">
              <w:t>6 705,1</w:t>
            </w:r>
            <w:r w:rsidRPr="004C2DFE">
              <w:t xml:space="preserve"> 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 xml:space="preserve">за счет средств областного бюджета – 0,0 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федерального бюджета –</w:t>
            </w:r>
            <w:r w:rsidR="00363015" w:rsidRPr="004C2DFE">
              <w:t xml:space="preserve"> </w:t>
            </w:r>
            <w:r w:rsidRPr="004C2DFE">
              <w:t xml:space="preserve">0,0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 в том числе: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2020 год –</w:t>
            </w:r>
            <w:r w:rsidR="0007769E">
              <w:t xml:space="preserve"> </w:t>
            </w:r>
            <w:r w:rsidR="00441275" w:rsidRPr="004C2DFE">
              <w:t>60 283,5</w:t>
            </w:r>
            <w:r w:rsidRPr="004C2DFE">
              <w:t xml:space="preserve">  тыс. руб., в том числе: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441275" w:rsidRPr="004C2DFE">
              <w:t xml:space="preserve">60 </w:t>
            </w:r>
            <w:r w:rsidR="00AC6269" w:rsidRPr="004C2DFE">
              <w:t> </w:t>
            </w:r>
            <w:r w:rsidR="00441275" w:rsidRPr="004C2DFE">
              <w:t>283,5</w:t>
            </w:r>
            <w:r w:rsidR="00AC6269" w:rsidRPr="004C2DFE">
              <w:t xml:space="preserve">  </w:t>
            </w:r>
            <w:r w:rsidRPr="004C2DFE">
              <w:t xml:space="preserve">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0,0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 0,0 тыс. руб.,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2021 год – 61 517,2  тыс. руб., в том числе: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61 517,2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0,0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 0,0 тыс. руб.,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2022 год – 61 226,1 тыс. руб., в том числе: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363015" w:rsidRPr="004C2DFE">
              <w:t xml:space="preserve"> </w:t>
            </w:r>
            <w:r w:rsidRPr="004C2DFE">
              <w:t xml:space="preserve">61 226,1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</w:t>
            </w:r>
            <w:r w:rsidR="0007769E">
              <w:t xml:space="preserve"> </w:t>
            </w:r>
            <w:r w:rsidRPr="004C2DFE">
              <w:t xml:space="preserve">0,0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2023 год – 61 226,1 тыс. руб., в том числе: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 61 226,1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 0,0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 0,0 тыс. руб.,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2024 год – 61 226,1 тыс. руб., в том числе: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61 226,1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 0,0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 0,0 тыс. руб.,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2025 год – 61 226,1 тыс. руб., в том числе: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61 226,1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 0,0 тыс. руб., 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 0,0 тыс. руб.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</w:p>
        </w:tc>
      </w:tr>
    </w:tbl>
    <w:p w:rsidR="00B72EF7" w:rsidRPr="004C2DFE" w:rsidRDefault="00B72EF7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640965" w:rsidRPr="004C2DFE" w:rsidRDefault="00640965" w:rsidP="0064096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40965" w:rsidRPr="004C2DFE" w:rsidRDefault="00640965" w:rsidP="0064096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40965" w:rsidRPr="004C2DFE" w:rsidRDefault="00640965" w:rsidP="0064096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lastRenderedPageBreak/>
        <w:t>1.4. Строку «Ожидаемые результаты реализации подпрограммы»</w:t>
      </w:r>
      <w:r w:rsidRPr="004C2DFE">
        <w:rPr>
          <w:rFonts w:eastAsia="Calibri"/>
          <w:sz w:val="28"/>
          <w:szCs w:val="28"/>
        </w:rPr>
        <w:t xml:space="preserve"> паспорта подпрограммы 1 </w:t>
      </w:r>
      <w:r w:rsidRPr="004C2DFE">
        <w:rPr>
          <w:sz w:val="28"/>
          <w:szCs w:val="28"/>
        </w:rPr>
        <w:t>Программы изложить в следующей редакции:</w:t>
      </w:r>
    </w:p>
    <w:p w:rsidR="00640965" w:rsidRPr="004C2DFE" w:rsidRDefault="00640965" w:rsidP="0064096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«</w:t>
      </w:r>
    </w:p>
    <w:tbl>
      <w:tblPr>
        <w:tblW w:w="9356" w:type="dxa"/>
        <w:tblInd w:w="108" w:type="dxa"/>
        <w:tblLayout w:type="fixed"/>
        <w:tblLook w:val="04A0"/>
      </w:tblPr>
      <w:tblGrid>
        <w:gridCol w:w="3544"/>
        <w:gridCol w:w="284"/>
        <w:gridCol w:w="5528"/>
      </w:tblGrid>
      <w:tr w:rsidR="00640965" w:rsidRPr="004C2DFE" w:rsidTr="00640965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5" w:rsidRPr="004C2DFE" w:rsidRDefault="00640965" w:rsidP="00640965">
            <w:pPr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 xml:space="preserve">Ожидаемые результаты реализации подпрограммы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5" w:rsidRPr="004C2DFE" w:rsidRDefault="00640965" w:rsidP="00640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 увеличение доли муниципальных служащих, имеющих высшее образование, от  96 до 97 %;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 xml:space="preserve">– увеличение доли муниципальных служащих, прошедших обучение, от общего числа муниципальных служащих, от </w:t>
            </w:r>
            <w:r w:rsidR="00DE2BB8">
              <w:rPr>
                <w:sz w:val="22"/>
                <w:szCs w:val="22"/>
              </w:rPr>
              <w:t>5</w:t>
            </w:r>
            <w:r w:rsidRPr="004C2DFE">
              <w:rPr>
                <w:sz w:val="22"/>
                <w:szCs w:val="22"/>
              </w:rPr>
              <w:t>0 до 60 %;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 проведение не менее 23 заседаний Совета по противодействию коррупции в муниципальном образовании «Северодвинск»;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 xml:space="preserve">– размещение на официальном сайте Администрации Северодвинска не менее  37  информационных материалов антикоррупционной направленности; 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  обновление уровня основных средств МКУ «Центр материально-технического обеспечения</w:t>
            </w:r>
            <w:r w:rsidRPr="00434BD0">
              <w:rPr>
                <w:sz w:val="22"/>
                <w:szCs w:val="22"/>
              </w:rPr>
              <w:t xml:space="preserve">»  </w:t>
            </w:r>
            <w:r w:rsidR="00D830A7" w:rsidRPr="00434BD0">
              <w:rPr>
                <w:sz w:val="22"/>
                <w:szCs w:val="22"/>
              </w:rPr>
              <w:t>от 4,7 до</w:t>
            </w:r>
            <w:r w:rsidRPr="00434BD0">
              <w:rPr>
                <w:sz w:val="22"/>
                <w:szCs w:val="22"/>
              </w:rPr>
              <w:t xml:space="preserve">               8,8 %;</w:t>
            </w:r>
            <w:r w:rsidRPr="004C2DFE">
              <w:rPr>
                <w:sz w:val="22"/>
                <w:szCs w:val="22"/>
              </w:rPr>
              <w:t xml:space="preserve"> 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 увеличение доли выполненных заявок на транспортное обслуживание  от  96 до 98 %;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 увеличение доли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Администрации Северодвинска, от 98 до 100 %;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 увеличение доли муниципальных услуг, информация о которых размещена на Едином портале государственных и муниципальных услуг (функций), от общего количества муниципальных услуг</w:t>
            </w:r>
            <w:r w:rsidR="0007769E">
              <w:rPr>
                <w:sz w:val="22"/>
                <w:szCs w:val="22"/>
              </w:rPr>
              <w:t xml:space="preserve"> </w:t>
            </w:r>
            <w:r w:rsidRPr="004C2DFE">
              <w:rPr>
                <w:sz w:val="22"/>
                <w:szCs w:val="22"/>
              </w:rPr>
              <w:t>от  98  до 100</w:t>
            </w:r>
            <w:r w:rsidR="0007769E">
              <w:rPr>
                <w:sz w:val="22"/>
                <w:szCs w:val="22"/>
              </w:rPr>
              <w:t> </w:t>
            </w:r>
            <w:r w:rsidRPr="004C2DFE">
              <w:rPr>
                <w:sz w:val="22"/>
                <w:szCs w:val="22"/>
              </w:rPr>
              <w:t>%;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 увеличение доли документов архивного отдела Управления делами Администрации Северодвинска, находящихся в нормативных условиях хранения, от 96 до 97 %;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 увеличение доли документов архивного отдела Управления делами Администрации Северодвинска, имеющих электронную копию, от  5 до 13,5  %;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– доля жителей, информированных о деятельности Администрации Северодвинска,  составит не менее 98 %;</w:t>
            </w:r>
          </w:p>
          <w:p w:rsidR="00640965" w:rsidRPr="004C2DFE" w:rsidRDefault="00640965" w:rsidP="00640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2"/>
                <w:szCs w:val="22"/>
              </w:rPr>
            </w:pPr>
            <w:r w:rsidRPr="004C2DFE">
              <w:rPr>
                <w:sz w:val="22"/>
                <w:szCs w:val="22"/>
              </w:rPr>
              <w:t> – количество нормативных правовых актов, подлежащих обнародованию и опубликованных в СМИ, составит  не менее 4000 ед.</w:t>
            </w:r>
          </w:p>
        </w:tc>
      </w:tr>
    </w:tbl>
    <w:p w:rsidR="00640965" w:rsidRPr="004C2DFE" w:rsidRDefault="00640965" w:rsidP="00640965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4C2DFE">
        <w:rPr>
          <w:sz w:val="28"/>
          <w:szCs w:val="28"/>
        </w:rPr>
        <w:t>».</w:t>
      </w:r>
    </w:p>
    <w:p w:rsidR="003F3A9D" w:rsidRPr="004C2DFE" w:rsidRDefault="00E02EB8" w:rsidP="00C15D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1.5. Пункт 3.1.2.7</w:t>
      </w:r>
      <w:r w:rsidR="0007769E">
        <w:rPr>
          <w:sz w:val="28"/>
          <w:szCs w:val="28"/>
        </w:rPr>
        <w:t xml:space="preserve"> </w:t>
      </w:r>
      <w:r w:rsidR="003F3A9D" w:rsidRPr="004C2DFE">
        <w:rPr>
          <w:sz w:val="28"/>
          <w:szCs w:val="28"/>
        </w:rPr>
        <w:t xml:space="preserve">раздела 3 Программы </w:t>
      </w:r>
      <w:r w:rsidRPr="004C2DFE">
        <w:rPr>
          <w:sz w:val="28"/>
          <w:szCs w:val="28"/>
        </w:rPr>
        <w:t xml:space="preserve"> </w:t>
      </w:r>
      <w:r w:rsidR="00C15DFA" w:rsidRPr="004C2DFE">
        <w:rPr>
          <w:sz w:val="28"/>
          <w:szCs w:val="28"/>
        </w:rPr>
        <w:t>изложить в следующей редакции:</w:t>
      </w:r>
    </w:p>
    <w:p w:rsidR="00C15DFA" w:rsidRPr="004C2DFE" w:rsidRDefault="00C15DFA" w:rsidP="00C15DFA">
      <w:pPr>
        <w:pStyle w:val="001"/>
        <w:ind w:firstLine="709"/>
        <w:rPr>
          <w:sz w:val="28"/>
          <w:szCs w:val="28"/>
        </w:rPr>
      </w:pPr>
      <w:r w:rsidRPr="004C2DFE">
        <w:rPr>
          <w:sz w:val="28"/>
          <w:szCs w:val="28"/>
        </w:rPr>
        <w:t>«3.1.2.7. Решение задачи 6 осуществляется посредством выполнения следующих мероприятий подпрограммы 1:</w:t>
      </w:r>
    </w:p>
    <w:p w:rsidR="00C15DFA" w:rsidRPr="004C2DFE" w:rsidRDefault="00C15DFA" w:rsidP="00C15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а) административное мероприятие 6.0.1 «Ведение регулярного мониторинга медиапространства Северодвинска»;</w:t>
      </w:r>
    </w:p>
    <w:p w:rsidR="00C15DFA" w:rsidRPr="004C2DFE" w:rsidRDefault="00C15DFA" w:rsidP="00C15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б) административное мероприятие 6.0.2 «Ведение и наполнение официального сайта Администрации Северодвинск»;</w:t>
      </w:r>
    </w:p>
    <w:p w:rsidR="00C15DFA" w:rsidRPr="004C2DFE" w:rsidRDefault="00C15DFA" w:rsidP="00C15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в) административное мероприятие 6.0.3 «Мониторинг и контроль информационной открытости органов Администрации Северодвинска»;</w:t>
      </w:r>
    </w:p>
    <w:p w:rsidR="00C15DFA" w:rsidRPr="004C2DFE" w:rsidRDefault="00C15DFA" w:rsidP="00C15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lastRenderedPageBreak/>
        <w:t>г) административное мероприятие 6.0.4 «Информирование населения Северодвинска о деятельности органов Администрации Северодвинска, основных направлениях социально-экономического развития города через электронные и печатные средства массовой информации»;</w:t>
      </w:r>
    </w:p>
    <w:p w:rsidR="00C15DFA" w:rsidRPr="004C2DFE" w:rsidRDefault="00C15DFA" w:rsidP="00C15D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д) административное мероприятие 6.0.5  «Работа с обращениями граждан, поступающими Главе Северодвинска и в Администрацию Северодвинска»;</w:t>
      </w:r>
    </w:p>
    <w:p w:rsidR="00C15DFA" w:rsidRPr="004C2DFE" w:rsidRDefault="00C15DFA" w:rsidP="00C15D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C2DFE">
        <w:rPr>
          <w:rFonts w:eastAsia="Calibri"/>
          <w:sz w:val="28"/>
          <w:szCs w:val="28"/>
        </w:rPr>
        <w:t>е) мероприятие 6.0.6  «Издание городской газеты и бюллетеня нормативно-правовых актов». Данное м</w:t>
      </w:r>
      <w:r w:rsidRPr="004C2DFE">
        <w:rPr>
          <w:rFonts w:eastAsia="Calibri"/>
          <w:color w:val="000000"/>
          <w:sz w:val="28"/>
          <w:szCs w:val="28"/>
          <w:lang w:eastAsia="ar-SA"/>
        </w:rPr>
        <w:t>ероприятие включает в себя выполнение МАУ «Северодвинский издательский центр» муниципального задания.</w:t>
      </w:r>
    </w:p>
    <w:p w:rsidR="00C15DFA" w:rsidRPr="004C2DFE" w:rsidRDefault="00C15DFA" w:rsidP="00C15DFA">
      <w:pPr>
        <w:suppressAutoHyphens/>
        <w:ind w:firstLine="708"/>
        <w:jc w:val="both"/>
        <w:rPr>
          <w:rFonts w:eastAsia="Calibri"/>
          <w:color w:val="000000"/>
          <w:lang w:eastAsia="ar-SA"/>
        </w:rPr>
      </w:pPr>
      <w:r w:rsidRPr="004C2DFE">
        <w:rPr>
          <w:rFonts w:eastAsia="Calibri"/>
          <w:sz w:val="28"/>
          <w:szCs w:val="28"/>
        </w:rPr>
        <w:t>Выполнение мероприятий по решению задачи 6 осуществляется в 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09.02.2009 № 8-ФЗ «Об обеспечении доступа к информации о деятельности государственных органов и органов местного самоуправления»,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Федеральным законом от 02.05.2006 № 59-ФЗ «О порядке рассмотрения обращений граждан Российской Федерации» и Уставом муниципального образования «Северодвинск».</w:t>
      </w:r>
      <w:r w:rsidRPr="004C2DFE">
        <w:rPr>
          <w:rFonts w:eastAsia="Calibri"/>
          <w:color w:val="000000"/>
          <w:lang w:eastAsia="ar-SA"/>
        </w:rPr>
        <w:t xml:space="preserve"> </w:t>
      </w:r>
    </w:p>
    <w:p w:rsidR="00C15DFA" w:rsidRPr="004C2DFE" w:rsidRDefault="00C15DFA" w:rsidP="00C15DFA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color w:val="000000"/>
          <w:sz w:val="28"/>
          <w:szCs w:val="28"/>
          <w:lang w:eastAsia="ar-SA"/>
        </w:rPr>
        <w:t>Реализация</w:t>
      </w:r>
      <w:r w:rsidRPr="004C2DFE">
        <w:rPr>
          <w:rFonts w:eastAsia="Calibri"/>
          <w:color w:val="000000"/>
          <w:sz w:val="28"/>
          <w:szCs w:val="28"/>
          <w:lang w:val="en-US" w:eastAsia="ar-SA"/>
        </w:rPr>
        <w:t> </w:t>
      </w:r>
      <w:r w:rsidRPr="004C2DFE">
        <w:rPr>
          <w:rFonts w:eastAsia="Calibri"/>
          <w:color w:val="000000"/>
          <w:sz w:val="28"/>
          <w:szCs w:val="28"/>
          <w:lang w:eastAsia="ar-SA"/>
        </w:rPr>
        <w:t>мероприятия </w:t>
      </w:r>
      <w:r w:rsidR="00DE2BB8">
        <w:rPr>
          <w:rFonts w:eastAsia="Calibri"/>
          <w:color w:val="000000"/>
          <w:sz w:val="28"/>
          <w:szCs w:val="28"/>
          <w:lang w:eastAsia="ar-SA"/>
        </w:rPr>
        <w:t xml:space="preserve">6.0.6 </w:t>
      </w:r>
      <w:r w:rsidRPr="004C2DFE">
        <w:rPr>
          <w:rFonts w:eastAsia="Calibri"/>
          <w:color w:val="000000"/>
          <w:sz w:val="28"/>
          <w:szCs w:val="28"/>
          <w:lang w:eastAsia="ar-SA"/>
        </w:rPr>
        <w:t>осуществляется в рамках предоставления субсидии на финансирование обеспечения выполнения муниципального задания МАУ «Северодвинский издательский центр».».</w:t>
      </w:r>
    </w:p>
    <w:p w:rsidR="00C15DFA" w:rsidRPr="004C2DFE" w:rsidRDefault="00C15DFA" w:rsidP="00C15D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1.6. Пункт 3.1.3 раздела 3 Программы  изложить в следующей редакции:</w:t>
      </w:r>
    </w:p>
    <w:p w:rsidR="00C15DFA" w:rsidRPr="004C2DFE" w:rsidRDefault="00C15DFA" w:rsidP="00C15DFA">
      <w:pPr>
        <w:pStyle w:val="03"/>
        <w:keepNext/>
        <w:rPr>
          <w:sz w:val="28"/>
          <w:szCs w:val="28"/>
        </w:rPr>
      </w:pPr>
      <w:r w:rsidRPr="004C2DFE">
        <w:rPr>
          <w:sz w:val="28"/>
          <w:szCs w:val="28"/>
        </w:rPr>
        <w:t>«</w:t>
      </w:r>
      <w:r w:rsidR="004C6082">
        <w:rPr>
          <w:sz w:val="28"/>
          <w:szCs w:val="28"/>
        </w:rPr>
        <w:t>3</w:t>
      </w:r>
      <w:r w:rsidRPr="004C2DFE">
        <w:rPr>
          <w:sz w:val="28"/>
          <w:szCs w:val="28"/>
        </w:rPr>
        <w:t xml:space="preserve">.1.3. Прогноз сводных показателей муниципальных заданий </w:t>
      </w:r>
      <w:r w:rsidRPr="004C2DFE">
        <w:rPr>
          <w:sz w:val="28"/>
          <w:szCs w:val="28"/>
        </w:rPr>
        <w:br/>
        <w:t>на оказание муниципальных услуг (выполнение работ) муниципальными бюджетными и автономными учреждениями Северодвинска по подпрограмме 1</w:t>
      </w:r>
    </w:p>
    <w:p w:rsidR="00C15DFA" w:rsidRPr="004C2DFE" w:rsidRDefault="00C15DFA" w:rsidP="00C15DFA">
      <w:pPr>
        <w:suppressAutoHyphens/>
        <w:ind w:firstLine="708"/>
        <w:jc w:val="both"/>
        <w:rPr>
          <w:sz w:val="28"/>
          <w:szCs w:val="28"/>
        </w:rPr>
      </w:pPr>
    </w:p>
    <w:p w:rsidR="00C15DFA" w:rsidRPr="004C2DFE" w:rsidRDefault="00C15DFA" w:rsidP="00C15DFA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C2DFE">
        <w:rPr>
          <w:rFonts w:eastAsia="Calibri"/>
          <w:color w:val="000000"/>
          <w:sz w:val="28"/>
          <w:szCs w:val="28"/>
          <w:lang w:eastAsia="ar-SA"/>
        </w:rPr>
        <w:t xml:space="preserve">Прогноз сводных показателей муниципального задания на оказание муниципальных услуг (выполнение работ) муниципальным   автономным  </w:t>
      </w:r>
      <w:r w:rsidR="004C6082">
        <w:rPr>
          <w:rFonts w:eastAsia="Calibri"/>
          <w:color w:val="000000"/>
          <w:sz w:val="28"/>
          <w:szCs w:val="28"/>
          <w:lang w:eastAsia="ar-SA"/>
        </w:rPr>
        <w:t xml:space="preserve">учреждением </w:t>
      </w:r>
      <w:r w:rsidRPr="004C2DFE">
        <w:rPr>
          <w:rFonts w:eastAsia="Calibri"/>
          <w:color w:val="000000"/>
          <w:sz w:val="28"/>
          <w:szCs w:val="28"/>
          <w:lang w:eastAsia="ar-SA"/>
        </w:rPr>
        <w:t>«Северодвинский издательский центр» представлен в</w:t>
      </w:r>
      <w:r w:rsidR="0007769E">
        <w:rPr>
          <w:rFonts w:eastAsia="Calibri"/>
          <w:color w:val="000000"/>
          <w:sz w:val="28"/>
          <w:szCs w:val="28"/>
          <w:lang w:eastAsia="ar-SA"/>
        </w:rPr>
        <w:t> </w:t>
      </w:r>
      <w:r w:rsidRPr="004C2DFE">
        <w:rPr>
          <w:rFonts w:eastAsia="Calibri"/>
          <w:color w:val="000000"/>
          <w:sz w:val="28"/>
          <w:szCs w:val="28"/>
          <w:lang w:eastAsia="ar-SA"/>
        </w:rPr>
        <w:t>приложении № 5  к муниципальной программе</w:t>
      </w:r>
      <w:proofErr w:type="gramStart"/>
      <w:r w:rsidRPr="004C2DFE">
        <w:rPr>
          <w:rFonts w:eastAsia="Calibri"/>
          <w:color w:val="000000"/>
          <w:sz w:val="28"/>
          <w:szCs w:val="28"/>
          <w:lang w:eastAsia="ar-SA"/>
        </w:rPr>
        <w:t>.».</w:t>
      </w:r>
      <w:proofErr w:type="gramEnd"/>
    </w:p>
    <w:p w:rsidR="00C15DFA" w:rsidRPr="004C2DFE" w:rsidRDefault="00C15DFA" w:rsidP="00C15DF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15DFA" w:rsidRPr="004C2DFE" w:rsidRDefault="00C15DFA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15DFA" w:rsidRPr="004C2DFE" w:rsidRDefault="00C15DFA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15DFA" w:rsidRPr="004C2DFE" w:rsidRDefault="00C15DFA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15DFA" w:rsidRPr="004C2DFE" w:rsidRDefault="00C15DFA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15DFA" w:rsidRDefault="00C15DFA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15DFA" w:rsidRDefault="00C15DFA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C2836" w:rsidRPr="00EF4B62" w:rsidRDefault="006C2836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lastRenderedPageBreak/>
        <w:t>1.</w:t>
      </w:r>
      <w:r w:rsidR="00C15DFA">
        <w:rPr>
          <w:sz w:val="28"/>
          <w:szCs w:val="28"/>
        </w:rPr>
        <w:t>7</w:t>
      </w:r>
      <w:r w:rsidRPr="00EF4B62">
        <w:rPr>
          <w:sz w:val="28"/>
          <w:szCs w:val="28"/>
        </w:rPr>
        <w:t>.</w:t>
      </w:r>
      <w:r w:rsidRPr="00EF4B62">
        <w:t> </w:t>
      </w:r>
      <w:r w:rsidRPr="00EF4B62">
        <w:rPr>
          <w:sz w:val="28"/>
          <w:szCs w:val="28"/>
        </w:rPr>
        <w:t>Строку «Объем</w:t>
      </w:r>
      <w:r w:rsidR="00DB599C" w:rsidRPr="00EF4B62">
        <w:rPr>
          <w:sz w:val="28"/>
          <w:szCs w:val="28"/>
        </w:rPr>
        <w:t xml:space="preserve"> </w:t>
      </w:r>
      <w:r w:rsidRPr="00EF4B62">
        <w:rPr>
          <w:sz w:val="28"/>
          <w:szCs w:val="28"/>
        </w:rPr>
        <w:t xml:space="preserve">финансирования подпрограммы в разрезе источников по годам реализации» паспорта </w:t>
      </w:r>
      <w:r w:rsidRPr="00EF4B62">
        <w:rPr>
          <w:rFonts w:eastAsia="Calibri"/>
          <w:sz w:val="28"/>
          <w:szCs w:val="28"/>
        </w:rPr>
        <w:t>обеспечивающей подпрограммы</w:t>
      </w:r>
      <w:r w:rsidRPr="00EF4B62">
        <w:rPr>
          <w:sz w:val="28"/>
          <w:szCs w:val="28"/>
        </w:rPr>
        <w:t xml:space="preserve"> Программы изложить в следующей редакции:</w:t>
      </w:r>
    </w:p>
    <w:p w:rsidR="006C2836" w:rsidRPr="00EF4B62" w:rsidRDefault="006C2836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284"/>
        <w:gridCol w:w="5528"/>
      </w:tblGrid>
      <w:tr w:rsidR="00EF4B62" w:rsidRPr="004C2DFE" w:rsidTr="000A4FC2">
        <w:trPr>
          <w:cantSplit/>
          <w:trHeight w:val="20"/>
        </w:trPr>
        <w:tc>
          <w:tcPr>
            <w:tcW w:w="3559" w:type="dxa"/>
          </w:tcPr>
          <w:p w:rsidR="00084138" w:rsidRPr="004C2DFE" w:rsidRDefault="00084138" w:rsidP="00084138">
            <w:r w:rsidRPr="004C2DFE">
              <w:t xml:space="preserve">Объем финансирования подпрограммы в разрезе источников по годам реализации </w:t>
            </w:r>
          </w:p>
        </w:tc>
        <w:tc>
          <w:tcPr>
            <w:tcW w:w="284" w:type="dxa"/>
          </w:tcPr>
          <w:p w:rsidR="00084138" w:rsidRPr="004C2DFE" w:rsidRDefault="00084138" w:rsidP="00084138">
            <w:pPr>
              <w:jc w:val="center"/>
            </w:pPr>
          </w:p>
        </w:tc>
        <w:tc>
          <w:tcPr>
            <w:tcW w:w="5528" w:type="dxa"/>
          </w:tcPr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Общий объем финансирования подпрограммы – 1 78</w:t>
            </w:r>
            <w:r w:rsidR="003F0620" w:rsidRPr="004C2DFE">
              <w:t>8</w:t>
            </w:r>
            <w:r w:rsidR="00A00AD0" w:rsidRPr="004C2DFE">
              <w:t> </w:t>
            </w:r>
            <w:r w:rsidR="003F0620" w:rsidRPr="004C2DFE">
              <w:t>974</w:t>
            </w:r>
            <w:r w:rsidR="00A00AD0" w:rsidRPr="004C2DFE">
              <w:t>,</w:t>
            </w:r>
            <w:r w:rsidR="00E41215">
              <w:t>8</w:t>
            </w:r>
            <w:r w:rsidR="00833B78" w:rsidRPr="004C2DFE">
              <w:t xml:space="preserve"> </w:t>
            </w:r>
            <w:r w:rsidRPr="004C2DFE">
              <w:t>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местного бюджета – 1 73</w:t>
            </w:r>
            <w:r w:rsidR="003F0620" w:rsidRPr="004C2DFE">
              <w:t>6 471,6</w:t>
            </w:r>
            <w:r w:rsidR="00833B78" w:rsidRPr="004C2DFE">
              <w:t xml:space="preserve">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областного бюджета –</w:t>
            </w:r>
            <w:r w:rsidR="00363015" w:rsidRPr="004C2DFE">
              <w:t xml:space="preserve"> </w:t>
            </w:r>
            <w:r w:rsidR="0085630D" w:rsidRPr="004C2DFE">
              <w:t>51</w:t>
            </w:r>
            <w:r w:rsidRPr="004C2DFE">
              <w:t> </w:t>
            </w:r>
            <w:r w:rsidR="0085630D" w:rsidRPr="004C2DFE">
              <w:t>735</w:t>
            </w:r>
            <w:r w:rsidRPr="004C2DFE">
              <w:t>,</w:t>
            </w:r>
            <w:r w:rsidR="00E41215">
              <w:t xml:space="preserve">5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федерального бюджета –</w:t>
            </w:r>
            <w:r w:rsidR="00363015" w:rsidRPr="004C2DFE">
              <w:t xml:space="preserve"> </w:t>
            </w:r>
            <w:r w:rsidR="0085630D" w:rsidRPr="004C2DFE">
              <w:t>767</w:t>
            </w:r>
            <w:r w:rsidRPr="004C2DFE">
              <w:t>,</w:t>
            </w:r>
            <w:r w:rsidR="0085630D" w:rsidRPr="004C2DFE">
              <w:t>7</w:t>
            </w:r>
            <w:r w:rsidRPr="004C2DFE">
              <w:t xml:space="preserve">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2020 год –</w:t>
            </w:r>
            <w:r w:rsidR="0007769E">
              <w:t xml:space="preserve"> </w:t>
            </w:r>
            <w:r w:rsidRPr="004C2DFE">
              <w:t>29</w:t>
            </w:r>
            <w:r w:rsidR="00970A16" w:rsidRPr="004C2DFE">
              <w:t xml:space="preserve">6 979,2 </w:t>
            </w:r>
            <w:r w:rsidRPr="004C2DFE">
              <w:t xml:space="preserve">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07769E">
              <w:t xml:space="preserve"> </w:t>
            </w:r>
            <w:r w:rsidRPr="004C2DFE">
              <w:t>28</w:t>
            </w:r>
            <w:r w:rsidR="00970A16" w:rsidRPr="004C2DFE">
              <w:t>8 673,3</w:t>
            </w:r>
            <w:r w:rsidRPr="004C2DFE">
              <w:t xml:space="preserve">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 8</w:t>
            </w:r>
            <w:r w:rsidR="00F74017" w:rsidRPr="004C2DFE">
              <w:t> 216,6</w:t>
            </w:r>
            <w:r w:rsidRPr="004C2DFE">
              <w:t xml:space="preserve">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–  </w:t>
            </w:r>
            <w:r w:rsidR="00F74017" w:rsidRPr="004C2DFE">
              <w:t>89</w:t>
            </w:r>
            <w:r w:rsidRPr="004C2DFE">
              <w:t>,</w:t>
            </w:r>
            <w:r w:rsidR="00F74017" w:rsidRPr="004C2DFE">
              <w:t xml:space="preserve">3 </w:t>
            </w:r>
            <w:r w:rsidRPr="004C2DFE">
              <w:t>тыс. руб.,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2021 год – 287 </w:t>
            </w:r>
            <w:r w:rsidR="00EB113F" w:rsidRPr="004C2DFE">
              <w:t>191</w:t>
            </w:r>
            <w:r w:rsidRPr="004C2DFE">
              <w:t>,</w:t>
            </w:r>
            <w:r w:rsidR="00EB113F" w:rsidRPr="004C2DFE">
              <w:t>4</w:t>
            </w:r>
            <w:r w:rsidRPr="004C2DFE">
              <w:t xml:space="preserve">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278 632,7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  8</w:t>
            </w:r>
            <w:r w:rsidR="00EB113F" w:rsidRPr="004C2DFE">
              <w:t> 462,5</w:t>
            </w:r>
            <w:r w:rsidRPr="004C2DFE">
              <w:t xml:space="preserve">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– </w:t>
            </w:r>
            <w:r w:rsidR="00EB113F" w:rsidRPr="004C2DFE">
              <w:t>96,2</w:t>
            </w:r>
            <w:r w:rsidRPr="004C2DFE">
              <w:t xml:space="preserve"> тыс. руб.,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2022 год – 31</w:t>
            </w:r>
            <w:r w:rsidR="00294522" w:rsidRPr="004C2DFE">
              <w:t>4 238,</w:t>
            </w:r>
            <w:r w:rsidR="00E41215">
              <w:t>9</w:t>
            </w:r>
            <w:r w:rsidRPr="004C2DFE">
              <w:t xml:space="preserve"> 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305 041,4 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  8</w:t>
            </w:r>
            <w:r w:rsidR="00294522" w:rsidRPr="004C2DFE">
              <w:t> 764,</w:t>
            </w:r>
            <w:r w:rsidR="00334D6F">
              <w:t>1</w:t>
            </w:r>
            <w:r w:rsidR="00294522" w:rsidRPr="004C2DFE">
              <w:t xml:space="preserve"> </w:t>
            </w:r>
            <w:r w:rsidRPr="004C2DFE">
              <w:t xml:space="preserve">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</w:t>
            </w:r>
            <w:r w:rsidRPr="00334D6F">
              <w:t xml:space="preserve">–  </w:t>
            </w:r>
            <w:r w:rsidR="00334D6F" w:rsidRPr="00334D6F">
              <w:t>4</w:t>
            </w:r>
            <w:r w:rsidR="00294522" w:rsidRPr="00334D6F">
              <w:t>33,4</w:t>
            </w:r>
            <w:r w:rsidRPr="004C2DFE">
              <w:t xml:space="preserve"> тыс. руб.,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2023 год – 296</w:t>
            </w:r>
            <w:r w:rsidR="0018472F" w:rsidRPr="004C2DFE">
              <w:t> 855,</w:t>
            </w:r>
            <w:r w:rsidR="00E41215">
              <w:t>1</w:t>
            </w:r>
            <w:r w:rsidRPr="004C2DFE">
              <w:t xml:space="preserve">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288 041,4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  8</w:t>
            </w:r>
            <w:r w:rsidR="0018472F" w:rsidRPr="004C2DFE">
              <w:t> 764,</w:t>
            </w:r>
            <w:r w:rsidR="00334D6F">
              <w:t>1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 49,6 тыс. руб.,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2024 год – 296</w:t>
            </w:r>
            <w:r w:rsidR="006410EB" w:rsidRPr="004C2DFE">
              <w:t> 855,</w:t>
            </w:r>
            <w:r w:rsidR="00E41215">
              <w:t>1</w:t>
            </w:r>
            <w:r w:rsidRPr="004C2DFE">
              <w:t xml:space="preserve">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288 041,4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  8</w:t>
            </w:r>
            <w:r w:rsidR="006410EB" w:rsidRPr="004C2DFE">
              <w:t> 764,</w:t>
            </w:r>
            <w:r w:rsidR="00334D6F">
              <w:t>1</w:t>
            </w:r>
            <w:r w:rsidR="006410EB" w:rsidRPr="004C2DFE">
              <w:t xml:space="preserve"> </w:t>
            </w:r>
            <w:r w:rsidRPr="004C2DFE">
              <w:t xml:space="preserve">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 49,6 тыс. руб.,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2025 год – 296</w:t>
            </w:r>
            <w:r w:rsidR="000E03D8" w:rsidRPr="004C2DFE">
              <w:t> 855,</w:t>
            </w:r>
            <w:r w:rsidR="00E41215">
              <w:t>1</w:t>
            </w:r>
            <w:r w:rsidRPr="004C2DFE">
              <w:t xml:space="preserve">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288 041,4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  8</w:t>
            </w:r>
            <w:r w:rsidR="000E03D8" w:rsidRPr="004C2DFE">
              <w:t> 764,</w:t>
            </w:r>
            <w:r w:rsidR="00334D6F">
              <w:t>1</w:t>
            </w:r>
            <w:r w:rsidR="000E03D8" w:rsidRPr="004C2DFE">
              <w:t xml:space="preserve">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– 49,6 тыс. руб.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</w:p>
        </w:tc>
      </w:tr>
    </w:tbl>
    <w:p w:rsidR="00FD49A3" w:rsidRPr="004C2DFE" w:rsidRDefault="00FD49A3" w:rsidP="00FD49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A05913" w:rsidRPr="004C2DFE" w:rsidRDefault="00157EDC" w:rsidP="00A05913">
      <w:pPr>
        <w:keepNext/>
        <w:tabs>
          <w:tab w:val="left" w:pos="720"/>
        </w:tabs>
        <w:ind w:firstLine="709"/>
        <w:jc w:val="both"/>
        <w:rPr>
          <w:sz w:val="28"/>
        </w:rPr>
      </w:pPr>
      <w:r w:rsidRPr="004C2DFE">
        <w:rPr>
          <w:sz w:val="28"/>
          <w:szCs w:val="28"/>
        </w:rPr>
        <w:t>1.</w:t>
      </w:r>
      <w:r w:rsidR="00C15DFA" w:rsidRPr="004C2DFE">
        <w:rPr>
          <w:sz w:val="28"/>
          <w:szCs w:val="28"/>
        </w:rPr>
        <w:t>8</w:t>
      </w:r>
      <w:r w:rsidRPr="004C2DFE">
        <w:rPr>
          <w:sz w:val="28"/>
          <w:szCs w:val="28"/>
        </w:rPr>
        <w:t xml:space="preserve">. </w:t>
      </w:r>
      <w:r w:rsidR="00A05913" w:rsidRPr="004C2DFE">
        <w:rPr>
          <w:sz w:val="28"/>
        </w:rPr>
        <w:t xml:space="preserve">Пункт </w:t>
      </w:r>
      <w:r w:rsidR="000D62DF" w:rsidRPr="004C2DFE">
        <w:rPr>
          <w:sz w:val="28"/>
        </w:rPr>
        <w:t>3</w:t>
      </w:r>
      <w:r w:rsidR="00A05913" w:rsidRPr="004C2DFE">
        <w:rPr>
          <w:sz w:val="28"/>
        </w:rPr>
        <w:t>.</w:t>
      </w:r>
      <w:r w:rsidR="000D62DF" w:rsidRPr="004C2DFE">
        <w:rPr>
          <w:sz w:val="28"/>
        </w:rPr>
        <w:t>3.2</w:t>
      </w:r>
      <w:r w:rsidR="006D6495" w:rsidRPr="004C2DFE">
        <w:rPr>
          <w:sz w:val="28"/>
        </w:rPr>
        <w:t xml:space="preserve"> </w:t>
      </w:r>
      <w:r w:rsidR="00A05913" w:rsidRPr="004C2DFE">
        <w:rPr>
          <w:sz w:val="28"/>
        </w:rPr>
        <w:t>Программы изложить в следующей редакции:</w:t>
      </w:r>
    </w:p>
    <w:p w:rsidR="00A05913" w:rsidRPr="004C2DFE" w:rsidRDefault="00A05913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  <w:r w:rsidRPr="004C2DFE">
        <w:rPr>
          <w:rFonts w:eastAsia="Calibri"/>
          <w:sz w:val="28"/>
        </w:rPr>
        <w:t>«</w:t>
      </w:r>
      <w:r w:rsidR="000D62DF" w:rsidRPr="004C2DFE">
        <w:rPr>
          <w:rFonts w:eastAsia="Calibri"/>
          <w:sz w:val="28"/>
        </w:rPr>
        <w:t>3.3.2</w:t>
      </w:r>
      <w:r w:rsidRPr="004C2DFE">
        <w:rPr>
          <w:rFonts w:eastAsia="Calibri"/>
          <w:sz w:val="28"/>
        </w:rPr>
        <w:t xml:space="preserve">. Расходы на содержание органов Администрации Северодвинска </w:t>
      </w:r>
      <w:r w:rsidRPr="004C2DFE">
        <w:rPr>
          <w:rFonts w:eastAsia="Calibri"/>
          <w:sz w:val="28"/>
        </w:rPr>
        <w:br/>
        <w:t>и обеспечение их функций</w:t>
      </w:r>
    </w:p>
    <w:p w:rsidR="00926510" w:rsidRPr="004C2DFE" w:rsidRDefault="00926510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 xml:space="preserve">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 </w:t>
      </w:r>
      <w:bookmarkStart w:id="0" w:name="E27"/>
      <w:bookmarkEnd w:id="0"/>
      <w:r w:rsidRPr="004C2DFE">
        <w:rPr>
          <w:rFonts w:eastAsia="Calibri"/>
          <w:sz w:val="28"/>
          <w:szCs w:val="28"/>
        </w:rPr>
        <w:t xml:space="preserve"> </w:t>
      </w:r>
      <w:r w:rsidRPr="004C2DFE">
        <w:rPr>
          <w:sz w:val="28"/>
          <w:szCs w:val="28"/>
        </w:rPr>
        <w:t>1</w:t>
      </w:r>
      <w:r w:rsidR="00CC0DE8" w:rsidRPr="004C2DFE">
        <w:rPr>
          <w:sz w:val="28"/>
          <w:szCs w:val="28"/>
        </w:rPr>
        <w:t xml:space="preserve"> </w:t>
      </w:r>
      <w:r w:rsidRPr="004C2DFE">
        <w:rPr>
          <w:sz w:val="28"/>
          <w:szCs w:val="28"/>
        </w:rPr>
        <w:t>7</w:t>
      </w:r>
      <w:r w:rsidR="00640965" w:rsidRPr="004C2DFE">
        <w:rPr>
          <w:sz w:val="28"/>
          <w:szCs w:val="28"/>
        </w:rPr>
        <w:t>88</w:t>
      </w:r>
      <w:r w:rsidRPr="004C2DFE">
        <w:rPr>
          <w:sz w:val="28"/>
          <w:szCs w:val="28"/>
        </w:rPr>
        <w:t> </w:t>
      </w:r>
      <w:r w:rsidR="00640965" w:rsidRPr="004C2DFE">
        <w:rPr>
          <w:sz w:val="28"/>
          <w:szCs w:val="28"/>
        </w:rPr>
        <w:t>974</w:t>
      </w:r>
      <w:r w:rsidRPr="004C2DFE">
        <w:rPr>
          <w:sz w:val="28"/>
          <w:szCs w:val="28"/>
        </w:rPr>
        <w:t>,</w:t>
      </w:r>
      <w:r w:rsidR="00334D6F">
        <w:rPr>
          <w:sz w:val="28"/>
          <w:szCs w:val="28"/>
        </w:rPr>
        <w:t>8</w:t>
      </w:r>
      <w:r w:rsidRPr="004C2DFE">
        <w:rPr>
          <w:rFonts w:eastAsia="Calibri"/>
          <w:sz w:val="28"/>
          <w:szCs w:val="28"/>
        </w:rPr>
        <w:t xml:space="preserve"> тыс. рублей, в том числе: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- за счет средств местного бюджета –</w:t>
      </w:r>
      <w:r w:rsidR="0010337A" w:rsidRPr="004C2DFE">
        <w:rPr>
          <w:rFonts w:eastAsia="Calibri"/>
          <w:sz w:val="28"/>
          <w:szCs w:val="28"/>
        </w:rPr>
        <w:t xml:space="preserve"> </w:t>
      </w:r>
      <w:r w:rsidRPr="004C2DFE">
        <w:rPr>
          <w:sz w:val="28"/>
          <w:szCs w:val="28"/>
        </w:rPr>
        <w:t>1 73</w:t>
      </w:r>
      <w:r w:rsidR="00640965" w:rsidRPr="004C2DFE">
        <w:rPr>
          <w:sz w:val="28"/>
          <w:szCs w:val="28"/>
        </w:rPr>
        <w:t>6</w:t>
      </w:r>
      <w:r w:rsidRPr="004C2DFE">
        <w:rPr>
          <w:sz w:val="28"/>
          <w:szCs w:val="28"/>
        </w:rPr>
        <w:t> </w:t>
      </w:r>
      <w:r w:rsidR="00640965" w:rsidRPr="004C2DFE">
        <w:rPr>
          <w:sz w:val="28"/>
          <w:szCs w:val="28"/>
        </w:rPr>
        <w:t>471</w:t>
      </w:r>
      <w:r w:rsidRPr="004C2DFE">
        <w:rPr>
          <w:sz w:val="28"/>
          <w:szCs w:val="28"/>
        </w:rPr>
        <w:t>,</w:t>
      </w:r>
      <w:r w:rsidR="00640965" w:rsidRPr="004C2DFE">
        <w:rPr>
          <w:sz w:val="28"/>
          <w:szCs w:val="28"/>
        </w:rPr>
        <w:t>6</w:t>
      </w:r>
      <w:r w:rsidRPr="004C2DFE">
        <w:rPr>
          <w:rFonts w:eastAsia="Calibri"/>
          <w:sz w:val="28"/>
          <w:szCs w:val="28"/>
        </w:rPr>
        <w:t xml:space="preserve">  тыс. рублей;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lastRenderedPageBreak/>
        <w:t>- за счет средств областного бюджета –</w:t>
      </w:r>
      <w:r w:rsidR="0010337A" w:rsidRPr="004C2DFE">
        <w:rPr>
          <w:rFonts w:eastAsia="Calibri"/>
          <w:sz w:val="28"/>
          <w:szCs w:val="28"/>
        </w:rPr>
        <w:t xml:space="preserve"> </w:t>
      </w:r>
      <w:r w:rsidRPr="004C2DFE">
        <w:rPr>
          <w:sz w:val="28"/>
          <w:szCs w:val="28"/>
        </w:rPr>
        <w:t>5</w:t>
      </w:r>
      <w:r w:rsidR="00CC0DE8" w:rsidRPr="004C2DFE">
        <w:rPr>
          <w:sz w:val="28"/>
          <w:szCs w:val="28"/>
        </w:rPr>
        <w:t>1 735,</w:t>
      </w:r>
      <w:r w:rsidR="00D20B35">
        <w:rPr>
          <w:sz w:val="28"/>
          <w:szCs w:val="28"/>
        </w:rPr>
        <w:t>5</w:t>
      </w:r>
      <w:r w:rsidRPr="004C2DFE">
        <w:t xml:space="preserve"> </w:t>
      </w:r>
      <w:r w:rsidRPr="004C2DFE">
        <w:rPr>
          <w:rFonts w:eastAsia="Calibri"/>
          <w:sz w:val="28"/>
          <w:szCs w:val="28"/>
        </w:rPr>
        <w:t xml:space="preserve"> тыс. рублей;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- за счет средств федерального бюджета –</w:t>
      </w:r>
      <w:r w:rsidR="0010337A" w:rsidRPr="004C2DFE">
        <w:rPr>
          <w:rFonts w:eastAsia="Calibri"/>
          <w:sz w:val="28"/>
          <w:szCs w:val="28"/>
        </w:rPr>
        <w:t xml:space="preserve"> </w:t>
      </w:r>
      <w:r w:rsidR="004B52EA" w:rsidRPr="004C2DFE">
        <w:rPr>
          <w:rFonts w:eastAsia="Calibri"/>
          <w:sz w:val="28"/>
          <w:szCs w:val="28"/>
        </w:rPr>
        <w:t>767,7</w:t>
      </w:r>
      <w:r w:rsidRPr="004C2DFE">
        <w:rPr>
          <w:rFonts w:eastAsia="Calibri"/>
          <w:sz w:val="28"/>
          <w:szCs w:val="28"/>
        </w:rPr>
        <w:t xml:space="preserve"> тыс. рублей.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 Российской Федерации» и распоряжения Правительства Российской Федерации  от 04.11.2017 № 2444-р  «О проведении  Всероссийской переписи населения 2020 года».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Передача государственных полномочий Архангельской области осуществляется на основании закона Архангельской области от 20.09.2005 № 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0D62DF" w:rsidRPr="004C2DFE" w:rsidRDefault="000D62DF" w:rsidP="000D62DF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4C2DFE">
        <w:rPr>
          <w:rFonts w:eastAsia="Calibri"/>
          <w:sz w:val="28"/>
          <w:szCs w:val="28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 приложении 4 к настоящей муниципальной программе</w:t>
      </w:r>
      <w:r w:rsidRPr="004C2DFE">
        <w:rPr>
          <w:rFonts w:eastAsia="Calibri"/>
          <w:bCs/>
          <w:sz w:val="28"/>
          <w:szCs w:val="28"/>
        </w:rPr>
        <w:t>.</w:t>
      </w:r>
      <w:r w:rsidR="006D6495" w:rsidRPr="004C2DFE">
        <w:rPr>
          <w:rFonts w:eastAsia="Calibri"/>
          <w:bCs/>
          <w:sz w:val="28"/>
          <w:szCs w:val="28"/>
        </w:rPr>
        <w:t>».</w:t>
      </w:r>
    </w:p>
    <w:p w:rsidR="001D1B1E" w:rsidRPr="004C2DFE" w:rsidRDefault="001D1B1E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C2DFE">
        <w:rPr>
          <w:color w:val="000000"/>
          <w:sz w:val="28"/>
          <w:szCs w:val="28"/>
        </w:rPr>
        <w:t>1.</w:t>
      </w:r>
      <w:r w:rsidR="00C15DFA" w:rsidRPr="004C2DFE">
        <w:rPr>
          <w:color w:val="000000"/>
          <w:sz w:val="28"/>
          <w:szCs w:val="28"/>
        </w:rPr>
        <w:t>9</w:t>
      </w:r>
      <w:r w:rsidRPr="004C2DFE">
        <w:rPr>
          <w:color w:val="000000"/>
          <w:sz w:val="28"/>
          <w:szCs w:val="28"/>
        </w:rPr>
        <w:t>. Приложение</w:t>
      </w:r>
      <w:r w:rsidR="0007769E">
        <w:rPr>
          <w:color w:val="000000"/>
          <w:sz w:val="28"/>
          <w:szCs w:val="28"/>
        </w:rPr>
        <w:t xml:space="preserve"> </w:t>
      </w:r>
      <w:r w:rsidR="007D16F0" w:rsidRPr="004C2DFE">
        <w:rPr>
          <w:color w:val="000000"/>
          <w:sz w:val="28"/>
          <w:szCs w:val="28"/>
        </w:rPr>
        <w:t xml:space="preserve">1 </w:t>
      </w:r>
      <w:r w:rsidRPr="004C2DFE">
        <w:rPr>
          <w:color w:val="000000"/>
          <w:sz w:val="28"/>
          <w:szCs w:val="28"/>
        </w:rPr>
        <w:t>к Программе изложить в прилагаемой редакции.</w:t>
      </w:r>
    </w:p>
    <w:p w:rsidR="007D16F0" w:rsidRPr="004C2DFE" w:rsidRDefault="007D16F0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C2DFE">
        <w:rPr>
          <w:color w:val="000000"/>
          <w:sz w:val="28"/>
          <w:szCs w:val="28"/>
        </w:rPr>
        <w:t>1.</w:t>
      </w:r>
      <w:r w:rsidR="00C15DFA" w:rsidRPr="004C2DFE">
        <w:rPr>
          <w:color w:val="000000"/>
          <w:sz w:val="28"/>
          <w:szCs w:val="28"/>
        </w:rPr>
        <w:t>10</w:t>
      </w:r>
      <w:r w:rsidRPr="004C2DFE">
        <w:rPr>
          <w:color w:val="000000"/>
          <w:sz w:val="28"/>
          <w:szCs w:val="28"/>
        </w:rPr>
        <w:t>. Приложение</w:t>
      </w:r>
      <w:r w:rsidR="0007769E">
        <w:rPr>
          <w:color w:val="000000"/>
          <w:sz w:val="28"/>
          <w:szCs w:val="28"/>
        </w:rPr>
        <w:t xml:space="preserve"> </w:t>
      </w:r>
      <w:r w:rsidRPr="004C2DFE">
        <w:rPr>
          <w:color w:val="000000"/>
          <w:sz w:val="28"/>
          <w:szCs w:val="28"/>
        </w:rPr>
        <w:t>4 к Программе изложить в прилагаемой редакции.</w:t>
      </w:r>
    </w:p>
    <w:p w:rsidR="00597A82" w:rsidRPr="004C2DFE" w:rsidRDefault="00597A82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C2DFE">
        <w:rPr>
          <w:color w:val="000000"/>
          <w:sz w:val="28"/>
          <w:szCs w:val="28"/>
        </w:rPr>
        <w:t>1.11. До</w:t>
      </w:r>
      <w:r w:rsidR="00704A63" w:rsidRPr="004C2DFE">
        <w:rPr>
          <w:color w:val="000000"/>
          <w:sz w:val="28"/>
          <w:szCs w:val="28"/>
        </w:rPr>
        <w:t>полнить Программу П</w:t>
      </w:r>
      <w:r w:rsidRPr="004C2DFE">
        <w:rPr>
          <w:color w:val="000000"/>
          <w:sz w:val="28"/>
          <w:szCs w:val="28"/>
        </w:rPr>
        <w:t>риложение</w:t>
      </w:r>
      <w:r w:rsidR="00704A63" w:rsidRPr="004C2DFE">
        <w:rPr>
          <w:color w:val="000000"/>
          <w:sz w:val="28"/>
          <w:szCs w:val="28"/>
        </w:rPr>
        <w:t>м</w:t>
      </w:r>
      <w:r w:rsidR="0007769E">
        <w:rPr>
          <w:color w:val="000000"/>
          <w:sz w:val="28"/>
          <w:szCs w:val="28"/>
        </w:rPr>
        <w:t xml:space="preserve"> </w:t>
      </w:r>
      <w:r w:rsidRPr="004C2DFE">
        <w:rPr>
          <w:color w:val="000000"/>
          <w:sz w:val="28"/>
          <w:szCs w:val="28"/>
        </w:rPr>
        <w:t xml:space="preserve">5 «Прогноз сводных показателей </w:t>
      </w:r>
      <w:r w:rsidR="00704A63" w:rsidRPr="004C2DFE">
        <w:rPr>
          <w:color w:val="000000"/>
          <w:sz w:val="28"/>
          <w:szCs w:val="28"/>
        </w:rPr>
        <w:t>муниципального задания на оказание муниципальной слуги (выполнение работы) муниципальным автономным учреждением «Северодвинский издательский центр»</w:t>
      </w:r>
      <w:r w:rsidRPr="004C2DFE">
        <w:rPr>
          <w:color w:val="000000"/>
          <w:sz w:val="28"/>
          <w:szCs w:val="28"/>
        </w:rPr>
        <w:t>.</w:t>
      </w:r>
    </w:p>
    <w:p w:rsidR="00D67D8B" w:rsidRPr="00657DBD" w:rsidRDefault="001E38D5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color w:val="000000"/>
          <w:sz w:val="28"/>
          <w:szCs w:val="28"/>
        </w:rPr>
        <w:t>2</w:t>
      </w:r>
      <w:r w:rsidR="00D67D8B" w:rsidRPr="004C2DFE">
        <w:rPr>
          <w:color w:val="000000"/>
          <w:sz w:val="28"/>
          <w:szCs w:val="28"/>
        </w:rPr>
        <w:t>.</w:t>
      </w:r>
      <w:r w:rsidR="00F47120" w:rsidRPr="004C2DFE">
        <w:rPr>
          <w:color w:val="000000"/>
          <w:sz w:val="28"/>
          <w:szCs w:val="28"/>
        </w:rPr>
        <w:t> </w:t>
      </w:r>
      <w:r w:rsidR="00C23DA9" w:rsidRPr="004C2DFE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</w:t>
      </w:r>
      <w:r w:rsidR="006D6495" w:rsidRPr="004C2DFE">
        <w:rPr>
          <w:sz w:val="28"/>
          <w:szCs w:val="28"/>
        </w:rPr>
        <w:t> </w:t>
      </w:r>
      <w:r w:rsidR="00C23DA9" w:rsidRPr="004C2DFE">
        <w:rPr>
          <w:sz w:val="28"/>
          <w:szCs w:val="28"/>
        </w:rPr>
        <w:t>официальном интернет-сайте Администрации Северодвинска.</w:t>
      </w:r>
      <w:r w:rsidR="006D6495">
        <w:rPr>
          <w:sz w:val="28"/>
          <w:szCs w:val="28"/>
        </w:rPr>
        <w:t xml:space="preserve"> 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  <w:sectPr w:rsidR="00264077" w:rsidSect="00D82DB3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681F84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EF4BC9" w:rsidRDefault="00280618" w:rsidP="00280618">
      <w:pPr>
        <w:jc w:val="both"/>
        <w:rPr>
          <w:szCs w:val="20"/>
        </w:rPr>
      </w:pPr>
      <w:r w:rsidRPr="00657DBD">
        <w:rPr>
          <w:szCs w:val="20"/>
        </w:rPr>
        <w:t>58-35-29</w:t>
      </w:r>
    </w:p>
    <w:p w:rsidR="00AE19FC" w:rsidRDefault="00AE19FC" w:rsidP="00280618">
      <w:pPr>
        <w:jc w:val="both"/>
        <w:rPr>
          <w:color w:val="000000"/>
          <w:szCs w:val="20"/>
        </w:rPr>
        <w:sectPr w:rsidR="00AE19FC" w:rsidSect="00D82DB3"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AE19FC" w:rsidRPr="00AE19FC" w:rsidRDefault="00AE19FC" w:rsidP="00AE19FC">
      <w:pPr>
        <w:ind w:left="935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Pr="00AE19FC">
        <w:rPr>
          <w:rFonts w:eastAsia="Calibri"/>
          <w:sz w:val="28"/>
          <w:szCs w:val="28"/>
        </w:rPr>
        <w:t>риложение 1</w:t>
      </w:r>
    </w:p>
    <w:p w:rsidR="00AE19FC" w:rsidRPr="00AE19FC" w:rsidRDefault="00AE19FC" w:rsidP="00AE19FC">
      <w:pPr>
        <w:ind w:left="8931"/>
        <w:jc w:val="center"/>
        <w:rPr>
          <w:rFonts w:eastAsia="Calibri"/>
          <w:sz w:val="28"/>
          <w:szCs w:val="28"/>
        </w:rPr>
      </w:pPr>
      <w:r w:rsidRPr="00AE19FC">
        <w:rPr>
          <w:rFonts w:eastAsia="Calibri"/>
          <w:sz w:val="28"/>
          <w:szCs w:val="28"/>
        </w:rPr>
        <w:t>к муниципальной программе</w:t>
      </w:r>
    </w:p>
    <w:p w:rsidR="00AE19FC" w:rsidRPr="00AE19FC" w:rsidRDefault="00AE19FC" w:rsidP="00AE19FC">
      <w:pPr>
        <w:ind w:left="8931"/>
        <w:jc w:val="center"/>
        <w:rPr>
          <w:rFonts w:eastAsia="Calibri"/>
          <w:sz w:val="28"/>
          <w:szCs w:val="28"/>
        </w:rPr>
      </w:pPr>
      <w:r w:rsidRPr="00AE19FC">
        <w:rPr>
          <w:rFonts w:eastAsia="Calibri"/>
          <w:sz w:val="28"/>
          <w:szCs w:val="28"/>
        </w:rPr>
        <w:t>«Муниципальное управление Северодвинска»,</w:t>
      </w:r>
    </w:p>
    <w:p w:rsidR="00AE19FC" w:rsidRPr="00AE19FC" w:rsidRDefault="00AE19FC" w:rsidP="00AE19FC">
      <w:pPr>
        <w:ind w:left="8931"/>
        <w:jc w:val="center"/>
        <w:rPr>
          <w:rFonts w:eastAsia="Calibri"/>
          <w:sz w:val="28"/>
          <w:szCs w:val="28"/>
        </w:rPr>
      </w:pPr>
      <w:r w:rsidRPr="00AE19FC">
        <w:rPr>
          <w:rFonts w:eastAsia="Calibri"/>
          <w:sz w:val="28"/>
          <w:szCs w:val="28"/>
        </w:rPr>
        <w:t xml:space="preserve">утвержденной постановлением Администрации Северодвинска </w:t>
      </w:r>
      <w:r w:rsidR="0007769E">
        <w:rPr>
          <w:rFonts w:eastAsia="Calibri"/>
          <w:sz w:val="28"/>
          <w:szCs w:val="28"/>
        </w:rPr>
        <w:t>от 14.02.2020 № 57-па</w:t>
      </w:r>
    </w:p>
    <w:p w:rsidR="00AE19FC" w:rsidRPr="00AE19FC" w:rsidRDefault="0007769E" w:rsidP="00AE19FC">
      <w:pPr>
        <w:autoSpaceDE w:val="0"/>
        <w:autoSpaceDN w:val="0"/>
        <w:adjustRightInd w:val="0"/>
        <w:ind w:left="8931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(в редакции </w:t>
      </w:r>
      <w:proofErr w:type="gramStart"/>
      <w:r w:rsidR="00AE19FC" w:rsidRPr="00AE19FC">
        <w:rPr>
          <w:rFonts w:eastAsia="Calibri"/>
          <w:sz w:val="28"/>
          <w:szCs w:val="28"/>
        </w:rPr>
        <w:t>от</w:t>
      </w:r>
      <w:proofErr w:type="gramEnd"/>
      <w:r w:rsidR="00AE19FC" w:rsidRPr="00AE19FC">
        <w:rPr>
          <w:rFonts w:eastAsia="Calibri"/>
          <w:sz w:val="28"/>
          <w:szCs w:val="28"/>
        </w:rPr>
        <w:t xml:space="preserve"> ___________</w:t>
      </w:r>
      <w:r>
        <w:rPr>
          <w:rFonts w:eastAsia="Calibri"/>
          <w:sz w:val="28"/>
          <w:szCs w:val="28"/>
        </w:rPr>
        <w:t xml:space="preserve"> </w:t>
      </w:r>
      <w:r w:rsidR="00AE19FC" w:rsidRPr="00AE19FC">
        <w:rPr>
          <w:rFonts w:eastAsia="Calibri"/>
          <w:sz w:val="28"/>
          <w:szCs w:val="28"/>
        </w:rPr>
        <w:t>№ __________</w:t>
      </w:r>
      <w:r>
        <w:rPr>
          <w:rFonts w:eastAsia="Calibri"/>
          <w:sz w:val="28"/>
          <w:szCs w:val="28"/>
        </w:rPr>
        <w:t>)</w:t>
      </w:r>
    </w:p>
    <w:p w:rsidR="00AE19FC" w:rsidRPr="00AE19FC" w:rsidRDefault="00AE19FC" w:rsidP="00540E9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E19FC" w:rsidRPr="00AE19FC" w:rsidRDefault="00AE19FC" w:rsidP="00540E9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AE19FC">
        <w:rPr>
          <w:rFonts w:eastAsia="Calibri"/>
          <w:b/>
          <w:sz w:val="28"/>
          <w:szCs w:val="28"/>
          <w:lang w:eastAsia="en-US"/>
        </w:rPr>
        <w:t>П Е Р Е Ч Е Н Ь</w:t>
      </w:r>
    </w:p>
    <w:p w:rsidR="00AE19FC" w:rsidRPr="00AE19FC" w:rsidRDefault="00AE19FC" w:rsidP="00540E9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AE19FC">
        <w:rPr>
          <w:rFonts w:eastAsia="Calibri"/>
          <w:b/>
          <w:sz w:val="28"/>
          <w:szCs w:val="28"/>
          <w:lang w:eastAsia="en-US"/>
        </w:rPr>
        <w:t>целевых показателей муниципальной программы Северодвинска</w:t>
      </w:r>
    </w:p>
    <w:p w:rsidR="00AE19FC" w:rsidRPr="00AE19FC" w:rsidRDefault="00AE19FC" w:rsidP="00540E9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AE19FC">
        <w:rPr>
          <w:rFonts w:eastAsia="Calibri"/>
          <w:b/>
          <w:sz w:val="28"/>
          <w:szCs w:val="28"/>
          <w:lang w:eastAsia="en-US"/>
        </w:rPr>
        <w:t>«</w:t>
      </w:r>
      <w:r w:rsidRPr="00AE19FC">
        <w:rPr>
          <w:rFonts w:eastAsia="Calibri"/>
          <w:b/>
          <w:sz w:val="28"/>
          <w:szCs w:val="28"/>
        </w:rPr>
        <w:t>Муниципальное управление Северодвинска</w:t>
      </w:r>
      <w:r w:rsidRPr="00AE19FC">
        <w:rPr>
          <w:rFonts w:eastAsia="Calibri"/>
          <w:b/>
          <w:sz w:val="28"/>
          <w:szCs w:val="28"/>
          <w:lang w:eastAsia="en-US"/>
        </w:rPr>
        <w:t>»</w:t>
      </w:r>
    </w:p>
    <w:p w:rsidR="00AE19FC" w:rsidRPr="00AE19FC" w:rsidRDefault="00AE19FC" w:rsidP="00540E9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E19FC" w:rsidRPr="00AE19FC" w:rsidRDefault="00AE19FC" w:rsidP="00540E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E19FC">
        <w:rPr>
          <w:sz w:val="28"/>
          <w:szCs w:val="28"/>
        </w:rPr>
        <w:t xml:space="preserve">Ответственный исполнитель: </w:t>
      </w:r>
      <w:r w:rsidRPr="00AE19FC">
        <w:rPr>
          <w:rFonts w:eastAsia="Calibri"/>
          <w:sz w:val="28"/>
          <w:szCs w:val="28"/>
        </w:rPr>
        <w:t xml:space="preserve">Администрация Северодвинска в лице Административно-организационного управления. </w:t>
      </w:r>
    </w:p>
    <w:p w:rsidR="00AE19FC" w:rsidRPr="00AE19FC" w:rsidRDefault="00AE19FC" w:rsidP="00540E98">
      <w:pPr>
        <w:rPr>
          <w:rFonts w:eastAsia="Calibri"/>
        </w:rPr>
      </w:pPr>
    </w:p>
    <w:tbl>
      <w:tblPr>
        <w:tblW w:w="5023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1422"/>
        <w:gridCol w:w="1280"/>
        <w:gridCol w:w="1279"/>
        <w:gridCol w:w="1279"/>
        <w:gridCol w:w="1278"/>
        <w:gridCol w:w="1137"/>
        <w:gridCol w:w="1137"/>
        <w:gridCol w:w="1115"/>
      </w:tblGrid>
      <w:tr w:rsidR="00AE19FC" w:rsidRPr="00AE19FC" w:rsidTr="003D0A99">
        <w:trPr>
          <w:trHeight w:val="270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Наименование целевого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Единица измерения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Значения целевых показателей</w:t>
            </w:r>
          </w:p>
        </w:tc>
      </w:tr>
      <w:tr w:rsidR="00AE19FC" w:rsidRPr="00AE19FC" w:rsidTr="003D0A99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Базовый</w:t>
            </w:r>
            <w:r w:rsidRPr="00AE19FC">
              <w:br/>
              <w:t>2019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2020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tabs>
                <w:tab w:val="left" w:pos="367"/>
              </w:tabs>
              <w:autoSpaceDE w:val="0"/>
              <w:autoSpaceDN w:val="0"/>
              <w:adjustRightInd w:val="0"/>
              <w:jc w:val="center"/>
            </w:pPr>
            <w:r w:rsidRPr="00AE19FC"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tabs>
                <w:tab w:val="left" w:pos="367"/>
              </w:tabs>
              <w:autoSpaceDE w:val="0"/>
              <w:autoSpaceDN w:val="0"/>
              <w:adjustRightInd w:val="0"/>
              <w:jc w:val="center"/>
            </w:pPr>
            <w:r w:rsidRPr="00AE19FC">
              <w:t>2024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tabs>
                <w:tab w:val="left" w:pos="367"/>
              </w:tabs>
              <w:autoSpaceDE w:val="0"/>
              <w:autoSpaceDN w:val="0"/>
              <w:adjustRightInd w:val="0"/>
              <w:jc w:val="center"/>
            </w:pPr>
            <w:r w:rsidRPr="00AE19FC">
              <w:t>2025 год</w:t>
            </w:r>
          </w:p>
        </w:tc>
      </w:tr>
      <w:tr w:rsidR="00AE19FC" w:rsidRPr="00AE19FC" w:rsidTr="003D0A99">
        <w:trPr>
          <w:trHeight w:val="246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FC" w:rsidRPr="00AE19FC" w:rsidRDefault="00AE19FC" w:rsidP="00540E98">
            <w:pPr>
              <w:autoSpaceDE w:val="0"/>
              <w:autoSpaceDN w:val="0"/>
              <w:adjustRightInd w:val="0"/>
              <w:jc w:val="center"/>
            </w:pPr>
            <w:r w:rsidRPr="00AE19FC">
              <w:t>9</w:t>
            </w:r>
          </w:p>
        </w:tc>
      </w:tr>
      <w:tr w:rsidR="00AE19FC" w:rsidRPr="00AE19FC" w:rsidTr="003D0A99">
        <w:trPr>
          <w:trHeight w:val="401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Муниципальная программа «Муниципальное управление Северодвинска»</w:t>
            </w:r>
          </w:p>
        </w:tc>
      </w:tr>
      <w:tr w:rsidR="00AE19FC" w:rsidRPr="00AE19FC" w:rsidTr="003D0A99">
        <w:trPr>
          <w:trHeight w:val="687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1. Показатель цели  «Доля муниципальных служащих, имеющих постоянную мотивацию на профессиональное развитие»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93</w:t>
            </w:r>
          </w:p>
        </w:tc>
      </w:tr>
      <w:tr w:rsidR="00AE19FC" w:rsidRPr="00AE19FC" w:rsidTr="003D0A99">
        <w:trPr>
          <w:trHeight w:val="945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2. Показатель цели «Уровень удовлетворенности граждан качеством и количеством муниципальных услуг, предоставляемых Администрацией Северодвинска»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91</w:t>
            </w: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3. Показатель цели «Уровень удовлетворенности граждан  деятельностью органов Администрации Северодвинска»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71</w:t>
            </w:r>
          </w:p>
        </w:tc>
      </w:tr>
      <w:tr w:rsidR="00AE19FC" w:rsidRPr="00AE19FC" w:rsidTr="003D0A99">
        <w:trPr>
          <w:trHeight w:val="986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4. Показатель цели «Уровень удовлетворенности граждан  информационной открытостью Администрации Северодвинска»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81</w:t>
            </w:r>
          </w:p>
        </w:tc>
      </w:tr>
      <w:tr w:rsidR="00AE19FC" w:rsidRPr="00AE19FC" w:rsidTr="003D0A99">
        <w:trPr>
          <w:trHeight w:val="708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Подпрограмма 1 «Повышение эффективности и качества исполнения муниципальных функций  и системы предоставления муниципальных услуг Администрацией Северодвинска»</w:t>
            </w:r>
          </w:p>
        </w:tc>
      </w:tr>
      <w:tr w:rsidR="00AE19FC" w:rsidRPr="00AE19FC" w:rsidTr="003D0A99">
        <w:trPr>
          <w:trHeight w:val="315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lastRenderedPageBreak/>
              <w:t>Задача 1 «Развитие кадрового потенциала»</w:t>
            </w:r>
          </w:p>
        </w:tc>
      </w:tr>
      <w:tr w:rsidR="00AE19FC" w:rsidRPr="00AE19FC" w:rsidTr="003D0A99">
        <w:trPr>
          <w:trHeight w:val="315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1. Показатель  задачи «Доля муниципальных служащих, имеющих высшее образование»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 xml:space="preserve">96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 xml:space="preserve">96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 xml:space="preserve">97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97</w:t>
            </w: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2. Показатель  задачи «Доля муниципальных служащих, прошедших обучение, от общего числа муниципальных служащих»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574A1C" w:rsidP="00540E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E19FC" w:rsidRPr="00AE19FC">
              <w:rPr>
                <w:rFonts w:eastAsia="Calibri"/>
              </w:rPr>
              <w:t xml:space="preserve">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540E98" w:rsidP="00540E98">
            <w:pPr>
              <w:jc w:val="center"/>
              <w:rPr>
                <w:rFonts w:eastAsia="Calibri"/>
                <w:lang w:eastAsia="en-US"/>
              </w:rPr>
            </w:pPr>
            <w:r w:rsidRPr="00540E9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 xml:space="preserve">52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 xml:space="preserve">54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 xml:space="preserve">56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 xml:space="preserve">58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  <w:lang w:eastAsia="en-US"/>
              </w:rPr>
            </w:pPr>
            <w:r w:rsidRPr="00AE19FC">
              <w:rPr>
                <w:rFonts w:eastAsia="Calibri"/>
                <w:lang w:eastAsia="en-US"/>
              </w:rPr>
              <w:t>60</w:t>
            </w:r>
          </w:p>
        </w:tc>
      </w:tr>
      <w:tr w:rsidR="00AE19FC" w:rsidRPr="00AE19FC" w:rsidTr="003D0A99">
        <w:trPr>
          <w:trHeight w:val="671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Задача 2 «Повышение эффективности профилактических мер, направленных на противодействие коррупции»</w:t>
            </w:r>
          </w:p>
        </w:tc>
      </w:tr>
      <w:tr w:rsidR="00AE19FC" w:rsidRPr="00AE19FC" w:rsidTr="003D0A99">
        <w:trPr>
          <w:trHeight w:val="945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1. Показатель задачи  «Количество проведенных заседаний Совета по противодействию коррупции в муниципальном образовании «Северодвинск»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3D0A99">
              <w:rPr>
                <w:rFonts w:eastAsia="Calibri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4</w:t>
            </w:r>
          </w:p>
        </w:tc>
      </w:tr>
      <w:tr w:rsidR="00AE19FC" w:rsidRPr="00AE19FC" w:rsidTr="003D0A99">
        <w:trPr>
          <w:trHeight w:val="130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FC" w:rsidRPr="00AE19FC" w:rsidRDefault="00AE19FC" w:rsidP="00540E98">
            <w:r w:rsidRPr="00AE19FC">
              <w:t>2. Показатель задачи «Количество информационных материалов антикоррупционной направленности, размещенных на официальном сайте Администрации Северодвинска»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7</w:t>
            </w:r>
          </w:p>
        </w:tc>
      </w:tr>
      <w:tr w:rsidR="00AE19FC" w:rsidRPr="00AE19FC" w:rsidTr="003D0A99">
        <w:trPr>
          <w:trHeight w:val="1120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Задача 3  «Совершенствование деятельности муниципального казенного учреждения «Центр материально-технического обеспечения»</w:t>
            </w:r>
          </w:p>
        </w:tc>
      </w:tr>
      <w:tr w:rsidR="00AE19FC" w:rsidRPr="00AE19FC" w:rsidTr="003D0A99">
        <w:trPr>
          <w:trHeight w:val="88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1. Показатель  задачи «Уровень обновления основных средств МКУ «Центр материально-технического обеспечения»</w:t>
            </w:r>
          </w:p>
          <w:p w:rsidR="00AE19FC" w:rsidRPr="00AE19FC" w:rsidRDefault="00AE19FC" w:rsidP="00540E9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  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 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8,8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 8,8</w:t>
            </w:r>
          </w:p>
        </w:tc>
      </w:tr>
      <w:tr w:rsidR="00AE19FC" w:rsidRPr="00AE19FC" w:rsidTr="003D0A99">
        <w:trPr>
          <w:trHeight w:val="945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2. Показатель  задачи «Доля выполненных заявок на транспортное обслуживание»</w:t>
            </w:r>
          </w:p>
          <w:p w:rsidR="00AE19FC" w:rsidRPr="00AE19FC" w:rsidRDefault="00AE19FC" w:rsidP="00540E98"/>
          <w:p w:rsidR="00AE19FC" w:rsidRPr="00AE19FC" w:rsidRDefault="00AE19FC" w:rsidP="00540E98"/>
          <w:p w:rsidR="00AE19FC" w:rsidRPr="00AE19FC" w:rsidRDefault="00AE19FC" w:rsidP="00540E98"/>
          <w:p w:rsidR="00AE19FC" w:rsidRPr="00AE19FC" w:rsidRDefault="00AE19FC" w:rsidP="00540E9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95,0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</w:tr>
      <w:tr w:rsidR="00AE19FC" w:rsidRPr="00AE19FC" w:rsidTr="003D0A99">
        <w:trPr>
          <w:trHeight w:val="176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Задача 4 «Повышение качества и доступности государственных и муниципальных услуг, предоставляемых Администрацией Северодвинска»</w:t>
            </w:r>
          </w:p>
        </w:tc>
      </w:tr>
      <w:tr w:rsidR="00AE19FC" w:rsidRPr="00AE19FC" w:rsidTr="003D0A99">
        <w:trPr>
          <w:trHeight w:val="126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lastRenderedPageBreak/>
              <w:t>1. Показатель задачи  «Доля муниципальных услуг, для предоставления которых приняты административные регламенты, от общего количества муниципальных услуг, предоставляемых Администрацией Северодвинска»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100,0</w:t>
            </w:r>
          </w:p>
        </w:tc>
      </w:tr>
      <w:tr w:rsidR="00AE19FC" w:rsidRPr="00AE19FC" w:rsidTr="003D0A99">
        <w:trPr>
          <w:trHeight w:val="126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2. Показатель задачи «Доля муниципальных услуг, информация о которых размещена на Едином портале государственных и муниципальных услуг (функций), от общего количества муниципальных услуг»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 xml:space="preserve">%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100,0</w:t>
            </w:r>
          </w:p>
        </w:tc>
      </w:tr>
      <w:tr w:rsidR="00AE19FC" w:rsidRPr="00AE19FC" w:rsidTr="003D0A99">
        <w:trPr>
          <w:trHeight w:val="569"/>
        </w:trPr>
        <w:tc>
          <w:tcPr>
            <w:tcW w:w="13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Задача 5 «Развитие архивного дела»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</w:p>
        </w:tc>
      </w:tr>
      <w:tr w:rsidR="00AE19FC" w:rsidRPr="00AE19FC" w:rsidTr="003D0A99">
        <w:trPr>
          <w:trHeight w:val="705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1. Показатель  задачи «Доля документов архивного отдела Управления делами Администрации Северодвинска, находящихся в нормативных условиях хранения»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97,0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97,0</w:t>
            </w:r>
          </w:p>
        </w:tc>
      </w:tr>
      <w:tr w:rsidR="00AE19FC" w:rsidRPr="00AE19FC" w:rsidTr="003D0A99">
        <w:trPr>
          <w:trHeight w:val="126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2. Показатель  задачи «Доля документов архивного отдела Управления делами Администрации Северодвинска, имеющих электронную копию»</w:t>
            </w:r>
          </w:p>
          <w:p w:rsidR="00AE19FC" w:rsidRPr="00AE19FC" w:rsidRDefault="00AE19FC" w:rsidP="00540E9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13,5</w:t>
            </w:r>
          </w:p>
        </w:tc>
      </w:tr>
      <w:tr w:rsidR="00AE19FC" w:rsidRPr="00AE19FC" w:rsidTr="003D0A99">
        <w:trPr>
          <w:trHeight w:val="315"/>
        </w:trPr>
        <w:tc>
          <w:tcPr>
            <w:tcW w:w="13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Задача 6 «Повышение информационной открытости органов местного самоуправления»</w:t>
            </w:r>
          </w:p>
          <w:p w:rsidR="00AE19FC" w:rsidRPr="00AE19FC" w:rsidRDefault="00AE19FC" w:rsidP="00540E98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1. Показатель  задачи «Доля жителей, информированных о деятельности Администрации Северодвинска»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98,0</w:t>
            </w: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FC" w:rsidRPr="00AE19FC" w:rsidRDefault="00AE19FC" w:rsidP="00540E98">
            <w:r w:rsidRPr="00AE19FC">
              <w:t>2. Показатель  задачи «Количество нормативных правовых актов, подлежащих обнародованию и опубликованных в СМИ»</w:t>
            </w:r>
          </w:p>
          <w:p w:rsidR="00AE19FC" w:rsidRPr="00AE19FC" w:rsidRDefault="00AE19FC" w:rsidP="00540E9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600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600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650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650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650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700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750 </w:t>
            </w:r>
          </w:p>
        </w:tc>
      </w:tr>
      <w:tr w:rsidR="00AE19FC" w:rsidRPr="00AE19FC" w:rsidTr="003D0A99">
        <w:trPr>
          <w:trHeight w:val="713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Подпрограмма 2 «Развитие цифрового муниципалитета»</w:t>
            </w:r>
          </w:p>
        </w:tc>
      </w:tr>
      <w:tr w:rsidR="00AE19FC" w:rsidRPr="00AE19FC" w:rsidTr="003D0A99">
        <w:trPr>
          <w:trHeight w:val="945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Задача 1 «Совершенствование функционирования информационных систем автоматизации деятельности органов Администрации Северодвинска»</w:t>
            </w: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lastRenderedPageBreak/>
              <w:t>1. Показатель задачи «Доля сотрудников, имеющих доступ к информационным ресурсам»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99,8</w:t>
            </w: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2. Показатель задачи «Число пользователей, подключенных к единой  системе электронного документооборота»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167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170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173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175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 xml:space="preserve">177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179</w:t>
            </w: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3. Показатель задачи  «Доля рабочих мест, обеспеченных корпоративной электронной почтой»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</w:pPr>
            <w:r w:rsidRPr="00AE19FC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99,0</w:t>
            </w:r>
          </w:p>
        </w:tc>
      </w:tr>
      <w:tr w:rsidR="00AE19FC" w:rsidRPr="00AE19FC" w:rsidTr="003D0A99">
        <w:trPr>
          <w:trHeight w:val="630"/>
        </w:trPr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b/>
              </w:rPr>
            </w:pPr>
            <w:r w:rsidRPr="00AE19FC">
              <w:rPr>
                <w:b/>
              </w:rPr>
              <w:t>Задача 2 «Развитие электронного документооборота»</w:t>
            </w: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1. Показатель задачи «Доля электронного документооборота между органами Администрации Северодвинск в общем объеме документооборота»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89,0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93,0</w:t>
            </w:r>
          </w:p>
        </w:tc>
      </w:tr>
      <w:tr w:rsidR="00AE19FC" w:rsidRPr="00AE19FC" w:rsidTr="003D0A99">
        <w:trPr>
          <w:trHeight w:val="63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r w:rsidRPr="00AE19FC">
              <w:t>2. Показатель задачи  «Доля электронного документооборота между органами местного самоуправления муниципального образования «Северодвинск» в общем объеме межведомственного документооборота»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FC" w:rsidRPr="00AE19FC" w:rsidRDefault="00AE19FC" w:rsidP="00540E98">
            <w:pPr>
              <w:jc w:val="center"/>
              <w:rPr>
                <w:rFonts w:eastAsia="Calibri"/>
              </w:rPr>
            </w:pPr>
            <w:r w:rsidRPr="00AE19FC">
              <w:rPr>
                <w:rFonts w:eastAsia="Calibri"/>
              </w:rPr>
              <w:t>50,0</w:t>
            </w:r>
          </w:p>
        </w:tc>
      </w:tr>
    </w:tbl>
    <w:p w:rsidR="00032C85" w:rsidRDefault="00032C85" w:rsidP="00540E98">
      <w:pPr>
        <w:sectPr w:rsidR="00032C85" w:rsidSect="00032C85">
          <w:pgSz w:w="16838" w:h="11906" w:orient="landscape"/>
          <w:pgMar w:top="851" w:right="96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125" w:type="pct"/>
        <w:tblInd w:w="93" w:type="dxa"/>
        <w:tblLayout w:type="fixed"/>
        <w:tblLook w:val="04A0"/>
      </w:tblPr>
      <w:tblGrid>
        <w:gridCol w:w="338"/>
        <w:gridCol w:w="244"/>
        <w:gridCol w:w="92"/>
        <w:gridCol w:w="338"/>
        <w:gridCol w:w="338"/>
        <w:gridCol w:w="457"/>
        <w:gridCol w:w="182"/>
        <w:gridCol w:w="274"/>
        <w:gridCol w:w="516"/>
        <w:gridCol w:w="2849"/>
        <w:gridCol w:w="842"/>
        <w:gridCol w:w="845"/>
        <w:gridCol w:w="275"/>
        <w:gridCol w:w="1120"/>
        <w:gridCol w:w="1120"/>
        <w:gridCol w:w="1120"/>
        <w:gridCol w:w="1120"/>
        <w:gridCol w:w="1120"/>
        <w:gridCol w:w="1284"/>
        <w:gridCol w:w="676"/>
        <w:gridCol w:w="6"/>
      </w:tblGrid>
      <w:tr w:rsidR="00816EC4" w:rsidTr="00D20B35">
        <w:trPr>
          <w:trHeight w:val="155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EC4" w:rsidRPr="00540E98" w:rsidRDefault="00816EC4" w:rsidP="00540E9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6B6" w:rsidRDefault="00816EC4" w:rsidP="006766B6">
            <w:pPr>
              <w:jc w:val="center"/>
              <w:rPr>
                <w:sz w:val="28"/>
                <w:szCs w:val="28"/>
              </w:rPr>
            </w:pPr>
            <w:r w:rsidRPr="00540E98">
              <w:rPr>
                <w:sz w:val="28"/>
                <w:szCs w:val="28"/>
              </w:rPr>
              <w:t>Приложение 4</w:t>
            </w:r>
            <w:r w:rsidRPr="00540E98">
              <w:rPr>
                <w:sz w:val="28"/>
                <w:szCs w:val="28"/>
              </w:rPr>
              <w:br/>
              <w:t>к муниципальной программе</w:t>
            </w:r>
            <w:r w:rsidRPr="00540E98">
              <w:rPr>
                <w:sz w:val="28"/>
                <w:szCs w:val="28"/>
              </w:rPr>
              <w:br/>
              <w:t>«Муниципальное управление Северодвинска»,</w:t>
            </w:r>
            <w:r w:rsidRPr="00540E98">
              <w:rPr>
                <w:sz w:val="28"/>
                <w:szCs w:val="28"/>
              </w:rPr>
              <w:br/>
              <w:t>утвержденной постановлением Администрации Северодвинска</w:t>
            </w:r>
            <w:r w:rsidRPr="00540E98">
              <w:rPr>
                <w:sz w:val="28"/>
                <w:szCs w:val="28"/>
              </w:rPr>
              <w:br/>
              <w:t xml:space="preserve">от </w:t>
            </w:r>
            <w:r w:rsidR="006766B6">
              <w:rPr>
                <w:sz w:val="28"/>
                <w:szCs w:val="28"/>
              </w:rPr>
              <w:t xml:space="preserve">14.02.2020 </w:t>
            </w:r>
            <w:r w:rsidRPr="00540E98">
              <w:rPr>
                <w:sz w:val="28"/>
                <w:szCs w:val="28"/>
              </w:rPr>
              <w:t xml:space="preserve"> №</w:t>
            </w:r>
            <w:r w:rsidR="006766B6">
              <w:rPr>
                <w:sz w:val="28"/>
                <w:szCs w:val="28"/>
              </w:rPr>
              <w:t xml:space="preserve"> 57-па</w:t>
            </w:r>
          </w:p>
          <w:p w:rsidR="00816EC4" w:rsidRPr="00540E98" w:rsidRDefault="006766B6" w:rsidP="0067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 _______)</w:t>
            </w:r>
            <w:r w:rsidR="00816EC4" w:rsidRPr="00540E98">
              <w:rPr>
                <w:sz w:val="28"/>
                <w:szCs w:val="28"/>
              </w:rPr>
              <w:br/>
              <w:t xml:space="preserve"> </w:t>
            </w:r>
          </w:p>
        </w:tc>
      </w:tr>
      <w:tr w:rsidR="00816EC4" w:rsidRPr="00816EC4" w:rsidTr="00D20B35">
        <w:trPr>
          <w:gridAfter w:val="1"/>
          <w:wAfter w:w="6" w:type="dxa"/>
          <w:trHeight w:val="464"/>
        </w:trPr>
        <w:tc>
          <w:tcPr>
            <w:tcW w:w="151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8"/>
                <w:szCs w:val="28"/>
              </w:rPr>
            </w:pPr>
            <w:r w:rsidRPr="00540E98">
              <w:rPr>
                <w:sz w:val="28"/>
                <w:szCs w:val="28"/>
              </w:rPr>
              <w:t>Характеристика муниципальной программы</w:t>
            </w:r>
          </w:p>
        </w:tc>
      </w:tr>
      <w:tr w:rsidR="00816EC4" w:rsidRPr="00816EC4" w:rsidTr="00D20B35">
        <w:trPr>
          <w:gridAfter w:val="1"/>
          <w:wAfter w:w="6" w:type="dxa"/>
          <w:trHeight w:val="441"/>
        </w:trPr>
        <w:tc>
          <w:tcPr>
            <w:tcW w:w="151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8"/>
                <w:szCs w:val="28"/>
              </w:rPr>
            </w:pPr>
            <w:r w:rsidRPr="00540E98">
              <w:rPr>
                <w:sz w:val="28"/>
                <w:szCs w:val="28"/>
              </w:rPr>
              <w:t>«Муниципальное управление Северодвинска»</w:t>
            </w:r>
          </w:p>
        </w:tc>
      </w:tr>
      <w:tr w:rsidR="00816EC4" w:rsidRPr="00816EC4" w:rsidTr="00D20B35">
        <w:trPr>
          <w:gridAfter w:val="1"/>
          <w:wAfter w:w="6" w:type="dxa"/>
          <w:trHeight w:val="703"/>
        </w:trPr>
        <w:tc>
          <w:tcPr>
            <w:tcW w:w="151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EC4" w:rsidRPr="00540E98" w:rsidRDefault="00816EC4" w:rsidP="00540E98">
            <w:pPr>
              <w:rPr>
                <w:sz w:val="28"/>
                <w:szCs w:val="28"/>
              </w:rPr>
            </w:pPr>
            <w:r w:rsidRPr="00540E98">
              <w:rPr>
                <w:sz w:val="28"/>
                <w:szCs w:val="28"/>
              </w:rPr>
              <w:t>Ответственный исполнитель: Администрация Северодвинска в лице Административно-организационного управления.</w:t>
            </w:r>
            <w:r w:rsidRPr="00540E98">
              <w:rPr>
                <w:sz w:val="28"/>
                <w:szCs w:val="28"/>
              </w:rPr>
              <w:br/>
              <w:t>Соисполнители: нет</w:t>
            </w:r>
            <w:r w:rsidR="006766B6">
              <w:rPr>
                <w:sz w:val="28"/>
                <w:szCs w:val="28"/>
              </w:rPr>
              <w:t>.</w:t>
            </w:r>
          </w:p>
        </w:tc>
      </w:tr>
      <w:tr w:rsidR="00816EC4" w:rsidRPr="00816EC4" w:rsidTr="00D20B35">
        <w:trPr>
          <w:gridAfter w:val="1"/>
          <w:wAfter w:w="6" w:type="dxa"/>
          <w:trHeight w:val="720"/>
        </w:trPr>
        <w:tc>
          <w:tcPr>
            <w:tcW w:w="226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Аналитический код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816EC4" w:rsidRPr="00816EC4" w:rsidTr="00D20B35">
        <w:trPr>
          <w:gridAfter w:val="1"/>
          <w:wAfter w:w="6" w:type="dxa"/>
          <w:trHeight w:val="720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Программа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Мероприятие (подпрограммы</w:t>
            </w:r>
            <w:r w:rsidRPr="00816EC4">
              <w:rPr>
                <w:sz w:val="20"/>
                <w:szCs w:val="20"/>
              </w:rPr>
              <w:br/>
              <w:t>или административное)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</w:tr>
      <w:tr w:rsidR="00540E98" w:rsidRPr="00816EC4" w:rsidTr="00D20B35">
        <w:trPr>
          <w:gridAfter w:val="1"/>
          <w:wAfter w:w="6" w:type="dxa"/>
          <w:trHeight w:val="1665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C4" w:rsidRPr="00816EC4" w:rsidRDefault="00816EC4" w:rsidP="00540E9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2025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>Значение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EC4" w:rsidRPr="00816EC4" w:rsidRDefault="00816EC4" w:rsidP="00540E98">
            <w:pPr>
              <w:jc w:val="center"/>
              <w:rPr>
                <w:sz w:val="20"/>
                <w:szCs w:val="20"/>
              </w:rPr>
            </w:pPr>
            <w:r w:rsidRPr="00816EC4">
              <w:rPr>
                <w:sz w:val="20"/>
                <w:szCs w:val="20"/>
              </w:rPr>
              <w:t xml:space="preserve">Год </w:t>
            </w:r>
            <w:r w:rsidRPr="00816EC4">
              <w:rPr>
                <w:sz w:val="20"/>
                <w:szCs w:val="20"/>
              </w:rPr>
              <w:br/>
              <w:t>достижения</w:t>
            </w:r>
          </w:p>
        </w:tc>
      </w:tr>
      <w:tr w:rsidR="00540E98" w:rsidRPr="00540E98" w:rsidTr="00D20B35">
        <w:trPr>
          <w:gridAfter w:val="1"/>
          <w:wAfter w:w="6" w:type="dxa"/>
          <w:trHeight w:val="3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17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Северодвинска»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357 262,7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348 708,6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D20B35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375</w:t>
            </w:r>
            <w:r w:rsidR="00D20B35">
              <w:rPr>
                <w:sz w:val="20"/>
                <w:szCs w:val="20"/>
              </w:rPr>
              <w:t> 465,0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D20B35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358 081,</w:t>
            </w:r>
            <w:r w:rsidR="00D20B35">
              <w:rPr>
                <w:sz w:val="20"/>
                <w:szCs w:val="20"/>
              </w:rPr>
              <w:t>2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D20B35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358 081,</w:t>
            </w:r>
            <w:r w:rsidR="00D20B35">
              <w:rPr>
                <w:sz w:val="20"/>
                <w:szCs w:val="20"/>
              </w:rPr>
              <w:t>2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D20B35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358 081,</w:t>
            </w:r>
            <w:r w:rsidR="00D20B35">
              <w:rPr>
                <w:sz w:val="20"/>
                <w:szCs w:val="20"/>
              </w:rPr>
              <w:t>2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D20B35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2 155 679,</w:t>
            </w:r>
            <w:r w:rsidR="00D20B35">
              <w:rPr>
                <w:sz w:val="20"/>
                <w:szCs w:val="20"/>
              </w:rPr>
              <w:t>9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348 956,8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340 149,9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366 267,5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2 103 176,7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8 216,6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8 462,5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8 764,</w:t>
            </w:r>
            <w:r w:rsidR="00EE3EEA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</w:t>
            </w:r>
            <w:r w:rsidR="00EE3EEA">
              <w:rPr>
                <w:sz w:val="20"/>
                <w:szCs w:val="20"/>
              </w:rPr>
              <w:t> </w:t>
            </w:r>
            <w:r w:rsidRPr="00540E98">
              <w:rPr>
                <w:sz w:val="20"/>
                <w:szCs w:val="20"/>
              </w:rPr>
              <w:t>764</w:t>
            </w:r>
            <w:r w:rsidR="00EE3EEA">
              <w:rPr>
                <w:sz w:val="20"/>
                <w:szCs w:val="20"/>
              </w:rPr>
              <w:t>,1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8 764,</w:t>
            </w:r>
            <w:r w:rsidR="00EE3EEA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8 764,</w:t>
            </w:r>
            <w:r w:rsidR="00EE3EEA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51 735,</w:t>
            </w:r>
            <w:r w:rsidR="00EE3EEA">
              <w:rPr>
                <w:sz w:val="20"/>
                <w:szCs w:val="20"/>
              </w:rPr>
              <w:t>5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EE3EEA" w:rsidRPr="00540E98" w:rsidTr="00D20B35">
        <w:trPr>
          <w:gridAfter w:val="1"/>
          <w:wAfter w:w="6" w:type="dxa"/>
          <w:trHeight w:val="139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40E98">
              <w:rPr>
                <w:i/>
                <w:iCs/>
                <w:color w:val="000000"/>
                <w:sz w:val="20"/>
                <w:szCs w:val="20"/>
              </w:rPr>
              <w:t xml:space="preserve">Цель 1 «Создание условий для развития и совершенствования муниципального управления, повышение эффективности деятельности органов местного самоуправления на территории  муниципального образования «Северодвинск»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357 262,7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348 708,6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375</w:t>
            </w:r>
            <w:r>
              <w:rPr>
                <w:sz w:val="20"/>
                <w:szCs w:val="20"/>
              </w:rPr>
              <w:t> 465,0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358 081,</w:t>
            </w:r>
            <w:r>
              <w:rPr>
                <w:sz w:val="20"/>
                <w:szCs w:val="20"/>
              </w:rPr>
              <w:t>2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358 081,</w:t>
            </w:r>
            <w:r>
              <w:rPr>
                <w:sz w:val="20"/>
                <w:szCs w:val="20"/>
              </w:rPr>
              <w:t>2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358 081,</w:t>
            </w:r>
            <w:r>
              <w:rPr>
                <w:sz w:val="20"/>
                <w:szCs w:val="20"/>
              </w:rPr>
              <w:t>2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EE3EEA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2 155 679,</w:t>
            </w:r>
            <w:r>
              <w:rPr>
                <w:sz w:val="20"/>
                <w:szCs w:val="20"/>
              </w:rPr>
              <w:t>9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EA" w:rsidRPr="00540E98" w:rsidRDefault="00EE3EEA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Показатель 1 «Доля муниципальных служащих, имеющих постоянную мотивацию на профессиональное развитие»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«Уровень удовлетворенности граждан качеством и количеством муниципальных услуг, предоставляемых Администрацией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3 «Уровень удовлетворенности граждан  деятельностью органов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71,0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71,0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Показатель 4 «Уровень удовлетворенности граждан  информационной открытостью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81,0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81,0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15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Подпрограмма 1 «Повышение эффективности и качества исполнения муниципальных функций  и системы предоставления муниципальных услуг Администрацией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60 283,5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61 517,2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366 705,1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60 283,5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61 517,2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366 705,1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</w:t>
            </w:r>
            <w:r w:rsidRPr="00540E98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Задача 1 «Развитие кадрового потенциала»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муниципальных служащих, имеющих высшее образование»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816EC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«Доля муниципальных служащих, прошедших обучение, от общего числа муниципальных служащих»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54,0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Мероприятие 1.0.1 «Организация получения дополнительного профессионального образования муниципальных служащих»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816EC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муниципальных служащих, получивших дополнительное профессиональное образование»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816EC4" w:rsidRPr="00540E98" w:rsidTr="00D20B35">
        <w:trPr>
          <w:gridAfter w:val="1"/>
          <w:wAfter w:w="6" w:type="dxa"/>
          <w:trHeight w:val="15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1.0.2 «Проверка профессиональных знаний, навыков и умений муниципальных служащих, а также качества исполнения муниципальными служащими должностных обязанностей, аттестационной комиссией»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816EC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муниципальных служащих, прошедших аттестацию, от общего количества муниципальных служащих, подлежащих аттестации»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816EC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1.0.3 «Внедрение современных методов развития цифровых компетенций муниципальных служащих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816EC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муниципальных служащих, охваченных внедрением современных методов развития цифровых компетенций, от общего числа муниципальных служащих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816EC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«Количество электронных курсов, доступных для прохождения муниципальными служащими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 xml:space="preserve">Задача 2 «Повышение эффективности профилактических мер, направленных на противодействие коррупции»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816EC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1 «Количество проведенных заседаний Совета по противодействию коррупции в муниципальном </w:t>
            </w:r>
            <w:r w:rsidRPr="00540E98">
              <w:rPr>
                <w:sz w:val="20"/>
                <w:szCs w:val="20"/>
              </w:rPr>
              <w:lastRenderedPageBreak/>
              <w:t>образовании «Северодвинск»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«Количество информационных материалов антикоррупционной направленности, размещенных на официальном сайте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2.0.1 «Проведение семинаров (иных мероприятий) по вопросам противодействия коррупции»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проведенных семинаров, направленных на профилактику коррупционных и иных правонарушений»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2.0.2 «Анализ справок о доходах, расходах и об имуществе и обязательствах имущественного характера»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5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проанализированных справок от общего количества поданных справок муниципальными служащими Администрации Северодвинска, которые должны подавать справки о доходах, расходах и об имуществе и обязательствах имущественного характера»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FF0000"/>
                <w:sz w:val="20"/>
                <w:szCs w:val="20"/>
              </w:rPr>
            </w:pPr>
            <w:r w:rsidRPr="00540E9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2.0.3 «Организация и проведение заседания комиссии по соблюдению требований к служебному поведению и урегулированию конфликта интересов в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FF0000"/>
                <w:sz w:val="20"/>
                <w:szCs w:val="20"/>
              </w:rPr>
            </w:pPr>
            <w:r w:rsidRPr="00540E9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проведенных заседаний комиссии по соблюдению требований к служебному поведению и урегулированию конфликта интересов в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3D0A9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2.0.4 «Организация и проведение тестирования муниципальных служащих Администрации Северодвинска на знание законодательства Российской Федерации о противодействии коррупции»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проведенных тестирований муниципальных служащих Администрации Северодвинска на знание законодательства Российской Федерации о противодействии коррупции»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5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 xml:space="preserve">Мероприятие 2.0.5 «Подготовка полиграфической продукции антикоррупционной направленности (информационных стендов, </w:t>
            </w:r>
            <w:r w:rsidRPr="00540E98">
              <w:rPr>
                <w:b/>
                <w:bCs/>
                <w:sz w:val="20"/>
                <w:szCs w:val="20"/>
              </w:rPr>
              <w:lastRenderedPageBreak/>
              <w:t>буклетов, брошюр, методических материалов и иных печатных изданий, содержащих антикоррупционные материалы) 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5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подготовленной полиграфической продукции антикоррупционной направленности (информационных стендов, буклетов, брошюр, методических материалов и иных печатных изданий, содержащих антикоррупционные материалы)»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5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2.0.6 «Подготовка и размещение на официальном сайте Администрации Северодвинска  отчета о ходе реализации мер по противодействию коррупции в муниципальном образовании «Северодвинск»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отчетов о  ходе реализации мер по противодействию коррупции в муниципальном образовании «Северодвинск»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 xml:space="preserve">Задача 3 «Совершенствование деятельности муниципального казенного учреждения «Центр материально-технического обеспечения»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51 009,5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60 997,2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354 831,1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51 009,5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60 997,2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354 831,1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«Уровень обновления основных средств МКУ "Центр материально-технического обеспечения"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2 «Доля выполненных заявок на транспортное обслуживание»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97,5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Мероприятие 3.0.1 «Обеспечение деятельности муниципального казенного учреждения «Центр материально-технического обеспечения»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51 009,5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60 997,2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354 831,1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1 «Доля отремонтированных помещений в зданиях, находящихся в оперативном управлении МКУ «Центр материально-технического обеспечения»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5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2 «Количество  подрядных организаций,  привлеченных для  обеспечения технической эксплуатации и сохранности имущества, находящегося в оперативном управлении  муниципального казенного учреждения «Центр материально-технического обеспечения»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3D0A99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3 «Количество приобретенных автотранспортных средств, необходимых для осуществления основных видов деятельности муниципального казенного учреждения «Центр </w:t>
            </w:r>
            <w:r w:rsidRPr="00540E98">
              <w:rPr>
                <w:sz w:val="20"/>
                <w:szCs w:val="20"/>
              </w:rPr>
              <w:lastRenderedPageBreak/>
              <w:t xml:space="preserve">материально-технического обеспечения»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3D0A99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3D0A99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3.0.2 «Улучшение организационного обеспечения эффективного выполнения органами Администрации Северодвинска возложенных на них функций»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1 «Уровень удовлетворенности муниципальных служащих организацией рабочего пространства» 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Задача 4 «Повышение качества и доступности государственных и муниципальных услуг, предоставляемых Администрацией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муниципальных услуг, для предоставления которых приняты административные регламенты, от общего количества муниципальных услуг, предоставляемых Администрацией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2 «Доля муниципальных услуг, информация о которых размещена на Едином портале государственных и муниципальных услуг (функций), от общего количества муниципальных услуг»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4.0.1 «Обеспечение приема документов и регистрации  граждан  на Едином портале государственных и муниципальных услуг (функций)»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1 «Уровень удовлетворенности граждан качеством предоставления муниципальных услуг в электронном виде»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«Уровень доступности муниципальных услуг к  получению в электронном виде»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4.0.2 «Популяризация предоставления муниципальных и государственных услуг в электронном виде»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материалов о предоставлении муниципальных и государственных услуг в электронном виде, размещенных на официальном сайте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3D0A99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«Количество жалоб населения, поступивших в Администрацию Северодвинска, на предоставление государ</w:t>
            </w:r>
            <w:r w:rsidR="003D0A99">
              <w:rPr>
                <w:sz w:val="20"/>
                <w:szCs w:val="20"/>
              </w:rPr>
              <w:t>ст</w:t>
            </w:r>
            <w:r w:rsidRPr="00540E98">
              <w:rPr>
                <w:sz w:val="20"/>
                <w:szCs w:val="20"/>
              </w:rPr>
              <w:t xml:space="preserve">венных и муниципальных услуг в электронном виде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 xml:space="preserve">Административное мероприятие  4.0.3 «Обеспечение технологической составляющей перехода на предоставление государственных и муниципальных услуг в электронном виде»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рабочих мест пользователей, участвующих в предоставлении государственных и муниципальных услуг, подключенных посредством защищенного канала связи к региональному сегменту электронного правительства»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 xml:space="preserve">Задача 5 «Развитие архивного дела»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документов архивного отдела Управления делами Администрации Северодвинска, находящихся в нормативных условиях хранения»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Показатель 2 «Доля документов архивного отдела Управления делами Администрации Северодвинска, имеющих электронную копию»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11,0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13,5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13,5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5.0.1 «Исполнение запросов граждан, органов власти и организаций на основе хранящихся документов»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85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 1 «Количество исполненных социально-правовых запросов»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11500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E98">
              <w:rPr>
                <w:b/>
                <w:bCs/>
                <w:color w:val="000000"/>
                <w:sz w:val="20"/>
                <w:szCs w:val="20"/>
              </w:rPr>
              <w:t>Задача 6 «Повышение информационной открытости органов местного самоуправления»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9 178,5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9 178,5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9 178,5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9 178,5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жителей, информированных о деятельности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«Количество нормативных правовых актов, подлежащих обнародованию и опубликованных в СМИ»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750,0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6.0.1 «Ведение регулярного мониторинга медиапространства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1«Количество публикаций и материалов в теле- и радиоэфирах о деятельности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1 702,0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1 705,0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1 708,0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1 710,0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1 710,0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10 235,0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6.0.2 «Ведение и наполнение официального сайта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посещений официального сайта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12 000,0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12 500,0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13 500,0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14 000,0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14 000,0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6.0.3 «Мониторинг и контроль информационной открытости органов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обращений жителей посредством газет и теле- и радиопрограмм (звонки в прямые эфиры, вопросы, письма)»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5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6.0.4 «Информирование населения Северодвинска о деятельности органов Администрации Северодвинска, основных направлениях социально-экономического развития города через электронные и печатные средства массовой информации»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информационных поводов, предоставляемых сотрудникам СМИ»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367,0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368,0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369,0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370,0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371,0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371,0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2 216,0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 xml:space="preserve">Административное мероприятие 6.0.5  «Работа с обращениями граждан, поступающими Главе Северодвинска и в </w:t>
            </w:r>
            <w:r w:rsidRPr="00540E98">
              <w:rPr>
                <w:b/>
                <w:bCs/>
                <w:sz w:val="20"/>
                <w:szCs w:val="20"/>
              </w:rPr>
              <w:lastRenderedPageBreak/>
              <w:t xml:space="preserve">Администрацию Северодвинска»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«Полнота ответов на обращения граждан к Главе Северодвинска и в Администрацию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«Доля ответов гражданам, направленных в установленный законом срок, от общего количества обращений граждан к Главе Северодвинска и в Администрацию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9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D83C87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 xml:space="preserve">Мероприятие 6.0.6 </w:t>
            </w:r>
            <w:r w:rsidR="00D83C87">
              <w:rPr>
                <w:b/>
                <w:bCs/>
                <w:sz w:val="20"/>
                <w:szCs w:val="20"/>
              </w:rPr>
              <w:t>«</w:t>
            </w:r>
            <w:r w:rsidRPr="00540E98">
              <w:rPr>
                <w:b/>
                <w:bCs/>
                <w:sz w:val="20"/>
                <w:szCs w:val="20"/>
              </w:rPr>
              <w:t>Издание городской газеты и бюллетеня нормативно-правовых актов</w:t>
            </w:r>
            <w:r w:rsidR="00D83C8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9 178,5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1F167C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1F167C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16EC4"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1F167C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16EC4"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1F167C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1F167C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16EC4"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1F167C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9178,5</w:t>
            </w:r>
            <w:r w:rsidR="00816EC4"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D83C87" w:rsidRPr="00540E98" w:rsidTr="00D20B35">
        <w:trPr>
          <w:gridAfter w:val="1"/>
          <w:wAfter w:w="6" w:type="dxa"/>
          <w:trHeight w:val="9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"Количество полос в газете о деятельности Администрации Северодвинска"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434BD0" w:rsidRDefault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 w:rsidP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</w:t>
            </w:r>
            <w:r w:rsidR="00CD4BF1" w:rsidRPr="00434BD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 w:rsidP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</w:t>
            </w:r>
            <w:r w:rsidR="00CD4BF1" w:rsidRPr="00434BD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 w:rsidP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</w:t>
            </w:r>
            <w:r w:rsidR="00CD4BF1" w:rsidRPr="00434BD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 w:rsidP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</w:t>
            </w:r>
            <w:r w:rsidR="00CD4BF1" w:rsidRPr="00434BD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 w:rsidP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</w:t>
            </w:r>
            <w:r w:rsidR="00CD4BF1" w:rsidRPr="00434BD0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6200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9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"Тираж городской газеты"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экз.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434BD0" w:rsidRDefault="00816EC4" w:rsidP="00540E98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434BD0" w:rsidRDefault="00816EC4" w:rsidP="00540E98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434BD0" w:rsidRDefault="00D83C87" w:rsidP="00540E98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434BD0" w:rsidRDefault="00D83C87" w:rsidP="00540E98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434BD0" w:rsidRDefault="00D83C87" w:rsidP="00540E98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434BD0" w:rsidRDefault="00D83C87" w:rsidP="00540E98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4000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434BD0" w:rsidRDefault="00D83C87" w:rsidP="00540E98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24000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D83C87" w:rsidRPr="00540E98" w:rsidTr="00D20B35">
        <w:trPr>
          <w:gridAfter w:val="1"/>
          <w:wAfter w:w="6" w:type="dxa"/>
          <w:trHeight w:val="9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3 "Количество полос бюллетеня нормативно-правовых актов"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10</w:t>
            </w:r>
            <w:r w:rsidR="00D83C87" w:rsidRPr="00434BD0">
              <w:rPr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D83C87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1500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87" w:rsidRPr="00434BD0" w:rsidRDefault="00CD4BF1">
            <w:pPr>
              <w:jc w:val="center"/>
              <w:rPr>
                <w:sz w:val="20"/>
                <w:szCs w:val="20"/>
              </w:rPr>
            </w:pPr>
            <w:r w:rsidRPr="00434BD0">
              <w:rPr>
                <w:sz w:val="20"/>
                <w:szCs w:val="20"/>
              </w:rPr>
              <w:t>8500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87" w:rsidRPr="00540E98" w:rsidRDefault="00D83C87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 xml:space="preserve">Подпрограмма 2 «Развитие цифрового муниципалитета»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0416E4" w:rsidRPr="00540E98" w:rsidTr="00D20B35">
        <w:trPr>
          <w:gridAfter w:val="1"/>
          <w:wAfter w:w="6" w:type="dxa"/>
          <w:trHeight w:val="3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Задача 1 «Совершенствование функционирования информационных систем автоматизации деятельности органов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сотрудников, имеющих доступ к информационным ресурсам»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99,7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«Число пользователей, подключенных к единой  системе электронного документооборота»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167,0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170,0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173,0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175,0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177,0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3 «Доля рабочих мест, обеспеченных корпоративной электронной почтой»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 1.0.1 «Разработка, сопровождение, администрирование муниципальных информационных систем»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поддерживаемых автоматизированных информационных систем»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 1.0.2 «Легализация использования программного обеспечения»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персональных компьютеров, на которых используется лицензионное программное обеспечение»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«Доля  отечественного программного обеспечения, от общей доли программного обеспечения, используемого в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  1.0.3 «Поддержка работоспособности парка вычислительной техники»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«Уровень ежегодного обновления парка вычислительной техники»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«Количество  единиц обслуживаемой вычислительной техники»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223,0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225,0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225,0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1 354,0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  1.0.4 «Администрирование телекоммуникационной инфраструктуры»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персональных компьютеров, подключенных к единой компьютерной сети»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«Доля рабочих мест, имеющих доступ к сети Интернет»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Задача 2 «Развитие электронного документооборота»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«Доля электронного документооборота между органами Администрации Северодвинск в общем объеме документооборота»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89,0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«Доля электронного документооборота между органами местного самоуправления муниципального образования «Северодвинск» в общем объеме межведомственного документооборота»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 2.0.1 «Разработка и внедрение  конвергентного интернет-портала 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«Этап создания конвергентного интернет-портала 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2023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«Количество сервисов, предоставляемых конвергентным интернет-порталом 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Административное мероприятие 2.0.2 «Разработка и внедрение внутреннего (локального) информационного интернет-портала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Показатель1 «Этап создания внутреннего (локального) информационного интернет-портала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2023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1F497D"/>
                <w:sz w:val="20"/>
                <w:szCs w:val="20"/>
              </w:rPr>
            </w:pPr>
            <w:r w:rsidRPr="00540E98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Показатель1 «Количество органов Администрации Северодвинска, </w:t>
            </w:r>
            <w:r w:rsidR="00540E98" w:rsidRPr="00540E98">
              <w:rPr>
                <w:sz w:val="20"/>
                <w:szCs w:val="20"/>
              </w:rPr>
              <w:t>подключённых</w:t>
            </w:r>
            <w:r w:rsidRPr="00540E98">
              <w:rPr>
                <w:sz w:val="20"/>
                <w:szCs w:val="20"/>
              </w:rPr>
              <w:t xml:space="preserve"> к внутреннему (локальному) информационному интернет-порталу Администрации Северодвинска»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296 979,2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287 191,4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314 238,</w:t>
            </w:r>
            <w:r w:rsidR="00E85DA1">
              <w:rPr>
                <w:sz w:val="20"/>
                <w:szCs w:val="20"/>
              </w:rPr>
              <w:t>9</w:t>
            </w:r>
            <w:r w:rsidRPr="0054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296 855,</w:t>
            </w:r>
            <w:r w:rsidR="00E85DA1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296 855,</w:t>
            </w:r>
            <w:r w:rsidR="00E85DA1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296 855,</w:t>
            </w:r>
            <w:r w:rsidR="00E85DA1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1 788 974,</w:t>
            </w:r>
            <w:r w:rsidR="00E85DA1">
              <w:rPr>
                <w:sz w:val="20"/>
                <w:szCs w:val="20"/>
              </w:rPr>
              <w:t>8</w:t>
            </w:r>
            <w:r w:rsidRPr="0054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288 673,3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278 632,7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305 041,4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1 736 471,6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8 216,6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8 462,5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8 764,</w:t>
            </w:r>
            <w:r w:rsidR="00E85DA1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</w:t>
            </w:r>
            <w:r w:rsidR="00E85DA1">
              <w:rPr>
                <w:sz w:val="20"/>
                <w:szCs w:val="20"/>
              </w:rPr>
              <w:t> </w:t>
            </w:r>
            <w:r w:rsidRPr="00540E98">
              <w:rPr>
                <w:sz w:val="20"/>
                <w:szCs w:val="20"/>
              </w:rPr>
              <w:t>764</w:t>
            </w:r>
            <w:r w:rsidR="00E85DA1">
              <w:rPr>
                <w:sz w:val="20"/>
                <w:szCs w:val="20"/>
              </w:rPr>
              <w:t>,1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E85DA1" w:rsidP="0054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8 764,1</w:t>
            </w:r>
            <w:r w:rsidR="00816EC4"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8 764,</w:t>
            </w:r>
            <w:r w:rsidR="00E85DA1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51 735,</w:t>
            </w:r>
            <w:r w:rsidR="00E85DA1">
              <w:rPr>
                <w:sz w:val="20"/>
                <w:szCs w:val="20"/>
              </w:rPr>
              <w:t>5</w:t>
            </w:r>
            <w:r w:rsidRPr="0054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1. Обеспечение деятельности ответственного исполнителя муниципальной программы - Администрации Северодвинска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296 979,2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287 191,4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314 238,</w:t>
            </w:r>
            <w:r w:rsidR="00E85DA1">
              <w:rPr>
                <w:sz w:val="20"/>
                <w:szCs w:val="20"/>
              </w:rPr>
              <w:t>9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296 855,</w:t>
            </w:r>
            <w:r w:rsidR="00E85DA1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296 855,</w:t>
            </w:r>
            <w:r w:rsidR="00E85DA1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296 855,</w:t>
            </w:r>
            <w:r w:rsidR="00E85DA1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E85DA1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1 788 974,</w:t>
            </w:r>
            <w:r w:rsidR="00E85DA1">
              <w:rPr>
                <w:sz w:val="20"/>
                <w:szCs w:val="20"/>
              </w:rPr>
              <w:t>8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Осуществление полномочий по составлению</w:t>
            </w:r>
            <w:r w:rsidRPr="00540E98">
              <w:rPr>
                <w:sz w:val="20"/>
                <w:szCs w:val="20"/>
              </w:rPr>
              <w:br/>
              <w:t>(изменению) списков кандидатов в присяжные</w:t>
            </w:r>
            <w:r w:rsidRPr="00540E98">
              <w:rPr>
                <w:sz w:val="20"/>
                <w:szCs w:val="20"/>
              </w:rPr>
              <w:br/>
              <w:t>заседатели федеральных судов общей юрисдикции в</w:t>
            </w:r>
            <w:r w:rsidRPr="00540E98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7 637,9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57 637,9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5 134,9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5 288,2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32 343,5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1 579,6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1 623,4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9 915,8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235,0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1 467,1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1 510,9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311842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1 565,</w:t>
            </w:r>
            <w:r w:rsidR="00311842">
              <w:rPr>
                <w:sz w:val="20"/>
                <w:szCs w:val="20"/>
              </w:rPr>
              <w:t>8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311842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1 565,</w:t>
            </w:r>
            <w:r w:rsidR="00311842">
              <w:rPr>
                <w:sz w:val="20"/>
                <w:szCs w:val="20"/>
              </w:rPr>
              <w:t>8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311842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1 565,</w:t>
            </w:r>
            <w:r w:rsidR="00311842">
              <w:rPr>
                <w:sz w:val="20"/>
                <w:szCs w:val="20"/>
              </w:rPr>
              <w:t>8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311842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1 565,</w:t>
            </w:r>
            <w:r w:rsidR="00311842">
              <w:rPr>
                <w:sz w:val="20"/>
                <w:szCs w:val="20"/>
              </w:rPr>
              <w:t>8</w:t>
            </w:r>
            <w:r w:rsidRPr="00540E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311842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9 24</w:t>
            </w:r>
            <w:r w:rsidR="00311842">
              <w:rPr>
                <w:sz w:val="20"/>
                <w:szCs w:val="20"/>
              </w:rPr>
              <w:t>1</w:t>
            </w:r>
            <w:r w:rsidRPr="00540E98">
              <w:rPr>
                <w:sz w:val="20"/>
                <w:szCs w:val="20"/>
              </w:rPr>
              <w:t>,</w:t>
            </w:r>
            <w:r w:rsidR="00311842">
              <w:rPr>
                <w:sz w:val="20"/>
                <w:szCs w:val="20"/>
              </w:rPr>
              <w:t>2</w:t>
            </w:r>
            <w:r w:rsidRPr="0054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Расходы на содержание органов Администрации Северодвинска и обеспечение их функций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273 967,4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261 886,4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1 621 034,2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Функционирование высшего должностного лица муниципального образования «Северодвинск»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22 248,0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94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360,0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5 551,5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540E98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Обеспечение представительской деятельности Главы </w:t>
            </w:r>
            <w:r w:rsidRPr="00540E98">
              <w:rPr>
                <w:sz w:val="20"/>
                <w:szCs w:val="20"/>
              </w:rPr>
              <w:lastRenderedPageBreak/>
              <w:t>Северодвинска и Администрации Северодвинска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 xml:space="preserve">тыс. руб.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3 000,0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13 000,0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 w:rsidP="00540E98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6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rPr>
                <w:b/>
                <w:bCs/>
                <w:sz w:val="20"/>
                <w:szCs w:val="20"/>
              </w:rPr>
            </w:pPr>
            <w:r w:rsidRPr="00540E98">
              <w:rPr>
                <w:b/>
                <w:bCs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</w:tr>
      <w:tr w:rsidR="000416E4" w:rsidRPr="00540E98" w:rsidTr="00D20B35">
        <w:trPr>
          <w:gridAfter w:val="1"/>
          <w:wAfter w:w="6" w:type="dxa"/>
          <w:trHeight w:val="1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Административное мероприятие 2.0.1 «Разработка и совершенствование нормативных правовых актов,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540E98" w:rsidTr="00D20B35">
        <w:trPr>
          <w:gridAfter w:val="1"/>
          <w:wAfter w:w="6" w:type="dxa"/>
          <w:trHeight w:val="13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1 «Количество утвержденных нормативных правовых актов,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  <w:tr w:rsidR="000416E4" w:rsidRPr="00816EC4" w:rsidTr="00D20B35">
        <w:trPr>
          <w:gridAfter w:val="1"/>
          <w:wAfter w:w="6" w:type="dxa"/>
          <w:trHeight w:val="12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Показатель 2 «Количество корректировок, внесенных в нормативные правовые акты,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color w:val="000000"/>
                <w:sz w:val="20"/>
                <w:szCs w:val="20"/>
              </w:rPr>
            </w:pPr>
            <w:r w:rsidRPr="00540E9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540E98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C4" w:rsidRPr="00816EC4" w:rsidRDefault="00816EC4">
            <w:pPr>
              <w:jc w:val="center"/>
              <w:rPr>
                <w:sz w:val="20"/>
                <w:szCs w:val="20"/>
              </w:rPr>
            </w:pPr>
            <w:r w:rsidRPr="00540E98">
              <w:rPr>
                <w:sz w:val="20"/>
                <w:szCs w:val="20"/>
              </w:rPr>
              <w:t>2025</w:t>
            </w:r>
          </w:p>
        </w:tc>
      </w:tr>
    </w:tbl>
    <w:p w:rsidR="00AE19FC" w:rsidRPr="00AE19FC" w:rsidRDefault="00AE19FC" w:rsidP="00AE19FC">
      <w:pPr>
        <w:rPr>
          <w:rFonts w:eastAsia="Calibri"/>
          <w:sz w:val="20"/>
          <w:szCs w:val="20"/>
        </w:rPr>
      </w:pPr>
    </w:p>
    <w:p w:rsidR="00AE19FC" w:rsidRDefault="00AE19FC" w:rsidP="00AE19FC">
      <w:pPr>
        <w:rPr>
          <w:sz w:val="20"/>
          <w:szCs w:val="20"/>
        </w:rPr>
      </w:pPr>
    </w:p>
    <w:p w:rsidR="00C15DFA" w:rsidRDefault="00C15DFA" w:rsidP="00AE19FC">
      <w:pPr>
        <w:rPr>
          <w:sz w:val="20"/>
          <w:szCs w:val="20"/>
        </w:rPr>
      </w:pPr>
    </w:p>
    <w:p w:rsidR="00C15DFA" w:rsidRDefault="00C15DFA" w:rsidP="00AE19FC">
      <w:pPr>
        <w:rPr>
          <w:sz w:val="20"/>
          <w:szCs w:val="20"/>
        </w:rPr>
      </w:pPr>
    </w:p>
    <w:p w:rsidR="00C15DFA" w:rsidRDefault="00C15DFA" w:rsidP="00AE19FC">
      <w:pPr>
        <w:rPr>
          <w:sz w:val="20"/>
          <w:szCs w:val="20"/>
        </w:rPr>
      </w:pPr>
    </w:p>
    <w:p w:rsidR="00D83C87" w:rsidRPr="00D83C87" w:rsidRDefault="00D83C87" w:rsidP="00D83C87">
      <w:pPr>
        <w:tabs>
          <w:tab w:val="left" w:pos="6098"/>
        </w:tabs>
        <w:rPr>
          <w:rFonts w:eastAsia="Calibri"/>
          <w:sz w:val="16"/>
          <w:szCs w:val="16"/>
        </w:rPr>
        <w:sectPr w:rsidR="00D83C87" w:rsidRPr="00D83C87" w:rsidSect="00EE3EEA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670" w:type="dxa"/>
        <w:tblInd w:w="10031" w:type="dxa"/>
        <w:tblLook w:val="04A0"/>
      </w:tblPr>
      <w:tblGrid>
        <w:gridCol w:w="5670"/>
      </w:tblGrid>
      <w:tr w:rsidR="00D83C87" w:rsidRPr="00D83C87" w:rsidTr="00EE3EEA">
        <w:tc>
          <w:tcPr>
            <w:tcW w:w="5670" w:type="dxa"/>
            <w:shd w:val="clear" w:color="auto" w:fill="auto"/>
          </w:tcPr>
          <w:p w:rsidR="00D83C87" w:rsidRPr="00D83C87" w:rsidRDefault="00D83C87" w:rsidP="00D83C87">
            <w:pPr>
              <w:ind w:right="-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C8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5</w:t>
            </w:r>
          </w:p>
          <w:p w:rsidR="00D83C87" w:rsidRPr="00D83C87" w:rsidRDefault="00D83C87" w:rsidP="00D83C87">
            <w:pPr>
              <w:ind w:right="-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C87">
              <w:rPr>
                <w:rFonts w:eastAsia="Calibri"/>
                <w:sz w:val="28"/>
                <w:szCs w:val="28"/>
                <w:lang w:eastAsia="en-US"/>
              </w:rPr>
              <w:t>к муниципальной программе</w:t>
            </w:r>
          </w:p>
          <w:p w:rsidR="00D83C87" w:rsidRPr="00D83C87" w:rsidRDefault="00D83C87" w:rsidP="00D83C87">
            <w:pPr>
              <w:ind w:right="-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C87">
              <w:rPr>
                <w:rFonts w:eastAsia="Calibri"/>
                <w:sz w:val="28"/>
                <w:szCs w:val="28"/>
                <w:lang w:eastAsia="en-US"/>
              </w:rPr>
              <w:t>«Муниципальное управление Северодвинска,</w:t>
            </w:r>
          </w:p>
          <w:p w:rsidR="00D83C87" w:rsidRPr="00D83C87" w:rsidRDefault="00D83C87" w:rsidP="00D83C87">
            <w:pPr>
              <w:ind w:right="-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C87">
              <w:rPr>
                <w:rFonts w:eastAsia="Calibri"/>
                <w:sz w:val="28"/>
                <w:szCs w:val="28"/>
                <w:lang w:eastAsia="en-US"/>
              </w:rPr>
              <w:t>утвержденной постановлением</w:t>
            </w:r>
          </w:p>
          <w:p w:rsidR="00D83C87" w:rsidRPr="00D83C87" w:rsidRDefault="00D83C87" w:rsidP="00D83C87">
            <w:pPr>
              <w:ind w:right="-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C87">
              <w:rPr>
                <w:rFonts w:eastAsia="Calibri"/>
                <w:sz w:val="28"/>
                <w:szCs w:val="28"/>
                <w:lang w:eastAsia="en-US"/>
              </w:rPr>
              <w:t>Администрации  Северодвинска</w:t>
            </w:r>
          </w:p>
          <w:p w:rsidR="00D83C87" w:rsidRDefault="006766B6" w:rsidP="00D83C87">
            <w:pPr>
              <w:ind w:right="-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D83C87" w:rsidRPr="00D83C8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14.02.2020 </w:t>
            </w:r>
            <w:r w:rsidR="00D83C87" w:rsidRPr="00D83C8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57-па</w:t>
            </w:r>
          </w:p>
          <w:p w:rsidR="006766B6" w:rsidRPr="00D83C87" w:rsidRDefault="006766B6" w:rsidP="00D83C87">
            <w:pPr>
              <w:ind w:right="-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(в редакции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 № ______)</w:t>
            </w:r>
          </w:p>
          <w:p w:rsidR="00D83C87" w:rsidRPr="00D83C87" w:rsidRDefault="00D83C87" w:rsidP="00D83C87">
            <w:pPr>
              <w:tabs>
                <w:tab w:val="center" w:pos="3710"/>
              </w:tabs>
              <w:ind w:right="-31"/>
              <w:rPr>
                <w:rFonts w:eastAsia="Calibri"/>
                <w:lang w:eastAsia="en-US"/>
              </w:rPr>
            </w:pPr>
            <w:r w:rsidRPr="00D83C87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83C87" w:rsidRPr="00D83C87" w:rsidRDefault="00D83C87" w:rsidP="00D83C87">
      <w:pPr>
        <w:autoSpaceDE w:val="0"/>
        <w:jc w:val="center"/>
        <w:rPr>
          <w:rFonts w:eastAsia="Calibri"/>
          <w:b/>
          <w:lang w:eastAsia="en-US"/>
        </w:rPr>
      </w:pPr>
    </w:p>
    <w:p w:rsidR="00D83C87" w:rsidRPr="00D83C87" w:rsidRDefault="00D83C87" w:rsidP="00D83C8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83C87" w:rsidRPr="00D83C87" w:rsidRDefault="00D83C87" w:rsidP="00D83C8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D83C87">
        <w:rPr>
          <w:rFonts w:eastAsia="Calibri"/>
          <w:b/>
          <w:sz w:val="28"/>
          <w:szCs w:val="28"/>
          <w:lang w:eastAsia="en-US"/>
        </w:rPr>
        <w:t>П Р О Г Н О З</w:t>
      </w:r>
    </w:p>
    <w:p w:rsidR="00D83C87" w:rsidRPr="00D83C87" w:rsidRDefault="00D83C87" w:rsidP="00D83C8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D83C87">
        <w:rPr>
          <w:rFonts w:eastAsia="Calibri"/>
          <w:b/>
          <w:sz w:val="28"/>
          <w:szCs w:val="28"/>
          <w:lang w:eastAsia="en-US"/>
        </w:rPr>
        <w:t>сводных показателей муниципального задания на оказание муниципальной услуги (выполнение работы)</w:t>
      </w:r>
    </w:p>
    <w:p w:rsidR="00D83C87" w:rsidRPr="00D83C87" w:rsidRDefault="00D83C87" w:rsidP="00D83C8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D83C87">
        <w:rPr>
          <w:rFonts w:eastAsia="Calibri"/>
          <w:b/>
          <w:sz w:val="28"/>
          <w:szCs w:val="28"/>
          <w:lang w:eastAsia="en-US"/>
        </w:rPr>
        <w:t>муниципальным  автономным учреждением «Северодвинский издательский центр»</w:t>
      </w:r>
    </w:p>
    <w:p w:rsidR="00D83C87" w:rsidRPr="00D83C87" w:rsidRDefault="00D83C87" w:rsidP="00D83C8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D83C87">
        <w:rPr>
          <w:rFonts w:eastAsia="Calibri"/>
          <w:b/>
          <w:sz w:val="28"/>
          <w:szCs w:val="28"/>
          <w:lang w:eastAsia="en-US"/>
        </w:rPr>
        <w:t>по муниципальной программе «Муниципальное управление Северодвинска»</w:t>
      </w:r>
    </w:p>
    <w:p w:rsidR="00D83C87" w:rsidRPr="00D83C87" w:rsidRDefault="00D83C87" w:rsidP="00D83C87">
      <w:pPr>
        <w:autoSpaceDE w:val="0"/>
        <w:jc w:val="center"/>
        <w:rPr>
          <w:b/>
          <w:sz w:val="28"/>
          <w:szCs w:val="28"/>
          <w:lang w:eastAsia="en-US"/>
        </w:rPr>
      </w:pPr>
    </w:p>
    <w:p w:rsidR="00D83C87" w:rsidRPr="00D83C87" w:rsidRDefault="00D83C87" w:rsidP="00D83C87">
      <w:pPr>
        <w:autoSpaceDE w:val="0"/>
        <w:rPr>
          <w:sz w:val="28"/>
          <w:szCs w:val="28"/>
          <w:lang w:eastAsia="en-US"/>
        </w:rPr>
      </w:pPr>
      <w:r w:rsidRPr="00D83C87">
        <w:rPr>
          <w:sz w:val="28"/>
          <w:szCs w:val="28"/>
        </w:rPr>
        <w:t xml:space="preserve">Ответственный исполнитель: </w:t>
      </w:r>
      <w:r w:rsidRPr="00D83C87">
        <w:rPr>
          <w:rFonts w:eastAsia="Calibri"/>
          <w:sz w:val="28"/>
          <w:szCs w:val="28"/>
        </w:rPr>
        <w:t>Администрация Северодвинска в лице Административно-организационного управления.</w:t>
      </w:r>
    </w:p>
    <w:p w:rsidR="00D83C87" w:rsidRPr="00D83C87" w:rsidRDefault="00D83C87" w:rsidP="00D83C87">
      <w:pPr>
        <w:autoSpaceDE w:val="0"/>
        <w:spacing w:after="200"/>
        <w:rPr>
          <w:lang w:eastAsia="en-US"/>
        </w:rPr>
      </w:pPr>
    </w:p>
    <w:tbl>
      <w:tblPr>
        <w:tblW w:w="1553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1276"/>
        <w:gridCol w:w="850"/>
        <w:gridCol w:w="851"/>
        <w:gridCol w:w="850"/>
        <w:gridCol w:w="851"/>
        <w:gridCol w:w="992"/>
        <w:gridCol w:w="851"/>
        <w:gridCol w:w="1192"/>
        <w:gridCol w:w="11"/>
        <w:gridCol w:w="767"/>
        <w:gridCol w:w="11"/>
        <w:gridCol w:w="770"/>
        <w:gridCol w:w="11"/>
        <w:gridCol w:w="850"/>
        <w:gridCol w:w="145"/>
        <w:gridCol w:w="706"/>
        <w:gridCol w:w="11"/>
        <w:gridCol w:w="842"/>
        <w:gridCol w:w="11"/>
      </w:tblGrid>
      <w:tr w:rsidR="00D83C87" w:rsidRPr="00D83C87" w:rsidTr="002F2F35">
        <w:trPr>
          <w:cantSplit/>
          <w:trHeight w:val="41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 xml:space="preserve">Наименование </w:t>
            </w:r>
            <w:r w:rsidRPr="00D83C87">
              <w:rPr>
                <w:sz w:val="16"/>
                <w:szCs w:val="16"/>
                <w:lang w:eastAsia="en-US"/>
              </w:rPr>
              <w:br/>
              <w:t>муниципальной</w:t>
            </w:r>
            <w:r w:rsidRPr="00D83C87">
              <w:rPr>
                <w:sz w:val="16"/>
                <w:szCs w:val="16"/>
                <w:lang w:eastAsia="en-US"/>
              </w:rPr>
              <w:br/>
              <w:t>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Единица измерения объема муниципальной</w:t>
            </w:r>
            <w:r w:rsidRPr="00D83C87">
              <w:rPr>
                <w:sz w:val="16"/>
                <w:szCs w:val="16"/>
                <w:lang w:eastAsia="en-US"/>
              </w:rPr>
              <w:br/>
              <w:t xml:space="preserve"> услуги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Объем муниципальной</w:t>
            </w:r>
            <w:r w:rsidRPr="00D83C87">
              <w:rPr>
                <w:sz w:val="16"/>
                <w:szCs w:val="16"/>
                <w:lang w:eastAsia="en-US"/>
              </w:rPr>
              <w:br/>
              <w:t>услуги</w:t>
            </w:r>
          </w:p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Расходы местного, областного бюджета</w:t>
            </w:r>
          </w:p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на оказание муниципальной</w:t>
            </w:r>
            <w:r w:rsidRPr="00D83C87">
              <w:rPr>
                <w:sz w:val="16"/>
                <w:szCs w:val="16"/>
                <w:lang w:eastAsia="en-US"/>
              </w:rPr>
              <w:br/>
              <w:t xml:space="preserve"> услуги  (выполнение работы), тыс. рублей</w:t>
            </w:r>
          </w:p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83C87" w:rsidRPr="00D83C87" w:rsidTr="002F2F35">
        <w:trPr>
          <w:cantSplit/>
          <w:trHeight w:val="4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87" w:rsidRPr="00D83C87" w:rsidRDefault="00D83C87" w:rsidP="00D83C87">
            <w:pPr>
              <w:autoSpaceDE w:val="0"/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87" w:rsidRPr="00D83C87" w:rsidRDefault="00D83C87" w:rsidP="00D83C87">
            <w:pPr>
              <w:autoSpaceDE w:val="0"/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87" w:rsidRPr="00D83C87" w:rsidRDefault="00D83C87" w:rsidP="00D83C87">
            <w:pPr>
              <w:autoSpaceDE w:val="0"/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2025</w:t>
            </w:r>
          </w:p>
        </w:tc>
      </w:tr>
      <w:tr w:rsidR="00D83C87" w:rsidRPr="00D83C87" w:rsidTr="002F2F35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87" w:rsidRPr="00D83C87" w:rsidRDefault="00D83C87" w:rsidP="00D83C87">
            <w:pPr>
              <w:autoSpaceDE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83C87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D83C87" w:rsidRPr="00D83C87" w:rsidTr="00EE3EEA">
        <w:trPr>
          <w:gridAfter w:val="1"/>
          <w:wAfter w:w="11" w:type="dxa"/>
          <w:cantSplit/>
          <w:trHeight w:val="375"/>
        </w:trPr>
        <w:tc>
          <w:tcPr>
            <w:tcW w:w="155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before="60" w:after="6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83C87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1 «Повышение эффективности и качества исполнения муниципальных функций и системы предоставления муниципальных услуг Администрацией Северодвинска»</w:t>
            </w:r>
          </w:p>
        </w:tc>
      </w:tr>
      <w:tr w:rsidR="00D83C87" w:rsidRPr="00D83C87" w:rsidTr="00EE3EEA">
        <w:trPr>
          <w:gridAfter w:val="1"/>
          <w:wAfter w:w="11" w:type="dxa"/>
          <w:cantSplit/>
          <w:trHeight w:val="312"/>
        </w:trPr>
        <w:tc>
          <w:tcPr>
            <w:tcW w:w="155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C87" w:rsidRPr="00D83C87" w:rsidRDefault="00D83C87" w:rsidP="00D83C87">
            <w:pPr>
              <w:spacing w:before="60" w:after="60"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D83C87">
              <w:rPr>
                <w:rFonts w:eastAsia="Calibri"/>
                <w:b/>
                <w:sz w:val="18"/>
                <w:szCs w:val="18"/>
                <w:lang w:eastAsia="en-US"/>
              </w:rPr>
              <w:t>Задача 6  «Повышение информационной открытости органов местного самоуправления»</w:t>
            </w:r>
          </w:p>
        </w:tc>
      </w:tr>
      <w:tr w:rsidR="00D83C87" w:rsidRPr="00D83C87" w:rsidTr="002F2F35">
        <w:trPr>
          <w:gridAfter w:val="1"/>
          <w:wAfter w:w="11" w:type="dxa"/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C87" w:rsidRPr="00D83C87" w:rsidRDefault="00D83C87" w:rsidP="00D83C8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83C87">
              <w:rPr>
                <w:rFonts w:eastAsia="Calibri"/>
                <w:sz w:val="18"/>
                <w:szCs w:val="18"/>
                <w:lang w:eastAsia="en-US"/>
              </w:rPr>
              <w:t xml:space="preserve"> «Освещение деятельности органов государственной власти» </w:t>
            </w:r>
          </w:p>
          <w:p w:rsidR="00D83C87" w:rsidRPr="00D83C87" w:rsidRDefault="00D83C87" w:rsidP="00D83C87">
            <w:pPr>
              <w:rPr>
                <w:color w:val="000000"/>
                <w:sz w:val="18"/>
                <w:szCs w:val="18"/>
                <w:lang w:eastAsia="en-US"/>
              </w:rPr>
            </w:pPr>
            <w:bookmarkStart w:id="1" w:name="_GoBack"/>
            <w:bookmarkEnd w:id="1"/>
            <w:r w:rsidRPr="00D83C8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rPr>
                <w:color w:val="000000"/>
                <w:sz w:val="16"/>
                <w:szCs w:val="16"/>
                <w:lang w:eastAsia="en-US"/>
              </w:rPr>
            </w:pPr>
            <w:r w:rsidRPr="00D83C87">
              <w:rPr>
                <w:color w:val="000000"/>
                <w:sz w:val="16"/>
                <w:szCs w:val="16"/>
                <w:lang w:eastAsia="en-US"/>
              </w:rPr>
              <w:t>Доступность газеты по подписке и в розницу, количество газет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83C87">
              <w:rPr>
                <w:rFonts w:eastAsia="Calibri"/>
                <w:sz w:val="16"/>
                <w:szCs w:val="16"/>
                <w:lang w:eastAsia="en-US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D83C87">
              <w:rPr>
                <w:rFonts w:eastAsia="Calibri"/>
                <w:sz w:val="18"/>
                <w:szCs w:val="20"/>
                <w:lang w:eastAsia="en-US"/>
              </w:rPr>
              <w:t xml:space="preserve">4 000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D83C87">
              <w:rPr>
                <w:rFonts w:eastAsia="Calibri"/>
                <w:sz w:val="18"/>
                <w:szCs w:val="20"/>
                <w:lang w:eastAsia="en-US"/>
              </w:rPr>
              <w:t xml:space="preserve">4 000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D83C87">
              <w:rPr>
                <w:rFonts w:eastAsia="Calibri"/>
                <w:sz w:val="18"/>
                <w:szCs w:val="20"/>
                <w:lang w:eastAsia="en-US"/>
              </w:rPr>
              <w:t xml:space="preserve">4 000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3C87">
              <w:rPr>
                <w:rFonts w:eastAsia="Calibri"/>
                <w:sz w:val="18"/>
                <w:szCs w:val="18"/>
                <w:lang w:eastAsia="en-US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3C87">
              <w:rPr>
                <w:rFonts w:eastAsia="Calibri"/>
                <w:sz w:val="18"/>
                <w:szCs w:val="18"/>
                <w:lang w:eastAsia="en-US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3C87">
              <w:rPr>
                <w:rFonts w:eastAsia="Calibri"/>
                <w:sz w:val="18"/>
                <w:szCs w:val="18"/>
                <w:lang w:eastAsia="en-US"/>
              </w:rPr>
              <w:t>4 000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D83C87">
              <w:rPr>
                <w:rFonts w:eastAsia="Calibri"/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D83C87">
              <w:rPr>
                <w:rFonts w:eastAsia="Calibri"/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D83C87">
              <w:rPr>
                <w:rFonts w:eastAsia="Calibri"/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3C8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3C8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3C8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83C87" w:rsidRPr="00D83C87" w:rsidTr="002F2F35">
        <w:trPr>
          <w:gridAfter w:val="1"/>
          <w:wAfter w:w="11" w:type="dxa"/>
          <w:cantSplit/>
          <w:trHeight w:val="82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87" w:rsidRPr="00D83C87" w:rsidRDefault="00D83C87" w:rsidP="00D83C8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2F2F35">
            <w:pPr>
              <w:rPr>
                <w:color w:val="000000"/>
                <w:sz w:val="16"/>
                <w:szCs w:val="16"/>
                <w:lang w:eastAsia="en-US"/>
              </w:rPr>
            </w:pPr>
            <w:r w:rsidRPr="00D83C87">
              <w:rPr>
                <w:color w:val="000000"/>
                <w:sz w:val="16"/>
                <w:szCs w:val="16"/>
                <w:lang w:eastAsia="en-US"/>
              </w:rPr>
              <w:t>Издание газет, количество печатных полос</w:t>
            </w:r>
            <w:r w:rsidR="002F2F35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D83C87" w:rsidRDefault="00D83C87" w:rsidP="00D83C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C87">
              <w:rPr>
                <w:rFonts w:eastAsia="Calibri"/>
                <w:sz w:val="16"/>
                <w:szCs w:val="16"/>
                <w:lang w:eastAsia="en-US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F35" w:rsidRPr="00F03BF7" w:rsidRDefault="002F2F35" w:rsidP="00D83C8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 xml:space="preserve">А3 700 </w:t>
            </w:r>
          </w:p>
          <w:p w:rsidR="00D83C87" w:rsidRPr="00F03BF7" w:rsidRDefault="002F2F35" w:rsidP="00D83C8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</w:t>
            </w:r>
            <w:proofErr w:type="gramStart"/>
            <w:r w:rsidRPr="00F03BF7">
              <w:rPr>
                <w:rFonts w:eastAsia="Calibri"/>
                <w:sz w:val="18"/>
                <w:szCs w:val="20"/>
                <w:lang w:eastAsia="en-US"/>
              </w:rPr>
              <w:t>4</w:t>
            </w:r>
            <w:proofErr w:type="gramEnd"/>
            <w:r w:rsidRPr="00F03BF7">
              <w:rPr>
                <w:rFonts w:eastAsia="Calibri"/>
                <w:sz w:val="18"/>
                <w:szCs w:val="20"/>
                <w:lang w:eastAsia="en-US"/>
              </w:rPr>
              <w:t xml:space="preserve"> 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F03BF7" w:rsidRDefault="002F2F35" w:rsidP="00D83C8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2F2F35" w:rsidRPr="00F03BF7" w:rsidRDefault="002F2F35" w:rsidP="00D83C8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</w:t>
            </w:r>
            <w:proofErr w:type="gramStart"/>
            <w:r w:rsidRPr="00F03BF7">
              <w:rPr>
                <w:rFonts w:eastAsia="Calibri"/>
                <w:sz w:val="18"/>
                <w:szCs w:val="20"/>
                <w:lang w:eastAsia="en-US"/>
              </w:rPr>
              <w:t>4</w:t>
            </w:r>
            <w:proofErr w:type="gramEnd"/>
            <w:r w:rsidRPr="00F03BF7">
              <w:rPr>
                <w:rFonts w:eastAsia="Calibri"/>
                <w:sz w:val="18"/>
                <w:szCs w:val="20"/>
                <w:lang w:eastAsia="en-US"/>
              </w:rPr>
              <w:t xml:space="preserve">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F35" w:rsidRPr="00F03BF7" w:rsidRDefault="002F2F35" w:rsidP="002F2F35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D83C87" w:rsidRPr="00F03BF7" w:rsidRDefault="002F2F35" w:rsidP="002F2F35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</w:t>
            </w:r>
            <w:proofErr w:type="gramStart"/>
            <w:r w:rsidRPr="00F03BF7">
              <w:rPr>
                <w:rFonts w:eastAsia="Calibri"/>
                <w:sz w:val="18"/>
                <w:szCs w:val="20"/>
                <w:lang w:eastAsia="en-US"/>
              </w:rPr>
              <w:t>4</w:t>
            </w:r>
            <w:proofErr w:type="gramEnd"/>
            <w:r w:rsidRPr="00F03BF7">
              <w:rPr>
                <w:rFonts w:eastAsia="Calibri"/>
                <w:sz w:val="18"/>
                <w:szCs w:val="20"/>
                <w:lang w:eastAsia="en-US"/>
              </w:rPr>
              <w:t xml:space="preserve"> 1500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F35" w:rsidRPr="00F03BF7" w:rsidRDefault="002F2F35" w:rsidP="002F2F35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D83C87" w:rsidRPr="00F03BF7" w:rsidRDefault="002F2F35" w:rsidP="002F2F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</w:t>
            </w:r>
            <w:proofErr w:type="gramStart"/>
            <w:r w:rsidRPr="00F03BF7">
              <w:rPr>
                <w:rFonts w:eastAsia="Calibri"/>
                <w:sz w:val="18"/>
                <w:szCs w:val="20"/>
                <w:lang w:eastAsia="en-US"/>
              </w:rPr>
              <w:t>4</w:t>
            </w:r>
            <w:proofErr w:type="gramEnd"/>
            <w:r w:rsidRPr="00F03BF7">
              <w:rPr>
                <w:rFonts w:eastAsia="Calibri"/>
                <w:sz w:val="18"/>
                <w:szCs w:val="20"/>
                <w:lang w:eastAsia="en-US"/>
              </w:rPr>
              <w:t xml:space="preserve">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F35" w:rsidRPr="00F03BF7" w:rsidRDefault="002F2F35" w:rsidP="002F2F35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D83C87" w:rsidRPr="00F03BF7" w:rsidRDefault="002F2F35" w:rsidP="002F2F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</w:t>
            </w:r>
            <w:proofErr w:type="gramStart"/>
            <w:r w:rsidRPr="00F03BF7">
              <w:rPr>
                <w:rFonts w:eastAsia="Calibri"/>
                <w:sz w:val="18"/>
                <w:szCs w:val="20"/>
                <w:lang w:eastAsia="en-US"/>
              </w:rPr>
              <w:t>4</w:t>
            </w:r>
            <w:proofErr w:type="gramEnd"/>
            <w:r w:rsidRPr="00F03BF7">
              <w:rPr>
                <w:rFonts w:eastAsia="Calibri"/>
                <w:sz w:val="18"/>
                <w:szCs w:val="20"/>
                <w:lang w:eastAsia="en-US"/>
              </w:rPr>
              <w:t xml:space="preserve">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F35" w:rsidRPr="00F03BF7" w:rsidRDefault="002F2F35" w:rsidP="002F2F35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D83C87" w:rsidRPr="00F03BF7" w:rsidRDefault="002F2F35" w:rsidP="002F2F3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3BF7">
              <w:rPr>
                <w:rFonts w:eastAsia="Calibri"/>
                <w:sz w:val="18"/>
                <w:szCs w:val="20"/>
                <w:lang w:eastAsia="en-US"/>
              </w:rPr>
              <w:t>А</w:t>
            </w:r>
            <w:proofErr w:type="gramStart"/>
            <w:r w:rsidRPr="00F03BF7">
              <w:rPr>
                <w:rFonts w:eastAsia="Calibri"/>
                <w:sz w:val="18"/>
                <w:szCs w:val="20"/>
                <w:lang w:eastAsia="en-US"/>
              </w:rPr>
              <w:t>4</w:t>
            </w:r>
            <w:proofErr w:type="gramEnd"/>
            <w:r w:rsidRPr="00F03BF7">
              <w:rPr>
                <w:rFonts w:eastAsia="Calibri"/>
                <w:sz w:val="18"/>
                <w:szCs w:val="20"/>
                <w:lang w:eastAsia="en-US"/>
              </w:rPr>
              <w:t xml:space="preserve"> 1500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F35" w:rsidRPr="00F03BF7" w:rsidRDefault="002F2F35" w:rsidP="00D83C87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bCs/>
                <w:sz w:val="18"/>
                <w:szCs w:val="20"/>
                <w:lang w:eastAsia="en-US"/>
              </w:rPr>
              <w:t>6200</w:t>
            </w:r>
          </w:p>
          <w:p w:rsidR="00D83C87" w:rsidRPr="00F03BF7" w:rsidRDefault="002F2F35" w:rsidP="00D83C87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F03BF7">
              <w:rPr>
                <w:rFonts w:eastAsia="Calibri"/>
                <w:bCs/>
                <w:sz w:val="18"/>
                <w:szCs w:val="20"/>
                <w:lang w:eastAsia="en-US"/>
              </w:rPr>
              <w:t>8500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334D6F" w:rsidRDefault="00334D6F" w:rsidP="00D83C87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334D6F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C87" w:rsidRPr="00334D6F" w:rsidRDefault="00334D6F" w:rsidP="00D83C87">
            <w:pPr>
              <w:spacing w:line="276" w:lineRule="auto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334D6F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334D6F" w:rsidRDefault="00334D6F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4D6F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334D6F" w:rsidRDefault="00334D6F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4D6F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87" w:rsidRPr="00334D6F" w:rsidRDefault="00334D6F" w:rsidP="00D83C8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4D6F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</w:tr>
    </w:tbl>
    <w:p w:rsidR="00C15DFA" w:rsidRPr="00816EC4" w:rsidRDefault="00C15DFA" w:rsidP="00D83C87">
      <w:pPr>
        <w:rPr>
          <w:sz w:val="20"/>
          <w:szCs w:val="20"/>
        </w:rPr>
      </w:pPr>
    </w:p>
    <w:sectPr w:rsidR="00C15DFA" w:rsidRPr="00816EC4" w:rsidSect="00032C85">
      <w:pgSz w:w="16838" w:h="11906" w:orient="landscape"/>
      <w:pgMar w:top="851" w:right="96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61" w:rsidRDefault="007E1161">
      <w:r>
        <w:separator/>
      </w:r>
    </w:p>
  </w:endnote>
  <w:endnote w:type="continuationSeparator" w:id="1">
    <w:p w:rsidR="007E1161" w:rsidRDefault="007E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61" w:rsidRDefault="007E1161">
      <w:r>
        <w:separator/>
      </w:r>
    </w:p>
  </w:footnote>
  <w:footnote w:type="continuationSeparator" w:id="1">
    <w:p w:rsidR="007E1161" w:rsidRDefault="007E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E" w:rsidRDefault="000F07AE" w:rsidP="0097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6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69E">
      <w:rPr>
        <w:rStyle w:val="a7"/>
        <w:noProof/>
      </w:rPr>
      <w:t>2</w:t>
    </w:r>
    <w:r>
      <w:rPr>
        <w:rStyle w:val="a7"/>
      </w:rPr>
      <w:fldChar w:fldCharType="end"/>
    </w:r>
  </w:p>
  <w:p w:rsidR="0007769E" w:rsidRDefault="000776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E" w:rsidRDefault="000F07AE" w:rsidP="0007769E">
    <w:pPr>
      <w:pStyle w:val="a5"/>
      <w:framePr w:w="444" w:wrap="around" w:vAnchor="text" w:hAnchor="page" w:x="5926" w:y="-3"/>
      <w:jc w:val="center"/>
      <w:rPr>
        <w:rStyle w:val="a7"/>
      </w:rPr>
    </w:pPr>
    <w:r>
      <w:rPr>
        <w:rStyle w:val="a7"/>
      </w:rPr>
      <w:fldChar w:fldCharType="begin"/>
    </w:r>
    <w:r w:rsidR="000776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3DC">
      <w:rPr>
        <w:rStyle w:val="a7"/>
        <w:noProof/>
      </w:rPr>
      <w:t>20</w:t>
    </w:r>
    <w:r>
      <w:rPr>
        <w:rStyle w:val="a7"/>
      </w:rPr>
      <w:fldChar w:fldCharType="end"/>
    </w:r>
  </w:p>
  <w:p w:rsidR="0007769E" w:rsidRDefault="0007769E" w:rsidP="00032C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1D45"/>
    <w:rsid w:val="00001CAE"/>
    <w:rsid w:val="000030EF"/>
    <w:rsid w:val="0000617E"/>
    <w:rsid w:val="00016EEB"/>
    <w:rsid w:val="00017FA4"/>
    <w:rsid w:val="00020653"/>
    <w:rsid w:val="000232D9"/>
    <w:rsid w:val="00023DA5"/>
    <w:rsid w:val="00025323"/>
    <w:rsid w:val="000303C2"/>
    <w:rsid w:val="00032C85"/>
    <w:rsid w:val="000416E4"/>
    <w:rsid w:val="00043D32"/>
    <w:rsid w:val="000449A8"/>
    <w:rsid w:val="00050326"/>
    <w:rsid w:val="000515A8"/>
    <w:rsid w:val="0005535A"/>
    <w:rsid w:val="000600C1"/>
    <w:rsid w:val="00061362"/>
    <w:rsid w:val="00063CF5"/>
    <w:rsid w:val="000649C2"/>
    <w:rsid w:val="000659E8"/>
    <w:rsid w:val="0006734E"/>
    <w:rsid w:val="00070C41"/>
    <w:rsid w:val="000734A8"/>
    <w:rsid w:val="00075FFD"/>
    <w:rsid w:val="0007769E"/>
    <w:rsid w:val="00084138"/>
    <w:rsid w:val="00085E61"/>
    <w:rsid w:val="00093A4F"/>
    <w:rsid w:val="00095936"/>
    <w:rsid w:val="000A1600"/>
    <w:rsid w:val="000A4FC2"/>
    <w:rsid w:val="000A5E88"/>
    <w:rsid w:val="000B01F7"/>
    <w:rsid w:val="000B4569"/>
    <w:rsid w:val="000B5556"/>
    <w:rsid w:val="000C3C0C"/>
    <w:rsid w:val="000C56CE"/>
    <w:rsid w:val="000D0C52"/>
    <w:rsid w:val="000D1D45"/>
    <w:rsid w:val="000D62DF"/>
    <w:rsid w:val="000D772D"/>
    <w:rsid w:val="000E03D8"/>
    <w:rsid w:val="000E04EC"/>
    <w:rsid w:val="000E30D4"/>
    <w:rsid w:val="000E5356"/>
    <w:rsid w:val="000E7B50"/>
    <w:rsid w:val="000F07AE"/>
    <w:rsid w:val="000F3001"/>
    <w:rsid w:val="000F537F"/>
    <w:rsid w:val="000F7E8C"/>
    <w:rsid w:val="00100F30"/>
    <w:rsid w:val="0010337A"/>
    <w:rsid w:val="00103AAE"/>
    <w:rsid w:val="00107052"/>
    <w:rsid w:val="001072FE"/>
    <w:rsid w:val="00115174"/>
    <w:rsid w:val="00121828"/>
    <w:rsid w:val="001228C0"/>
    <w:rsid w:val="001240B7"/>
    <w:rsid w:val="00127B69"/>
    <w:rsid w:val="001306FD"/>
    <w:rsid w:val="00134E17"/>
    <w:rsid w:val="001406E0"/>
    <w:rsid w:val="001415B7"/>
    <w:rsid w:val="00157EDC"/>
    <w:rsid w:val="0016053F"/>
    <w:rsid w:val="00160707"/>
    <w:rsid w:val="0016441E"/>
    <w:rsid w:val="001647CC"/>
    <w:rsid w:val="0016571F"/>
    <w:rsid w:val="00166254"/>
    <w:rsid w:val="00171029"/>
    <w:rsid w:val="001710F0"/>
    <w:rsid w:val="00171D79"/>
    <w:rsid w:val="001747FC"/>
    <w:rsid w:val="001775ED"/>
    <w:rsid w:val="0018472F"/>
    <w:rsid w:val="001907A0"/>
    <w:rsid w:val="00192E7A"/>
    <w:rsid w:val="00193AEB"/>
    <w:rsid w:val="001A1E95"/>
    <w:rsid w:val="001A5375"/>
    <w:rsid w:val="001B6A15"/>
    <w:rsid w:val="001B7573"/>
    <w:rsid w:val="001C5972"/>
    <w:rsid w:val="001C7516"/>
    <w:rsid w:val="001D1B1E"/>
    <w:rsid w:val="001E38D5"/>
    <w:rsid w:val="001E531A"/>
    <w:rsid w:val="001E5CDF"/>
    <w:rsid w:val="001F167C"/>
    <w:rsid w:val="001F49B9"/>
    <w:rsid w:val="001F6456"/>
    <w:rsid w:val="00201058"/>
    <w:rsid w:val="00201333"/>
    <w:rsid w:val="00202CAD"/>
    <w:rsid w:val="002032B2"/>
    <w:rsid w:val="00203862"/>
    <w:rsid w:val="002044C1"/>
    <w:rsid w:val="00204F75"/>
    <w:rsid w:val="00210A36"/>
    <w:rsid w:val="0021326A"/>
    <w:rsid w:val="00215C83"/>
    <w:rsid w:val="0022353F"/>
    <w:rsid w:val="002256CA"/>
    <w:rsid w:val="00231A22"/>
    <w:rsid w:val="00234BB0"/>
    <w:rsid w:val="002362A1"/>
    <w:rsid w:val="00250FA9"/>
    <w:rsid w:val="002550CC"/>
    <w:rsid w:val="002606F4"/>
    <w:rsid w:val="0026115A"/>
    <w:rsid w:val="00264077"/>
    <w:rsid w:val="0026472E"/>
    <w:rsid w:val="002651C1"/>
    <w:rsid w:val="0026638C"/>
    <w:rsid w:val="00271529"/>
    <w:rsid w:val="002722AF"/>
    <w:rsid w:val="00274950"/>
    <w:rsid w:val="00274A34"/>
    <w:rsid w:val="002770C5"/>
    <w:rsid w:val="00280618"/>
    <w:rsid w:val="00287562"/>
    <w:rsid w:val="00292470"/>
    <w:rsid w:val="00294522"/>
    <w:rsid w:val="002B0510"/>
    <w:rsid w:val="002B75F9"/>
    <w:rsid w:val="002C043D"/>
    <w:rsid w:val="002C0BAE"/>
    <w:rsid w:val="002C1396"/>
    <w:rsid w:val="002D2272"/>
    <w:rsid w:val="002D23E4"/>
    <w:rsid w:val="002D2930"/>
    <w:rsid w:val="002D34CA"/>
    <w:rsid w:val="002E68BE"/>
    <w:rsid w:val="002F2F35"/>
    <w:rsid w:val="002F571C"/>
    <w:rsid w:val="002F6BF6"/>
    <w:rsid w:val="00301CE6"/>
    <w:rsid w:val="00305289"/>
    <w:rsid w:val="00311842"/>
    <w:rsid w:val="00316594"/>
    <w:rsid w:val="00316CE3"/>
    <w:rsid w:val="003171E9"/>
    <w:rsid w:val="00330D75"/>
    <w:rsid w:val="00334D6F"/>
    <w:rsid w:val="003430C0"/>
    <w:rsid w:val="00346386"/>
    <w:rsid w:val="0034678B"/>
    <w:rsid w:val="00352378"/>
    <w:rsid w:val="00352EAE"/>
    <w:rsid w:val="00353B4C"/>
    <w:rsid w:val="00353F73"/>
    <w:rsid w:val="00363015"/>
    <w:rsid w:val="00363832"/>
    <w:rsid w:val="00366E84"/>
    <w:rsid w:val="00370D00"/>
    <w:rsid w:val="00374532"/>
    <w:rsid w:val="00380441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0A99"/>
    <w:rsid w:val="003D3439"/>
    <w:rsid w:val="003D5621"/>
    <w:rsid w:val="003D7467"/>
    <w:rsid w:val="003E3B63"/>
    <w:rsid w:val="003F0620"/>
    <w:rsid w:val="003F07F7"/>
    <w:rsid w:val="003F0DE5"/>
    <w:rsid w:val="003F147D"/>
    <w:rsid w:val="003F1DB2"/>
    <w:rsid w:val="003F3A9D"/>
    <w:rsid w:val="003F73CD"/>
    <w:rsid w:val="0040093B"/>
    <w:rsid w:val="00405BF5"/>
    <w:rsid w:val="00407CDE"/>
    <w:rsid w:val="00410F0F"/>
    <w:rsid w:val="00415A65"/>
    <w:rsid w:val="00420F5D"/>
    <w:rsid w:val="00424856"/>
    <w:rsid w:val="00432618"/>
    <w:rsid w:val="004331CD"/>
    <w:rsid w:val="00434BD0"/>
    <w:rsid w:val="00434EB7"/>
    <w:rsid w:val="00436843"/>
    <w:rsid w:val="00441275"/>
    <w:rsid w:val="00450304"/>
    <w:rsid w:val="00454BC3"/>
    <w:rsid w:val="00456C3C"/>
    <w:rsid w:val="00472811"/>
    <w:rsid w:val="00477A54"/>
    <w:rsid w:val="004842B8"/>
    <w:rsid w:val="004858B0"/>
    <w:rsid w:val="00490259"/>
    <w:rsid w:val="004A109D"/>
    <w:rsid w:val="004A7009"/>
    <w:rsid w:val="004B0E93"/>
    <w:rsid w:val="004B52EA"/>
    <w:rsid w:val="004C242C"/>
    <w:rsid w:val="004C2DFE"/>
    <w:rsid w:val="004C4AC9"/>
    <w:rsid w:val="004C6082"/>
    <w:rsid w:val="004D01CC"/>
    <w:rsid w:val="004D13CB"/>
    <w:rsid w:val="004D2B5C"/>
    <w:rsid w:val="004D3850"/>
    <w:rsid w:val="004D46D4"/>
    <w:rsid w:val="004D5E86"/>
    <w:rsid w:val="004D5F69"/>
    <w:rsid w:val="004D71B0"/>
    <w:rsid w:val="004D7AAB"/>
    <w:rsid w:val="004E441A"/>
    <w:rsid w:val="004F193E"/>
    <w:rsid w:val="004F293B"/>
    <w:rsid w:val="004F7D38"/>
    <w:rsid w:val="0050717B"/>
    <w:rsid w:val="00516F11"/>
    <w:rsid w:val="005203C0"/>
    <w:rsid w:val="00521484"/>
    <w:rsid w:val="00521D09"/>
    <w:rsid w:val="00527BD1"/>
    <w:rsid w:val="00532052"/>
    <w:rsid w:val="0053491B"/>
    <w:rsid w:val="00536FD3"/>
    <w:rsid w:val="00540E98"/>
    <w:rsid w:val="005469F0"/>
    <w:rsid w:val="00552235"/>
    <w:rsid w:val="0055379D"/>
    <w:rsid w:val="005552DF"/>
    <w:rsid w:val="005561B9"/>
    <w:rsid w:val="00557AA6"/>
    <w:rsid w:val="005604BF"/>
    <w:rsid w:val="00574A1C"/>
    <w:rsid w:val="00581F3B"/>
    <w:rsid w:val="0059264F"/>
    <w:rsid w:val="00594BE8"/>
    <w:rsid w:val="0059544A"/>
    <w:rsid w:val="0059554D"/>
    <w:rsid w:val="00597A82"/>
    <w:rsid w:val="005A2105"/>
    <w:rsid w:val="005A5DCE"/>
    <w:rsid w:val="005B0800"/>
    <w:rsid w:val="005C4D04"/>
    <w:rsid w:val="005C7BA5"/>
    <w:rsid w:val="005D47D8"/>
    <w:rsid w:val="005D5433"/>
    <w:rsid w:val="005D62FA"/>
    <w:rsid w:val="005E4DC5"/>
    <w:rsid w:val="005E73DC"/>
    <w:rsid w:val="005E7B08"/>
    <w:rsid w:val="005F1BEC"/>
    <w:rsid w:val="005F5CED"/>
    <w:rsid w:val="00600E0E"/>
    <w:rsid w:val="00603420"/>
    <w:rsid w:val="00610225"/>
    <w:rsid w:val="00611D85"/>
    <w:rsid w:val="00615A01"/>
    <w:rsid w:val="00615AFD"/>
    <w:rsid w:val="0062266B"/>
    <w:rsid w:val="006258A6"/>
    <w:rsid w:val="0063155C"/>
    <w:rsid w:val="00633FDB"/>
    <w:rsid w:val="0063412E"/>
    <w:rsid w:val="00637F10"/>
    <w:rsid w:val="006404FE"/>
    <w:rsid w:val="00640965"/>
    <w:rsid w:val="006410EB"/>
    <w:rsid w:val="00643F3B"/>
    <w:rsid w:val="006469B8"/>
    <w:rsid w:val="00646C21"/>
    <w:rsid w:val="0064736C"/>
    <w:rsid w:val="006507CF"/>
    <w:rsid w:val="00652B27"/>
    <w:rsid w:val="006573E5"/>
    <w:rsid w:val="00657DBD"/>
    <w:rsid w:val="00665E83"/>
    <w:rsid w:val="0067106E"/>
    <w:rsid w:val="00674425"/>
    <w:rsid w:val="006766B6"/>
    <w:rsid w:val="006771D2"/>
    <w:rsid w:val="00681F84"/>
    <w:rsid w:val="00690E45"/>
    <w:rsid w:val="00692B76"/>
    <w:rsid w:val="00694AFA"/>
    <w:rsid w:val="00696716"/>
    <w:rsid w:val="006A082B"/>
    <w:rsid w:val="006A3B83"/>
    <w:rsid w:val="006A532C"/>
    <w:rsid w:val="006B78DF"/>
    <w:rsid w:val="006C2836"/>
    <w:rsid w:val="006C45EA"/>
    <w:rsid w:val="006C4802"/>
    <w:rsid w:val="006C70CC"/>
    <w:rsid w:val="006D6495"/>
    <w:rsid w:val="006E5465"/>
    <w:rsid w:val="006F230A"/>
    <w:rsid w:val="006F52CF"/>
    <w:rsid w:val="006F5F6E"/>
    <w:rsid w:val="00702D28"/>
    <w:rsid w:val="00704A63"/>
    <w:rsid w:val="0070622B"/>
    <w:rsid w:val="00706E90"/>
    <w:rsid w:val="00724523"/>
    <w:rsid w:val="00732C88"/>
    <w:rsid w:val="00734BDC"/>
    <w:rsid w:val="00740607"/>
    <w:rsid w:val="00743F0A"/>
    <w:rsid w:val="007608C5"/>
    <w:rsid w:val="0076101B"/>
    <w:rsid w:val="00765D5F"/>
    <w:rsid w:val="00772F3C"/>
    <w:rsid w:val="00773A72"/>
    <w:rsid w:val="00773F3F"/>
    <w:rsid w:val="00777970"/>
    <w:rsid w:val="007809BC"/>
    <w:rsid w:val="007813B2"/>
    <w:rsid w:val="00782804"/>
    <w:rsid w:val="00785ECA"/>
    <w:rsid w:val="00790A88"/>
    <w:rsid w:val="00791817"/>
    <w:rsid w:val="00793AB4"/>
    <w:rsid w:val="00795848"/>
    <w:rsid w:val="007A3309"/>
    <w:rsid w:val="007B08DF"/>
    <w:rsid w:val="007B24EC"/>
    <w:rsid w:val="007B2719"/>
    <w:rsid w:val="007B2C1A"/>
    <w:rsid w:val="007B4C0C"/>
    <w:rsid w:val="007B67D4"/>
    <w:rsid w:val="007C1036"/>
    <w:rsid w:val="007C1817"/>
    <w:rsid w:val="007C3803"/>
    <w:rsid w:val="007D0CF5"/>
    <w:rsid w:val="007D16F0"/>
    <w:rsid w:val="007D6F24"/>
    <w:rsid w:val="007E1161"/>
    <w:rsid w:val="007E2827"/>
    <w:rsid w:val="007E3A7E"/>
    <w:rsid w:val="007E64BC"/>
    <w:rsid w:val="007F0274"/>
    <w:rsid w:val="007F31CB"/>
    <w:rsid w:val="007F621E"/>
    <w:rsid w:val="007F74F3"/>
    <w:rsid w:val="00800FA3"/>
    <w:rsid w:val="00801943"/>
    <w:rsid w:val="00801B23"/>
    <w:rsid w:val="00804392"/>
    <w:rsid w:val="00805C1B"/>
    <w:rsid w:val="008137F6"/>
    <w:rsid w:val="008143E3"/>
    <w:rsid w:val="00814FA4"/>
    <w:rsid w:val="00815965"/>
    <w:rsid w:val="008167BB"/>
    <w:rsid w:val="00816EC4"/>
    <w:rsid w:val="00822695"/>
    <w:rsid w:val="00830966"/>
    <w:rsid w:val="00833B78"/>
    <w:rsid w:val="00835D75"/>
    <w:rsid w:val="00836F01"/>
    <w:rsid w:val="00840068"/>
    <w:rsid w:val="0084283D"/>
    <w:rsid w:val="00846D34"/>
    <w:rsid w:val="00847FF6"/>
    <w:rsid w:val="00853DD1"/>
    <w:rsid w:val="008543E4"/>
    <w:rsid w:val="0085630D"/>
    <w:rsid w:val="00864B51"/>
    <w:rsid w:val="008670D4"/>
    <w:rsid w:val="00873E85"/>
    <w:rsid w:val="00874DBC"/>
    <w:rsid w:val="00875FF5"/>
    <w:rsid w:val="008805D9"/>
    <w:rsid w:val="008867EC"/>
    <w:rsid w:val="00894DC5"/>
    <w:rsid w:val="00897BA2"/>
    <w:rsid w:val="008A3DF0"/>
    <w:rsid w:val="008A4E93"/>
    <w:rsid w:val="008B35DB"/>
    <w:rsid w:val="008B5932"/>
    <w:rsid w:val="008B6C05"/>
    <w:rsid w:val="008C08C4"/>
    <w:rsid w:val="008C1D21"/>
    <w:rsid w:val="008C2A38"/>
    <w:rsid w:val="008C33B1"/>
    <w:rsid w:val="008D45B4"/>
    <w:rsid w:val="008D6916"/>
    <w:rsid w:val="008D7402"/>
    <w:rsid w:val="008E4401"/>
    <w:rsid w:val="008F11EE"/>
    <w:rsid w:val="008F6331"/>
    <w:rsid w:val="008F7879"/>
    <w:rsid w:val="00900D65"/>
    <w:rsid w:val="009011E5"/>
    <w:rsid w:val="0090203B"/>
    <w:rsid w:val="00902C2E"/>
    <w:rsid w:val="00903131"/>
    <w:rsid w:val="0090695F"/>
    <w:rsid w:val="0090702A"/>
    <w:rsid w:val="00911E82"/>
    <w:rsid w:val="0092081F"/>
    <w:rsid w:val="0092408A"/>
    <w:rsid w:val="0092476B"/>
    <w:rsid w:val="00926510"/>
    <w:rsid w:val="00934037"/>
    <w:rsid w:val="009357A0"/>
    <w:rsid w:val="00935D11"/>
    <w:rsid w:val="00945E11"/>
    <w:rsid w:val="0094745A"/>
    <w:rsid w:val="00951C7B"/>
    <w:rsid w:val="009539C1"/>
    <w:rsid w:val="00953D3D"/>
    <w:rsid w:val="00960486"/>
    <w:rsid w:val="00967ACD"/>
    <w:rsid w:val="00970A16"/>
    <w:rsid w:val="009710EA"/>
    <w:rsid w:val="00974305"/>
    <w:rsid w:val="009743F4"/>
    <w:rsid w:val="009755C9"/>
    <w:rsid w:val="0097739A"/>
    <w:rsid w:val="00983C8A"/>
    <w:rsid w:val="009868A3"/>
    <w:rsid w:val="0099038A"/>
    <w:rsid w:val="00990E55"/>
    <w:rsid w:val="00992A5D"/>
    <w:rsid w:val="009A3CC4"/>
    <w:rsid w:val="009A4759"/>
    <w:rsid w:val="009A584F"/>
    <w:rsid w:val="009B0619"/>
    <w:rsid w:val="009B4DF0"/>
    <w:rsid w:val="009C312B"/>
    <w:rsid w:val="009C4213"/>
    <w:rsid w:val="009D51AC"/>
    <w:rsid w:val="009D5B1F"/>
    <w:rsid w:val="009E09E9"/>
    <w:rsid w:val="009E39A0"/>
    <w:rsid w:val="009E61D6"/>
    <w:rsid w:val="009F13F6"/>
    <w:rsid w:val="009F6E31"/>
    <w:rsid w:val="00A004B5"/>
    <w:rsid w:val="00A00AD0"/>
    <w:rsid w:val="00A00DCE"/>
    <w:rsid w:val="00A02038"/>
    <w:rsid w:val="00A02A7E"/>
    <w:rsid w:val="00A05913"/>
    <w:rsid w:val="00A06D37"/>
    <w:rsid w:val="00A13E5D"/>
    <w:rsid w:val="00A160B4"/>
    <w:rsid w:val="00A17CE8"/>
    <w:rsid w:val="00A25698"/>
    <w:rsid w:val="00A25BDA"/>
    <w:rsid w:val="00A26748"/>
    <w:rsid w:val="00A27C36"/>
    <w:rsid w:val="00A27DBE"/>
    <w:rsid w:val="00A3101C"/>
    <w:rsid w:val="00A42BE2"/>
    <w:rsid w:val="00A4782C"/>
    <w:rsid w:val="00A53FFC"/>
    <w:rsid w:val="00A614CF"/>
    <w:rsid w:val="00A67831"/>
    <w:rsid w:val="00A720EB"/>
    <w:rsid w:val="00A7266F"/>
    <w:rsid w:val="00A72FB7"/>
    <w:rsid w:val="00A75C2C"/>
    <w:rsid w:val="00A76D42"/>
    <w:rsid w:val="00A91985"/>
    <w:rsid w:val="00A9218F"/>
    <w:rsid w:val="00A92BBC"/>
    <w:rsid w:val="00AA2ED6"/>
    <w:rsid w:val="00AC6269"/>
    <w:rsid w:val="00AC6596"/>
    <w:rsid w:val="00AD04DF"/>
    <w:rsid w:val="00AD3852"/>
    <w:rsid w:val="00AE18BC"/>
    <w:rsid w:val="00AE19FC"/>
    <w:rsid w:val="00AE331C"/>
    <w:rsid w:val="00AE69E1"/>
    <w:rsid w:val="00AE7C5F"/>
    <w:rsid w:val="00AF1E0A"/>
    <w:rsid w:val="00AF31A7"/>
    <w:rsid w:val="00AF483A"/>
    <w:rsid w:val="00AF510D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2EF7"/>
    <w:rsid w:val="00B76209"/>
    <w:rsid w:val="00B81AAC"/>
    <w:rsid w:val="00B81F57"/>
    <w:rsid w:val="00B822EA"/>
    <w:rsid w:val="00B92B09"/>
    <w:rsid w:val="00BA184A"/>
    <w:rsid w:val="00BA6D2E"/>
    <w:rsid w:val="00BA6D6E"/>
    <w:rsid w:val="00BA7883"/>
    <w:rsid w:val="00BB4E42"/>
    <w:rsid w:val="00BB5098"/>
    <w:rsid w:val="00BB53CC"/>
    <w:rsid w:val="00BB5FC4"/>
    <w:rsid w:val="00BC03D8"/>
    <w:rsid w:val="00BC258F"/>
    <w:rsid w:val="00BC3AE4"/>
    <w:rsid w:val="00BD00BD"/>
    <w:rsid w:val="00BD39C4"/>
    <w:rsid w:val="00BD63AE"/>
    <w:rsid w:val="00BE003F"/>
    <w:rsid w:val="00BE2887"/>
    <w:rsid w:val="00BE5B62"/>
    <w:rsid w:val="00BF0511"/>
    <w:rsid w:val="00BF0C35"/>
    <w:rsid w:val="00BF1A19"/>
    <w:rsid w:val="00C00D68"/>
    <w:rsid w:val="00C02098"/>
    <w:rsid w:val="00C044AE"/>
    <w:rsid w:val="00C064BD"/>
    <w:rsid w:val="00C06DBF"/>
    <w:rsid w:val="00C11839"/>
    <w:rsid w:val="00C12654"/>
    <w:rsid w:val="00C14FF2"/>
    <w:rsid w:val="00C15DFA"/>
    <w:rsid w:val="00C17BC9"/>
    <w:rsid w:val="00C23DA9"/>
    <w:rsid w:val="00C24543"/>
    <w:rsid w:val="00C27159"/>
    <w:rsid w:val="00C27F95"/>
    <w:rsid w:val="00C32E18"/>
    <w:rsid w:val="00C3556E"/>
    <w:rsid w:val="00C44B53"/>
    <w:rsid w:val="00C44B66"/>
    <w:rsid w:val="00C546AE"/>
    <w:rsid w:val="00C548CB"/>
    <w:rsid w:val="00C54F91"/>
    <w:rsid w:val="00C54FBC"/>
    <w:rsid w:val="00C62F1B"/>
    <w:rsid w:val="00C66997"/>
    <w:rsid w:val="00C75A79"/>
    <w:rsid w:val="00C7630E"/>
    <w:rsid w:val="00C826F2"/>
    <w:rsid w:val="00C83797"/>
    <w:rsid w:val="00C83A99"/>
    <w:rsid w:val="00C91841"/>
    <w:rsid w:val="00C92151"/>
    <w:rsid w:val="00C9480C"/>
    <w:rsid w:val="00C94925"/>
    <w:rsid w:val="00CA0A08"/>
    <w:rsid w:val="00CB1171"/>
    <w:rsid w:val="00CB470B"/>
    <w:rsid w:val="00CB62BF"/>
    <w:rsid w:val="00CB70BF"/>
    <w:rsid w:val="00CC0DE8"/>
    <w:rsid w:val="00CC692B"/>
    <w:rsid w:val="00CD0289"/>
    <w:rsid w:val="00CD4BF1"/>
    <w:rsid w:val="00CD51B7"/>
    <w:rsid w:val="00CD6BF1"/>
    <w:rsid w:val="00CD6D9B"/>
    <w:rsid w:val="00CE2D80"/>
    <w:rsid w:val="00CE3D34"/>
    <w:rsid w:val="00CE48BC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060FF"/>
    <w:rsid w:val="00D10436"/>
    <w:rsid w:val="00D20B35"/>
    <w:rsid w:val="00D276FC"/>
    <w:rsid w:val="00D33C67"/>
    <w:rsid w:val="00D351BA"/>
    <w:rsid w:val="00D3577B"/>
    <w:rsid w:val="00D37FD8"/>
    <w:rsid w:val="00D430A7"/>
    <w:rsid w:val="00D43A19"/>
    <w:rsid w:val="00D51768"/>
    <w:rsid w:val="00D55D4A"/>
    <w:rsid w:val="00D56AD2"/>
    <w:rsid w:val="00D577F6"/>
    <w:rsid w:val="00D60642"/>
    <w:rsid w:val="00D67D8B"/>
    <w:rsid w:val="00D712D1"/>
    <w:rsid w:val="00D76219"/>
    <w:rsid w:val="00D81DE5"/>
    <w:rsid w:val="00D82DB3"/>
    <w:rsid w:val="00D830A7"/>
    <w:rsid w:val="00D83C87"/>
    <w:rsid w:val="00D87C21"/>
    <w:rsid w:val="00D93A68"/>
    <w:rsid w:val="00D94AD9"/>
    <w:rsid w:val="00D95E65"/>
    <w:rsid w:val="00D96FAC"/>
    <w:rsid w:val="00DA2DBD"/>
    <w:rsid w:val="00DB00DF"/>
    <w:rsid w:val="00DB599C"/>
    <w:rsid w:val="00DC0689"/>
    <w:rsid w:val="00DC0879"/>
    <w:rsid w:val="00DC1DEA"/>
    <w:rsid w:val="00DC5757"/>
    <w:rsid w:val="00DD1C2E"/>
    <w:rsid w:val="00DE2BB8"/>
    <w:rsid w:val="00DE2D74"/>
    <w:rsid w:val="00DE3CCC"/>
    <w:rsid w:val="00DE4CE5"/>
    <w:rsid w:val="00DE5C86"/>
    <w:rsid w:val="00DE6B45"/>
    <w:rsid w:val="00DF01F2"/>
    <w:rsid w:val="00DF05A3"/>
    <w:rsid w:val="00DF7806"/>
    <w:rsid w:val="00E02362"/>
    <w:rsid w:val="00E02EB8"/>
    <w:rsid w:val="00E11AB2"/>
    <w:rsid w:val="00E13A7B"/>
    <w:rsid w:val="00E15197"/>
    <w:rsid w:val="00E163ED"/>
    <w:rsid w:val="00E252E5"/>
    <w:rsid w:val="00E27109"/>
    <w:rsid w:val="00E310FF"/>
    <w:rsid w:val="00E41215"/>
    <w:rsid w:val="00E44CDD"/>
    <w:rsid w:val="00E4660B"/>
    <w:rsid w:val="00E50F5A"/>
    <w:rsid w:val="00E529A8"/>
    <w:rsid w:val="00E54600"/>
    <w:rsid w:val="00E63E37"/>
    <w:rsid w:val="00E645A1"/>
    <w:rsid w:val="00E64D6F"/>
    <w:rsid w:val="00E72D62"/>
    <w:rsid w:val="00E7309F"/>
    <w:rsid w:val="00E75BD9"/>
    <w:rsid w:val="00E85DA1"/>
    <w:rsid w:val="00E9077D"/>
    <w:rsid w:val="00E93F81"/>
    <w:rsid w:val="00E96A8E"/>
    <w:rsid w:val="00E974E0"/>
    <w:rsid w:val="00E97C67"/>
    <w:rsid w:val="00E97E59"/>
    <w:rsid w:val="00EA0651"/>
    <w:rsid w:val="00EA28F8"/>
    <w:rsid w:val="00EA5DFF"/>
    <w:rsid w:val="00EB113F"/>
    <w:rsid w:val="00EB1E5C"/>
    <w:rsid w:val="00EB2771"/>
    <w:rsid w:val="00EB2D4A"/>
    <w:rsid w:val="00EB35A5"/>
    <w:rsid w:val="00EB6E65"/>
    <w:rsid w:val="00EB7A87"/>
    <w:rsid w:val="00EC0791"/>
    <w:rsid w:val="00EC0FC6"/>
    <w:rsid w:val="00EC5231"/>
    <w:rsid w:val="00ED63B9"/>
    <w:rsid w:val="00EE2A56"/>
    <w:rsid w:val="00EE3EEA"/>
    <w:rsid w:val="00EE6CD0"/>
    <w:rsid w:val="00EE77F7"/>
    <w:rsid w:val="00EF011C"/>
    <w:rsid w:val="00EF4B62"/>
    <w:rsid w:val="00EF4BC9"/>
    <w:rsid w:val="00EF6EBC"/>
    <w:rsid w:val="00EF79D1"/>
    <w:rsid w:val="00F03BF7"/>
    <w:rsid w:val="00F2101B"/>
    <w:rsid w:val="00F26C95"/>
    <w:rsid w:val="00F3045D"/>
    <w:rsid w:val="00F30959"/>
    <w:rsid w:val="00F326F5"/>
    <w:rsid w:val="00F33755"/>
    <w:rsid w:val="00F34EE1"/>
    <w:rsid w:val="00F36C57"/>
    <w:rsid w:val="00F40379"/>
    <w:rsid w:val="00F4468F"/>
    <w:rsid w:val="00F47120"/>
    <w:rsid w:val="00F5300E"/>
    <w:rsid w:val="00F56977"/>
    <w:rsid w:val="00F614EE"/>
    <w:rsid w:val="00F63871"/>
    <w:rsid w:val="00F67AC9"/>
    <w:rsid w:val="00F72EAB"/>
    <w:rsid w:val="00F74017"/>
    <w:rsid w:val="00F745E6"/>
    <w:rsid w:val="00F76CD7"/>
    <w:rsid w:val="00F81679"/>
    <w:rsid w:val="00F835DD"/>
    <w:rsid w:val="00F858F4"/>
    <w:rsid w:val="00F920CB"/>
    <w:rsid w:val="00F968AA"/>
    <w:rsid w:val="00FA3714"/>
    <w:rsid w:val="00FA6399"/>
    <w:rsid w:val="00FB41CE"/>
    <w:rsid w:val="00FC032D"/>
    <w:rsid w:val="00FC1BA7"/>
    <w:rsid w:val="00FC4C9C"/>
    <w:rsid w:val="00FD0C6B"/>
    <w:rsid w:val="00FD49A3"/>
    <w:rsid w:val="00FE6935"/>
    <w:rsid w:val="00FE7533"/>
    <w:rsid w:val="00FE7A34"/>
    <w:rsid w:val="00FF0AF7"/>
    <w:rsid w:val="00FF0CDF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75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C85"/>
    <w:rPr>
      <w:sz w:val="24"/>
      <w:szCs w:val="24"/>
    </w:rPr>
  </w:style>
  <w:style w:type="character" w:styleId="a7">
    <w:name w:val="page number"/>
    <w:basedOn w:val="a0"/>
    <w:rsid w:val="009755C9"/>
  </w:style>
  <w:style w:type="paragraph" w:styleId="a8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footer"/>
    <w:basedOn w:val="a"/>
    <w:link w:val="ad"/>
    <w:uiPriority w:val="99"/>
    <w:rsid w:val="00D56AD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d">
    <w:name w:val="Нижний колонтитул Знак"/>
    <w:link w:val="ac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75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C85"/>
    <w:rPr>
      <w:sz w:val="24"/>
      <w:szCs w:val="24"/>
    </w:rPr>
  </w:style>
  <w:style w:type="character" w:styleId="a7">
    <w:name w:val="page number"/>
    <w:basedOn w:val="a0"/>
    <w:rsid w:val="009755C9"/>
  </w:style>
  <w:style w:type="paragraph" w:styleId="a8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footer"/>
    <w:basedOn w:val="a"/>
    <w:link w:val="ad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71B3-609B-4B7F-BCD1-9CB62BCA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6658</Words>
  <Characters>39844</Characters>
  <Application>Microsoft Office Word</Application>
  <DocSecurity>4</DocSecurity>
  <Lines>332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46410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Рычков Алексей Валерьевич</dc:creator>
  <cp:lastModifiedBy>samigulina</cp:lastModifiedBy>
  <cp:revision>2</cp:revision>
  <cp:lastPrinted>2020-08-18T06:55:00Z</cp:lastPrinted>
  <dcterms:created xsi:type="dcterms:W3CDTF">2020-08-25T07:02:00Z</dcterms:created>
  <dcterms:modified xsi:type="dcterms:W3CDTF">2020-08-25T07:02:00Z</dcterms:modified>
</cp:coreProperties>
</file>