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27543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24.09.2020</w:t>
            </w: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2E68" w:rsidRPr="00554B5B" w:rsidRDefault="00502E6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266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 изменений в Положение</w:t>
      </w:r>
    </w:p>
    <w:p w:rsidR="002663F5" w:rsidRDefault="002663F5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6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организации и проведении </w:t>
      </w:r>
    </w:p>
    <w:p w:rsidR="002663F5" w:rsidRDefault="002663F5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63F5" w:rsidRDefault="002663F5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02E68" w:rsidRPr="002663F5" w:rsidRDefault="002663F5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«Северодвинск»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76952" w:rsidRDefault="00B76952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E5053B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B7695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соответствии</w:t>
      </w: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7695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E5053B" w:rsidRPr="00E5053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 статьей 28 Устава муниципального образования «Северодвинск», в целях актуализации Положения об организации и проведении публичных слушаний на территории муниципального образования «Северодвинск», утвержденного решением Совета депутатов Северодвинска </w:t>
      </w:r>
      <w:r w:rsidR="00E5053B">
        <w:rPr>
          <w:rFonts w:ascii="Times New Roman" w:hAnsi="Times New Roman" w:cs="Times New Roman"/>
          <w:sz w:val="24"/>
          <w:szCs w:val="24"/>
        </w:rPr>
        <w:t xml:space="preserve">   </w:t>
      </w:r>
      <w:r w:rsidR="00E5053B" w:rsidRPr="00E5053B">
        <w:rPr>
          <w:rFonts w:ascii="Times New Roman" w:hAnsi="Times New Roman" w:cs="Times New Roman"/>
          <w:sz w:val="24"/>
          <w:szCs w:val="24"/>
        </w:rPr>
        <w:t xml:space="preserve">от 21.06.2018 № 86, </w:t>
      </w:r>
      <w:r w:rsidRPr="00E5053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053B" w:rsidRPr="00996072" w:rsidRDefault="00E5053B" w:rsidP="00E5053B">
      <w:pPr>
        <w:pStyle w:val="a6"/>
        <w:jc w:val="both"/>
        <w:rPr>
          <w:b/>
          <w:caps/>
          <w:sz w:val="24"/>
          <w:szCs w:val="24"/>
        </w:rPr>
      </w:pPr>
    </w:p>
    <w:p w:rsidR="00E5053B" w:rsidRPr="0021587D" w:rsidRDefault="00E5053B" w:rsidP="00E5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21587D">
        <w:rPr>
          <w:rFonts w:ascii="Times New Roman" w:hAnsi="Times New Roman" w:cs="Times New Roman"/>
          <w:sz w:val="24"/>
          <w:szCs w:val="24"/>
        </w:rPr>
        <w:t xml:space="preserve">Внести в Положение об организации и проведении публичных слушаний </w:t>
      </w:r>
      <w:r w:rsidRPr="0021587D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«Северодвинск», утвержденное решением Совета депутатов Северодвинска от 21.06.2018 № 86 (в редакции от 27.06.2019), следующие изменения:</w:t>
      </w:r>
    </w:p>
    <w:p w:rsidR="00E5053B" w:rsidRPr="0021587D" w:rsidRDefault="00E5053B" w:rsidP="00E5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Pr="0021587D">
        <w:rPr>
          <w:rFonts w:ascii="Times New Roman" w:hAnsi="Times New Roman" w:cs="Times New Roman"/>
          <w:sz w:val="24"/>
          <w:szCs w:val="24"/>
        </w:rPr>
        <w:t xml:space="preserve">Пункт 1.2 дополнить абзацами </w:t>
      </w:r>
      <w:r>
        <w:rPr>
          <w:rFonts w:ascii="Times New Roman" w:hAnsi="Times New Roman" w:cs="Times New Roman"/>
          <w:sz w:val="24"/>
          <w:szCs w:val="24"/>
        </w:rPr>
        <w:t>вторым</w:t>
      </w:r>
      <w:r w:rsidRPr="0021587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третьим</w:t>
      </w:r>
      <w:r w:rsidRPr="0021587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5053B" w:rsidRPr="0021587D" w:rsidRDefault="00E5053B" w:rsidP="00E5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87D">
        <w:rPr>
          <w:rFonts w:ascii="Times New Roman" w:hAnsi="Times New Roman" w:cs="Times New Roman"/>
          <w:sz w:val="24"/>
          <w:szCs w:val="24"/>
        </w:rPr>
        <w:t>«Публичные слушания могут проводиться в очной форме, предполагающей непосредственное присутствие участников на публичных слушаниях, и дистанционной форме с использованием средств видео-конференц-связи.</w:t>
      </w:r>
    </w:p>
    <w:p w:rsidR="00E5053B" w:rsidRPr="0021587D" w:rsidRDefault="00E5053B" w:rsidP="00E505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87D">
        <w:rPr>
          <w:rFonts w:ascii="Times New Roman" w:hAnsi="Times New Roman" w:cs="Times New Roman"/>
          <w:sz w:val="24"/>
          <w:szCs w:val="24"/>
        </w:rPr>
        <w:t xml:space="preserve">Публичные слушания в дистанционной форме проводятся в случае введения </w:t>
      </w:r>
      <w:r w:rsidRPr="0021587D"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«Северодвинск» режима повышенной готовности или режима чрезвычайной ситуации, ограничительных мероприятий (карантина), чрезвычайного или военного положения.».</w:t>
      </w:r>
    </w:p>
    <w:p w:rsidR="00E5053B" w:rsidRDefault="00E5053B" w:rsidP="00E505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Пункт 2.1 дополнить абзацем вторым следующего содержания:</w:t>
      </w:r>
    </w:p>
    <w:p w:rsidR="00E5053B" w:rsidRDefault="00E5053B" w:rsidP="00E505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59D6">
        <w:rPr>
          <w:rFonts w:ascii="Times New Roman" w:hAnsi="Times New Roman" w:cs="Times New Roman"/>
          <w:sz w:val="24"/>
          <w:szCs w:val="24"/>
        </w:rPr>
        <w:t>В случае проведения публичных слушаний в дистанционной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D6">
        <w:rPr>
          <w:rFonts w:ascii="Times New Roman" w:hAnsi="Times New Roman" w:cs="Times New Roman"/>
          <w:sz w:val="24"/>
          <w:szCs w:val="24"/>
        </w:rPr>
        <w:t xml:space="preserve">указываются: </w:t>
      </w:r>
      <w:r w:rsidRPr="00514372">
        <w:rPr>
          <w:rFonts w:ascii="Times New Roman" w:hAnsi="Times New Roman" w:cs="Times New Roman"/>
          <w:sz w:val="24"/>
          <w:szCs w:val="24"/>
        </w:rPr>
        <w:t xml:space="preserve">наименование проекта муниципального правового акта, предлагаемого к обсуждению; </w:t>
      </w:r>
      <w:r w:rsidRPr="004B59D6">
        <w:rPr>
          <w:rFonts w:ascii="Times New Roman" w:hAnsi="Times New Roman" w:cs="Times New Roman"/>
          <w:sz w:val="24"/>
          <w:szCs w:val="24"/>
        </w:rPr>
        <w:t>дата, время, сведения о том, что публичные слушания будут осуществляться в режиме видео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9D6">
        <w:rPr>
          <w:rFonts w:ascii="Times New Roman" w:hAnsi="Times New Roman" w:cs="Times New Roman"/>
          <w:sz w:val="24"/>
          <w:szCs w:val="24"/>
        </w:rPr>
        <w:t>конференц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59D6">
        <w:rPr>
          <w:rFonts w:ascii="Times New Roman" w:hAnsi="Times New Roman" w:cs="Times New Roman"/>
          <w:sz w:val="24"/>
          <w:szCs w:val="24"/>
        </w:rPr>
        <w:t>связи, адрес</w:t>
      </w:r>
      <w:r w:rsidRPr="00514372">
        <w:t xml:space="preserve"> </w:t>
      </w:r>
      <w:r w:rsidRPr="00514372">
        <w:rPr>
          <w:rFonts w:ascii="Times New Roman" w:hAnsi="Times New Roman" w:cs="Times New Roman"/>
          <w:sz w:val="24"/>
          <w:szCs w:val="24"/>
        </w:rPr>
        <w:t>страницы в информационно-телекоммуникационной сети «Интернет», на которой будет осуществляться онлайн-трансляция; условия режима видео-конференц-связи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14372">
        <w:rPr>
          <w:rFonts w:ascii="Times New Roman" w:hAnsi="Times New Roman" w:cs="Times New Roman"/>
          <w:sz w:val="24"/>
          <w:szCs w:val="24"/>
        </w:rPr>
        <w:t>организатор публичных слушаний (орган Совета депутатов Северодвинска, орган Администрации Северодвинска, рабочая группа, комиссия), на которого возлагается ответственность за подготовку и проведение публичных слушаний; должностное лицо, назначаемое председательствующим на публичных слушаниях.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A5C3E" w:rsidRDefault="00FA5C3E" w:rsidP="00E505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C3E" w:rsidRDefault="00FA5C3E" w:rsidP="00E505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53B" w:rsidRPr="0021587D" w:rsidRDefault="00E5053B" w:rsidP="00E505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1.3. </w:t>
      </w:r>
      <w:r w:rsidRPr="0021587D">
        <w:rPr>
          <w:rFonts w:ascii="Times New Roman" w:hAnsi="Times New Roman" w:cs="Times New Roman"/>
          <w:sz w:val="24"/>
          <w:szCs w:val="24"/>
        </w:rPr>
        <w:t>Пункт 2.2 дополнить абзацем вторым следующего содержания:</w:t>
      </w:r>
    </w:p>
    <w:p w:rsidR="00E5053B" w:rsidRDefault="00E5053B" w:rsidP="00E5053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87D">
        <w:rPr>
          <w:rFonts w:ascii="Times New Roman" w:hAnsi="Times New Roman" w:cs="Times New Roman"/>
          <w:sz w:val="24"/>
          <w:szCs w:val="24"/>
        </w:rPr>
        <w:t xml:space="preserve">«В случае проведения публичных слушаний в дистанционной форме ознакомление жителей с проектом муниципального правового акта также осуществляется путем его размещения на </w:t>
      </w:r>
      <w:r w:rsidRPr="008D38DE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D38D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38DE">
        <w:rPr>
          <w:rFonts w:ascii="Times New Roman" w:hAnsi="Times New Roman" w:cs="Times New Roman"/>
          <w:sz w:val="24"/>
          <w:szCs w:val="24"/>
        </w:rPr>
        <w:t xml:space="preserve"> </w:t>
      </w:r>
      <w:r w:rsidRPr="0021587D">
        <w:rPr>
          <w:rFonts w:ascii="Times New Roman" w:hAnsi="Times New Roman" w:cs="Times New Roman"/>
          <w:sz w:val="24"/>
          <w:szCs w:val="24"/>
        </w:rPr>
        <w:t xml:space="preserve">Администрации Северодвинска и (или) Совета депутатов Северодвинска </w:t>
      </w:r>
      <w:r w:rsidRPr="008D38D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1587D">
        <w:rPr>
          <w:rFonts w:ascii="Times New Roman" w:hAnsi="Times New Roman" w:cs="Times New Roman"/>
          <w:sz w:val="24"/>
          <w:szCs w:val="24"/>
        </w:rPr>
        <w:t>в отдельном флеш-баннере «Публичные слушания» на главной странице сайта, содержащем сведения о проводимых Администрацией Северодвинска и Советом депутатов Северодвинска публичных слушаниях.».</w:t>
      </w:r>
    </w:p>
    <w:p w:rsidR="00E5053B" w:rsidRPr="0021587D" w:rsidRDefault="00E5053B" w:rsidP="00E5053B">
      <w:pPr>
        <w:tabs>
          <w:tab w:val="left" w:pos="993"/>
        </w:tabs>
        <w:spacing w:after="0" w:line="240" w:lineRule="auto"/>
        <w:ind w:left="1698" w:hanging="9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</w:t>
      </w:r>
      <w:r w:rsidRPr="0021587D">
        <w:rPr>
          <w:rFonts w:ascii="Times New Roman" w:hAnsi="Times New Roman" w:cs="Times New Roman"/>
          <w:sz w:val="24"/>
          <w:szCs w:val="24"/>
        </w:rPr>
        <w:t>Дополнить пунктом 2.8 следующего содержания:</w:t>
      </w:r>
    </w:p>
    <w:p w:rsidR="00E5053B" w:rsidRPr="0021587D" w:rsidRDefault="00E5053B" w:rsidP="00E50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87D">
        <w:rPr>
          <w:rFonts w:ascii="Times New Roman" w:hAnsi="Times New Roman" w:cs="Times New Roman"/>
          <w:sz w:val="24"/>
          <w:szCs w:val="24"/>
        </w:rPr>
        <w:t xml:space="preserve">«2.8. При проведении публичных слушаний в дистанционной форме ведется аудио- </w:t>
      </w:r>
      <w:r w:rsidRPr="0021587D">
        <w:rPr>
          <w:rFonts w:ascii="Times New Roman" w:hAnsi="Times New Roman" w:cs="Times New Roman"/>
          <w:sz w:val="24"/>
          <w:szCs w:val="24"/>
        </w:rPr>
        <w:br/>
        <w:t xml:space="preserve">и видеозапись онлайн-трансляции публичных слушаний, которая подлежит размещению </w:t>
      </w:r>
      <w:r w:rsidRPr="0021587D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Pr="008D38DE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D38DE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38DE">
        <w:rPr>
          <w:rFonts w:ascii="Times New Roman" w:hAnsi="Times New Roman" w:cs="Times New Roman"/>
          <w:sz w:val="24"/>
          <w:szCs w:val="24"/>
        </w:rPr>
        <w:t xml:space="preserve"> </w:t>
      </w:r>
      <w:r w:rsidRPr="0021587D">
        <w:rPr>
          <w:rFonts w:ascii="Times New Roman" w:hAnsi="Times New Roman" w:cs="Times New Roman"/>
          <w:sz w:val="24"/>
          <w:szCs w:val="24"/>
        </w:rPr>
        <w:t xml:space="preserve">Администрации Северодвинска и (или) Совета депутатов Северодвинска </w:t>
      </w:r>
      <w:r w:rsidRPr="008D38D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87D">
        <w:rPr>
          <w:rFonts w:ascii="Times New Roman" w:hAnsi="Times New Roman" w:cs="Times New Roman"/>
          <w:sz w:val="24"/>
          <w:szCs w:val="24"/>
        </w:rPr>
        <w:t xml:space="preserve">не позднее чем через 10 дней со дня проведения публичных слушаний. </w:t>
      </w:r>
    </w:p>
    <w:p w:rsidR="00E5053B" w:rsidRPr="0021587D" w:rsidRDefault="00E5053B" w:rsidP="00E50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87D">
        <w:rPr>
          <w:rFonts w:ascii="Times New Roman" w:hAnsi="Times New Roman" w:cs="Times New Roman"/>
          <w:sz w:val="24"/>
          <w:szCs w:val="24"/>
        </w:rPr>
        <w:t xml:space="preserve">Участник публичных слушаний, проводимых в дистанционной форме, считается присутствующим на публичных слушаниях после регистрации и принимает участие </w:t>
      </w:r>
      <w:r w:rsidRPr="0021587D">
        <w:rPr>
          <w:rFonts w:ascii="Times New Roman" w:hAnsi="Times New Roman" w:cs="Times New Roman"/>
          <w:sz w:val="24"/>
          <w:szCs w:val="24"/>
        </w:rPr>
        <w:br/>
        <w:t>в обсуждении вопросов и голосовании в соответствии с условиями режима видео-конференц-связи.».</w:t>
      </w:r>
    </w:p>
    <w:p w:rsidR="00E5053B" w:rsidRPr="0021587D" w:rsidRDefault="00E5053B" w:rsidP="00E505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1587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5053B" w:rsidRPr="0021587D" w:rsidRDefault="00E5053B" w:rsidP="00E5053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21587D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нормативно-правовых актов муниципального образования «Северодвинск» «Вполне официально» и разместить </w:t>
      </w:r>
      <w:r w:rsidRPr="0021587D">
        <w:rPr>
          <w:rFonts w:ascii="Times New Roman" w:hAnsi="Times New Roman" w:cs="Times New Roman"/>
          <w:sz w:val="24"/>
          <w:szCs w:val="24"/>
        </w:rPr>
        <w:br/>
        <w:t>на информационных интернет-сайтах Совета депутатов Северодвинска и Администрации Северодвинска.</w:t>
      </w:r>
    </w:p>
    <w:p w:rsidR="00E5053B" w:rsidRDefault="00E5053B" w:rsidP="00E5053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D5" w:rsidRDefault="00E5053B" w:rsidP="00E5053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5053B" w:rsidRPr="00165587" w:rsidRDefault="00E5053B" w:rsidP="00E5053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E5053B" w:rsidRPr="00165587" w:rsidRDefault="00E5053B" w:rsidP="00E5053B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E5053B" w:rsidRPr="005A283A" w:rsidTr="00C371A2">
        <w:tc>
          <w:tcPr>
            <w:tcW w:w="4857" w:type="dxa"/>
          </w:tcPr>
          <w:p w:rsidR="00E5053B" w:rsidRPr="005A283A" w:rsidRDefault="00E5053B" w:rsidP="00C37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5053B" w:rsidRPr="005A283A" w:rsidRDefault="00E5053B" w:rsidP="00C37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E5053B" w:rsidRPr="005A283A" w:rsidRDefault="00E5053B" w:rsidP="00C37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53B" w:rsidRPr="005A283A" w:rsidRDefault="00E5053B" w:rsidP="00C37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E5053B" w:rsidRPr="005A283A" w:rsidRDefault="00E5053B" w:rsidP="00C37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E5053B" w:rsidRPr="005A283A" w:rsidRDefault="00E5053B" w:rsidP="00C37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E5053B" w:rsidRPr="005A283A" w:rsidRDefault="00E5053B" w:rsidP="00C37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53B" w:rsidRPr="005A283A" w:rsidRDefault="00E5053B" w:rsidP="00C37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E5053B" w:rsidRPr="005A283A" w:rsidRDefault="00E5053B" w:rsidP="00C371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53B" w:rsidRDefault="00E5053B" w:rsidP="00E5053B"/>
    <w:p w:rsidR="004B5270" w:rsidRDefault="004B5270"/>
    <w:sectPr w:rsidR="004B5270" w:rsidSect="00FA5C3E">
      <w:headerReference w:type="default" r:id="rId8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7E" w:rsidRDefault="0060367E" w:rsidP="00FA5C3E">
      <w:pPr>
        <w:spacing w:after="0" w:line="240" w:lineRule="auto"/>
      </w:pPr>
      <w:r>
        <w:separator/>
      </w:r>
    </w:p>
  </w:endnote>
  <w:endnote w:type="continuationSeparator" w:id="0">
    <w:p w:rsidR="0060367E" w:rsidRDefault="0060367E" w:rsidP="00FA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7E" w:rsidRDefault="0060367E" w:rsidP="00FA5C3E">
      <w:pPr>
        <w:spacing w:after="0" w:line="240" w:lineRule="auto"/>
      </w:pPr>
      <w:r>
        <w:separator/>
      </w:r>
    </w:p>
  </w:footnote>
  <w:footnote w:type="continuationSeparator" w:id="0">
    <w:p w:rsidR="0060367E" w:rsidRDefault="0060367E" w:rsidP="00FA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19503"/>
      <w:docPartObj>
        <w:docPartGallery w:val="Page Numbers (Top of Page)"/>
        <w:docPartUnique/>
      </w:docPartObj>
    </w:sdtPr>
    <w:sdtEndPr/>
    <w:sdtContent>
      <w:p w:rsidR="00FA5C3E" w:rsidRDefault="00A4320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C3E" w:rsidRDefault="00FA5C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156BF0"/>
    <w:rsid w:val="001C20D5"/>
    <w:rsid w:val="00212CC5"/>
    <w:rsid w:val="002650E1"/>
    <w:rsid w:val="002663F5"/>
    <w:rsid w:val="003B2AD1"/>
    <w:rsid w:val="003C4CB9"/>
    <w:rsid w:val="00414070"/>
    <w:rsid w:val="00483BAE"/>
    <w:rsid w:val="00496C07"/>
    <w:rsid w:val="004B5270"/>
    <w:rsid w:val="00502E68"/>
    <w:rsid w:val="00543EF5"/>
    <w:rsid w:val="00554B5B"/>
    <w:rsid w:val="00580A01"/>
    <w:rsid w:val="0060367E"/>
    <w:rsid w:val="00672603"/>
    <w:rsid w:val="008C3071"/>
    <w:rsid w:val="00972E66"/>
    <w:rsid w:val="009934FA"/>
    <w:rsid w:val="00A43207"/>
    <w:rsid w:val="00A5567D"/>
    <w:rsid w:val="00B76952"/>
    <w:rsid w:val="00C03922"/>
    <w:rsid w:val="00D27543"/>
    <w:rsid w:val="00E5053B"/>
    <w:rsid w:val="00F7673D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C3E"/>
  </w:style>
  <w:style w:type="paragraph" w:styleId="a9">
    <w:name w:val="footer"/>
    <w:basedOn w:val="a"/>
    <w:link w:val="aa"/>
    <w:uiPriority w:val="99"/>
    <w:semiHidden/>
    <w:unhideWhenUsed/>
    <w:rsid w:val="00F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5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50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C3E"/>
  </w:style>
  <w:style w:type="paragraph" w:styleId="a9">
    <w:name w:val="footer"/>
    <w:basedOn w:val="a"/>
    <w:link w:val="aa"/>
    <w:uiPriority w:val="99"/>
    <w:semiHidden/>
    <w:unhideWhenUsed/>
    <w:rsid w:val="00FA5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2020-09-28T12:53:00Z</dcterms:created>
  <dcterms:modified xsi:type="dcterms:W3CDTF">2020-09-28T12:53:00Z</dcterms:modified>
</cp:coreProperties>
</file>