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1229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18.03.2021</w:t>
            </w:r>
          </w:p>
        </w:tc>
        <w:tc>
          <w:tcPr>
            <w:tcW w:w="1417" w:type="dxa"/>
          </w:tcPr>
          <w:p w:rsidR="00156BF0" w:rsidRPr="00165587" w:rsidRDefault="00156BF0" w:rsidP="006359A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70D" w:rsidRDefault="0027770D" w:rsidP="002777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27770D" w:rsidRDefault="0027770D" w:rsidP="002777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Совета депутатов </w:t>
      </w:r>
    </w:p>
    <w:p w:rsidR="0027770D" w:rsidRDefault="0027770D" w:rsidP="002777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Северодвинска </w:t>
      </w:r>
    </w:p>
    <w:p w:rsidR="0027770D" w:rsidRDefault="0027770D" w:rsidP="002777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25.06.2009 № 66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22703A" w:rsidP="00E32650">
      <w:pPr>
        <w:pStyle w:val="Heading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4FA" w:rsidRPr="007224FA" w:rsidRDefault="00EC1100" w:rsidP="007224FA">
      <w:pPr>
        <w:pStyle w:val="ab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224FA" w:rsidRPr="007224FA">
        <w:rPr>
          <w:rFonts w:ascii="Times New Roman" w:hAnsi="Times New Roman" w:cs="Times New Roman"/>
          <w:sz w:val="24"/>
          <w:szCs w:val="24"/>
        </w:rPr>
        <w:t>с Федеральным законом от 24.07.2007 № 209-ФЗ «О развитии малого и среднего предпринимательства в Российской Федерации», Положением о порядке распоряжения муниципальным имуществом при передаче его в пользование, утвержденным решением Совета депутатов Северодвинска от 26.02.2009 № 34, Совет депутатов Северодвинска</w:t>
      </w:r>
    </w:p>
    <w:p w:rsidR="00D01E1F" w:rsidRDefault="00954D2A" w:rsidP="00DB0B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F5" w:rsidRDefault="00F671F5" w:rsidP="00F671F5">
      <w:pPr>
        <w:pStyle w:val="a9"/>
        <w:tabs>
          <w:tab w:val="left" w:pos="851"/>
          <w:tab w:val="left" w:pos="993"/>
        </w:tabs>
        <w:ind w:right="-1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Внести в решение Совета депутатов Северодвинска от 25.06.2009 № 66 (в редакции                     от 26.11.2020) «Об утверждении Перечня муниципального недвижимого имущества, предназначенного для передачи во владение и (или) пользование субъектам малого                       и среднего предпринимательства, организациям, образующим инфраструктуру поддержки субъектов малого и среднего предпринимательства» следующие изменения:</w:t>
      </w:r>
    </w:p>
    <w:p w:rsidR="00F671F5" w:rsidRDefault="00F671F5" w:rsidP="00F671F5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1.1. Наименование решения изложить в следующей редакции:</w:t>
      </w:r>
    </w:p>
    <w:p w:rsidR="00F671F5" w:rsidRDefault="00F671F5" w:rsidP="00F671F5">
      <w:pPr>
        <w:pStyle w:val="a9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Перечня муниципального недвижимого имущества, предназначенного для передачи во владение и (или) пользование субъектам малого                      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F671F5" w:rsidRDefault="00F671F5" w:rsidP="00F671F5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1.2. Пункт 1 изложить в следующей редакции:</w:t>
      </w:r>
    </w:p>
    <w:p w:rsidR="00F671F5" w:rsidRDefault="00F671F5" w:rsidP="00F6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 Утвердить прилагаемый </w:t>
      </w:r>
      <w:hyperlink r:id="rId9" w:history="1">
        <w:r w:rsidRPr="0040295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                      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71F5" w:rsidRDefault="00F671F5" w:rsidP="00F671F5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2.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следующие изменения:</w:t>
      </w:r>
    </w:p>
    <w:p w:rsidR="006413D3" w:rsidRDefault="006413D3" w:rsidP="00F671F5">
      <w:pPr>
        <w:pStyle w:val="a9"/>
        <w:tabs>
          <w:tab w:val="left" w:pos="851"/>
          <w:tab w:val="left" w:pos="993"/>
        </w:tabs>
        <w:rPr>
          <w:sz w:val="24"/>
          <w:szCs w:val="24"/>
        </w:rPr>
      </w:pPr>
    </w:p>
    <w:p w:rsidR="00F671F5" w:rsidRDefault="00F671F5" w:rsidP="00F671F5">
      <w:pPr>
        <w:pStyle w:val="a9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2.1. Наименование изложить в следующей редакции:</w:t>
      </w:r>
    </w:p>
    <w:p w:rsidR="00F671F5" w:rsidRDefault="00F671F5" w:rsidP="00F671F5">
      <w:pPr>
        <w:pStyle w:val="a9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«Перечень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</w:t>
      </w:r>
      <w:r>
        <w:rPr>
          <w:sz w:val="24"/>
          <w:szCs w:val="24"/>
        </w:rPr>
        <w:br/>
        <w:t xml:space="preserve">на профессиональный доход». </w:t>
      </w:r>
    </w:p>
    <w:p w:rsidR="00F671F5" w:rsidRDefault="00F671F5" w:rsidP="00F671F5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2.2. Дополнить пунктом 308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244"/>
        <w:gridCol w:w="3402"/>
      </w:tblGrid>
      <w:tr w:rsidR="00F671F5" w:rsidTr="000D41F8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F8" w:rsidRDefault="00F671F5" w:rsidP="000D41F8">
            <w:pPr>
              <w:pStyle w:val="a9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671F5" w:rsidRDefault="00F671F5" w:rsidP="000D41F8">
            <w:pPr>
              <w:pStyle w:val="a9"/>
              <w:ind w:right="-1"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pStyle w:val="a9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pStyle w:val="a9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</w:tr>
      <w:tr w:rsidR="00F671F5" w:rsidTr="000D41F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671F5" w:rsidRDefault="00F671F5" w:rsidP="0034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</w:tbl>
    <w:p w:rsidR="00F671F5" w:rsidRDefault="00F671F5" w:rsidP="00F671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1F5" w:rsidRDefault="00F671F5" w:rsidP="00F671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Исключить пункт: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244"/>
        <w:gridCol w:w="3402"/>
      </w:tblGrid>
      <w:tr w:rsidR="00F671F5" w:rsidTr="000D41F8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F8" w:rsidRDefault="00F671F5" w:rsidP="000D41F8">
            <w:pPr>
              <w:pStyle w:val="a9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671F5" w:rsidRDefault="00F671F5" w:rsidP="000D41F8">
            <w:pPr>
              <w:pStyle w:val="a9"/>
              <w:ind w:right="-1"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pStyle w:val="a9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pStyle w:val="a9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</w:tr>
      <w:tr w:rsidR="00F671F5" w:rsidTr="000D41F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671F5" w:rsidRDefault="00F671F5" w:rsidP="0034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Лесная,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F5" w:rsidRDefault="00F671F5" w:rsidP="0034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</w:tbl>
    <w:p w:rsidR="00F671F5" w:rsidRDefault="00F671F5" w:rsidP="00F671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последней строке цифры «9081,7» заменить цифрами «9125,7».</w:t>
      </w:r>
    </w:p>
    <w:p w:rsidR="00F671F5" w:rsidRDefault="00F671F5" w:rsidP="00F671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решение вступает в силу после его официального опубликования.</w:t>
      </w:r>
    </w:p>
    <w:p w:rsidR="00F671F5" w:rsidRDefault="00F671F5" w:rsidP="00F671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Опубликовать настоящее решение в бюллетене нормативно-правовых актов муниципального образования «Северодвинск» «Вполне официально» и разместить </w:t>
      </w:r>
      <w:r>
        <w:rPr>
          <w:rFonts w:ascii="Times New Roman" w:hAnsi="Times New Roman" w:cs="Times New Roman"/>
          <w:sz w:val="24"/>
          <w:szCs w:val="24"/>
        </w:rPr>
        <w:br/>
        <w:t>на официальных интернет-сайтах Совета депутатов Северодвинска и Администрации Северодвинска.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1F5" w:rsidRDefault="00F671F5" w:rsidP="00F671F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F5" w:rsidRDefault="00F671F5" w:rsidP="00F671F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F5" w:rsidRDefault="00F671F5" w:rsidP="00F671F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F671F5" w:rsidRDefault="00F671F5" w:rsidP="00F671F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F671F5" w:rsidTr="00345212">
        <w:tc>
          <w:tcPr>
            <w:tcW w:w="4857" w:type="dxa"/>
          </w:tcPr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F671F5" w:rsidRDefault="009877C1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6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671F5" w:rsidRDefault="00FD0801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6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D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F671F5" w:rsidRDefault="00F671F5" w:rsidP="003452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1F5" w:rsidRDefault="00F671F5" w:rsidP="00F671F5"/>
    <w:p w:rsidR="00F671F5" w:rsidRPr="009F0664" w:rsidRDefault="00F671F5" w:rsidP="00F671F5">
      <w:pPr>
        <w:autoSpaceDE w:val="0"/>
        <w:autoSpaceDN w:val="0"/>
        <w:adjustRightInd w:val="0"/>
        <w:jc w:val="both"/>
      </w:pPr>
    </w:p>
    <w:p w:rsidR="00F671F5" w:rsidRPr="009F0664" w:rsidRDefault="00F671F5" w:rsidP="00F671F5">
      <w:pPr>
        <w:autoSpaceDE w:val="0"/>
        <w:autoSpaceDN w:val="0"/>
        <w:adjustRightInd w:val="0"/>
        <w:jc w:val="both"/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ind w:right="5669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72" w:rsidRDefault="009D7572" w:rsidP="00AD27BC">
      <w:pPr>
        <w:spacing w:after="0" w:line="240" w:lineRule="auto"/>
      </w:pPr>
      <w:r>
        <w:separator/>
      </w:r>
    </w:p>
  </w:endnote>
  <w:endnote w:type="continuationSeparator" w:id="0">
    <w:p w:rsidR="009D7572" w:rsidRDefault="009D757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72" w:rsidRDefault="009D7572" w:rsidP="00AD27BC">
      <w:pPr>
        <w:spacing w:after="0" w:line="240" w:lineRule="auto"/>
      </w:pPr>
      <w:r>
        <w:separator/>
      </w:r>
    </w:p>
  </w:footnote>
  <w:footnote w:type="continuationSeparator" w:id="0">
    <w:p w:rsidR="009D7572" w:rsidRDefault="009D757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BF13D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6413D3">
      <w:rPr>
        <w:noProof/>
      </w:rPr>
      <w:t>2</w:t>
    </w:r>
    <w:r>
      <w:fldChar w:fldCharType="end"/>
    </w:r>
  </w:p>
  <w:p w:rsidR="00E32A5E" w:rsidRDefault="009D7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D41F8"/>
    <w:rsid w:val="000F7C2F"/>
    <w:rsid w:val="00156BF0"/>
    <w:rsid w:val="001D2123"/>
    <w:rsid w:val="00207149"/>
    <w:rsid w:val="00212CC5"/>
    <w:rsid w:val="0022703A"/>
    <w:rsid w:val="00247E0D"/>
    <w:rsid w:val="002650E1"/>
    <w:rsid w:val="0027770D"/>
    <w:rsid w:val="002D5558"/>
    <w:rsid w:val="003B2AD1"/>
    <w:rsid w:val="003C4CB9"/>
    <w:rsid w:val="00402953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359A7"/>
    <w:rsid w:val="006413D3"/>
    <w:rsid w:val="00644B9B"/>
    <w:rsid w:val="00670D13"/>
    <w:rsid w:val="00672603"/>
    <w:rsid w:val="006A5715"/>
    <w:rsid w:val="006E3B32"/>
    <w:rsid w:val="007224FA"/>
    <w:rsid w:val="00791F02"/>
    <w:rsid w:val="007A7BBE"/>
    <w:rsid w:val="008464D4"/>
    <w:rsid w:val="008965D8"/>
    <w:rsid w:val="008A0A82"/>
    <w:rsid w:val="008B7390"/>
    <w:rsid w:val="00944D8A"/>
    <w:rsid w:val="00954D2A"/>
    <w:rsid w:val="00972E66"/>
    <w:rsid w:val="009877C1"/>
    <w:rsid w:val="009D7572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BF13D2"/>
    <w:rsid w:val="00C8413A"/>
    <w:rsid w:val="00D01E1F"/>
    <w:rsid w:val="00D27543"/>
    <w:rsid w:val="00DB0BA4"/>
    <w:rsid w:val="00DB414A"/>
    <w:rsid w:val="00E1229C"/>
    <w:rsid w:val="00E32650"/>
    <w:rsid w:val="00EA4B06"/>
    <w:rsid w:val="00EB7D5A"/>
    <w:rsid w:val="00EC1100"/>
    <w:rsid w:val="00EC17CB"/>
    <w:rsid w:val="00EC6C1B"/>
    <w:rsid w:val="00ED7C87"/>
    <w:rsid w:val="00F671F5"/>
    <w:rsid w:val="00FD0801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359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359A7"/>
  </w:style>
  <w:style w:type="character" w:styleId="ad">
    <w:name w:val="Hyperlink"/>
    <w:basedOn w:val="a0"/>
    <w:uiPriority w:val="99"/>
    <w:semiHidden/>
    <w:unhideWhenUsed/>
    <w:rsid w:val="00635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5B84FC71A4F3FAF308C1156D699A9A937FC5DA2A3396D52B2394CF1213FC01AC446E1CC7E2F42CEEBAA1C124E92067B35BBA9A399CF09A2A6ECA3h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93EE-5AEC-4E12-9C4F-BD135979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17</cp:revision>
  <cp:lastPrinted>2021-03-19T10:09:00Z</cp:lastPrinted>
  <dcterms:created xsi:type="dcterms:W3CDTF">2021-03-19T08:04:00Z</dcterms:created>
  <dcterms:modified xsi:type="dcterms:W3CDTF">2021-03-19T10:10:00Z</dcterms:modified>
</cp:coreProperties>
</file>