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1229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18.03.2021</w:t>
            </w:r>
          </w:p>
        </w:tc>
        <w:tc>
          <w:tcPr>
            <w:tcW w:w="1417" w:type="dxa"/>
          </w:tcPr>
          <w:p w:rsidR="00156BF0" w:rsidRPr="00165587" w:rsidRDefault="00156BF0" w:rsidP="00E1229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1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BC7" w:rsidRDefault="00EC1100" w:rsidP="00862BC7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11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62BC7">
        <w:rPr>
          <w:rFonts w:ascii="Times New Roman" w:hAnsi="Times New Roman" w:cs="Times New Roman"/>
          <w:b/>
          <w:sz w:val="24"/>
          <w:szCs w:val="24"/>
        </w:rPr>
        <w:t>внесении изменений в Положение</w:t>
      </w:r>
    </w:p>
    <w:p w:rsidR="00862BC7" w:rsidRDefault="00862BC7" w:rsidP="00862BC7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порядке распоряжения</w:t>
      </w:r>
    </w:p>
    <w:p w:rsidR="00862BC7" w:rsidRDefault="00862BC7" w:rsidP="00862BC7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имуществом </w:t>
      </w:r>
    </w:p>
    <w:p w:rsidR="00862BC7" w:rsidRDefault="00862BC7" w:rsidP="00862BC7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передаче его в пользование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703A" w:rsidRPr="00EC1100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2BC7" w:rsidRDefault="00EC1100" w:rsidP="00862BC7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>В соответствии</w:t>
      </w:r>
      <w:r w:rsidR="00862BC7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862BC7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Федеральным </w:t>
      </w:r>
      <w:r w:rsidR="00862BC7">
        <w:rPr>
          <w:rFonts w:ascii="Times New Roman" w:hAnsi="Times New Roman"/>
          <w:sz w:val="24"/>
          <w:szCs w:val="24"/>
        </w:rPr>
        <w:t xml:space="preserve">законом от 24.07.2007 № 209-ФЗ «О развитии малого и среднего предпринимательства                    в Российской Федерации», </w:t>
      </w:r>
      <w:r w:rsidR="00862BC7">
        <w:rPr>
          <w:rFonts w:ascii="Times New Roman" w:hAnsi="Times New Roman" w:cs="Times New Roman"/>
          <w:sz w:val="24"/>
          <w:szCs w:val="24"/>
        </w:rPr>
        <w:t>Уставом муниципального образования «Северодвинск»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3351" w:rsidRDefault="00D33351" w:rsidP="00862BC7">
      <w:pPr>
        <w:pStyle w:val="a9"/>
        <w:ind w:firstLine="697"/>
        <w:rPr>
          <w:sz w:val="24"/>
          <w:szCs w:val="24"/>
        </w:rPr>
      </w:pPr>
    </w:p>
    <w:p w:rsidR="00862BC7" w:rsidRDefault="00862BC7" w:rsidP="00862BC7">
      <w:pPr>
        <w:pStyle w:val="a9"/>
        <w:ind w:firstLine="69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Внести в Положение о порядке распоряжения муниципальным имуществом </w:t>
      </w:r>
      <w:r>
        <w:rPr>
          <w:sz w:val="24"/>
          <w:szCs w:val="24"/>
        </w:rPr>
        <w:br/>
        <w:t>при передаче его в пользование, утвержденное решением Совета депутатов Северодвинска                  от 26.02.2009 № 34 (в редакции от 26.11.2020), следующие изменения:</w:t>
      </w:r>
    </w:p>
    <w:p w:rsidR="00862BC7" w:rsidRDefault="00862BC7" w:rsidP="00862BC7">
      <w:pPr>
        <w:pStyle w:val="a9"/>
        <w:ind w:firstLine="697"/>
        <w:rPr>
          <w:sz w:val="24"/>
          <w:szCs w:val="24"/>
        </w:rPr>
      </w:pPr>
      <w:r>
        <w:rPr>
          <w:sz w:val="24"/>
          <w:szCs w:val="24"/>
        </w:rPr>
        <w:t>1.1. В разделе 2:</w:t>
      </w:r>
    </w:p>
    <w:p w:rsidR="00862BC7" w:rsidRDefault="00862BC7" w:rsidP="00862BC7">
      <w:pPr>
        <w:pStyle w:val="a9"/>
        <w:ind w:firstLine="697"/>
        <w:rPr>
          <w:sz w:val="24"/>
          <w:szCs w:val="24"/>
        </w:rPr>
      </w:pPr>
      <w:r>
        <w:rPr>
          <w:sz w:val="24"/>
          <w:szCs w:val="24"/>
        </w:rPr>
        <w:t>1.1.1. Наименование раздела изложить в следующей редакции:</w:t>
      </w:r>
    </w:p>
    <w:p w:rsidR="00862BC7" w:rsidRDefault="00862BC7" w:rsidP="00862BC7">
      <w:pPr>
        <w:pStyle w:val="a9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«2. Порядок формирования, ведения и обязательного опубликования Перечня муниципального недвижимого имущества, предназначенного для передачи во владение                    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</w:t>
      </w:r>
      <w:r>
        <w:rPr>
          <w:sz w:val="24"/>
          <w:szCs w:val="24"/>
        </w:rPr>
        <w:br/>
        <w:t>на профессиональный доход».</w:t>
      </w:r>
    </w:p>
    <w:p w:rsidR="00862BC7" w:rsidRDefault="00862BC7" w:rsidP="00862BC7">
      <w:pPr>
        <w:pStyle w:val="a9"/>
        <w:ind w:firstLine="697"/>
        <w:rPr>
          <w:sz w:val="24"/>
          <w:szCs w:val="24"/>
        </w:rPr>
      </w:pPr>
      <w:r>
        <w:rPr>
          <w:sz w:val="24"/>
          <w:szCs w:val="24"/>
        </w:rPr>
        <w:t>1.1.2. Пункт 2.1 изложить в следующей редакции: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развития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профессиональный доход»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граждане), формирования и развития инфраструктуры поддержки субъектов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формируется Перечень муниципального недвижимого имущества, предназначенного для передачи во владение и (или) пользование субъектам малого </w:t>
      </w:r>
      <w:r>
        <w:rPr>
          <w:rFonts w:ascii="Times New Roman" w:hAnsi="Times New Roman" w:cs="Times New Roman"/>
          <w:sz w:val="24"/>
          <w:szCs w:val="24"/>
        </w:rPr>
        <w:br/>
        <w:t>и среднего предпринимательства, организациям, образующим инфраструктуру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</w:t>
      </w:r>
      <w:r>
        <w:rPr>
          <w:rFonts w:ascii="Times New Roman" w:hAnsi="Times New Roman" w:cs="Times New Roman"/>
          <w:sz w:val="24"/>
          <w:szCs w:val="24"/>
        </w:rPr>
        <w:lastRenderedPageBreak/>
        <w:t>«Налог на профессиональный доход» (далее – Перечень), который утверждается решением Совета депутатов Северодвинска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Первый дефис пункта 2.2 изложить в следующей редакции: 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земельные участки, предусмотренные подпунктами 1 – 10, 13 - 15, 18 и 19 пункта 8 статьи 39.11 Земельного кодекса Российской Федерации (за исключением земельных участков, предоставленных в аренду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гражданам);».</w:t>
      </w:r>
    </w:p>
    <w:p w:rsidR="00862BC7" w:rsidRDefault="00862BC7" w:rsidP="00862BC7">
      <w:pPr>
        <w:pStyle w:val="a9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1.1.4. Пункт 2.3 изложить в следующей редакции: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имущество, закрепленное на праве хозяйственного ведения за муниципальными предприятиями, на праве оперативного управления за муниципальными учреждениями, по предложению указанных предприятий или учреждений и с согласия органа Администрации Северодвинска, к ведомственной принадлежности которого закреплено данное муниципальное предприятие или учреждение, может быть включено </w:t>
      </w:r>
      <w:r>
        <w:rPr>
          <w:rFonts w:ascii="Times New Roman" w:hAnsi="Times New Roman" w:cs="Times New Roman"/>
          <w:sz w:val="24"/>
          <w:szCs w:val="24"/>
        </w:rPr>
        <w:br/>
        <w:t>в Перечень, в целях предоставления такого имущества во владение и (или) в пользование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Второй абзац пункта 2.5 изложить в следующей редакции: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 поступлении в Администрацию Северодвинска обращения арендатора муниципального имущества – субъекта малого и среднего предпринимательства – </w:t>
      </w:r>
      <w:r>
        <w:rPr>
          <w:rFonts w:ascii="Times New Roman" w:hAnsi="Times New Roman" w:cs="Times New Roman"/>
          <w:sz w:val="24"/>
          <w:szCs w:val="24"/>
        </w:rPr>
        <w:br/>
        <w:t xml:space="preserve">об исключении арендуемого им муниципального имущества из Перечня Администрация Северодвинска в течение 30 дней со дня поступления обращения арендатора вносит </w:t>
      </w:r>
      <w:r>
        <w:rPr>
          <w:rFonts w:ascii="Times New Roman" w:hAnsi="Times New Roman" w:cs="Times New Roman"/>
          <w:sz w:val="24"/>
          <w:szCs w:val="24"/>
        </w:rPr>
        <w:br/>
        <w:t>на рассмотрение Совета депутатов Северодвинска проект решения Совета депутатов Северодвинска об исключении муниципального имущества из Перечня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 Пункт 2.7 изложить в следующей редакции: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 Право на предоставление в аренду муниципального недвижимого имущества, включенного в Перечень, имеют субъекты малого и среднего предпринимательства, отвечающие условиям, установленным Федеральным </w:t>
      </w:r>
      <w:hyperlink r:id="rId8" w:history="1">
        <w:r w:rsidRPr="00862BC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№ 209-ФЗ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1.1.7. Первый абзац пункта 2.8 изложить в следующей редакции: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«2.8. Высвобождаемые помещения, включенные в Перечень и предназначенные для предоставления субъектам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гражданам, предоставляются в аренду следующими способами:».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1.1.8. Пятый абзац пункта 2.8 изложить в следующей редакции: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«Участниками торгов на право заключения договора аренды муниципального недвижимого имущества, включенного в Перечень, могут быть исключительно юридические и физические лица, относящиеся в соответствии с Федеральным </w:t>
      </w:r>
      <w:hyperlink r:id="rId9" w:history="1">
        <w:r w:rsidRPr="00862BC7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                 № 209-ФЗ «О развитии малого и среднего предпринимательства в Российской Федерации» </w:t>
      </w:r>
      <w:r>
        <w:rPr>
          <w:rFonts w:ascii="Times New Roman" w:hAnsi="Times New Roman" w:cs="Times New Roman"/>
          <w:sz w:val="24"/>
          <w:szCs w:val="24"/>
        </w:rPr>
        <w:br/>
        <w:t xml:space="preserve">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br/>
        <w:t>не находящиеся в стадии ликвидации (банкротства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1.1.9. Второй абзац пункта 2.9 изложить в следующей редакции: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</w:t>
      </w:r>
      <w:r>
        <w:rPr>
          <w:rFonts w:ascii="Times New Roman" w:hAnsi="Times New Roman" w:cs="Times New Roman"/>
          <w:sz w:val="24"/>
          <w:szCs w:val="24"/>
        </w:rPr>
        <w:br/>
        <w:t xml:space="preserve">в субаренду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 организациями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0" w:history="1">
        <w:r w:rsidRPr="00862BC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14 части 1 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защите конкуренции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1.1.10. Первый абзац подпункта 4 пункта 2.10 изложить в следующей редакции: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«4) если в течение двух лет со дня включения имущества в Перечень в отношении указанного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не поступило:».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1.1.11. Пункт 2.11 изложить в следующей редакции:</w:t>
      </w:r>
    </w:p>
    <w:p w:rsidR="00862BC7" w:rsidRDefault="00862BC7" w:rsidP="0086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«2.11. Включенное в перечень имущество может быть использовано только в целях предоставления его во владение и (или) в пользование в соответствии с целевым назначением на долгосрочной основе, в том числе на льготных условиях, субъектам малого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62BC7" w:rsidRDefault="00862BC7" w:rsidP="00862B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Настоящее решение вступает в силу после его официального опубликования.</w:t>
      </w:r>
    </w:p>
    <w:p w:rsidR="00862BC7" w:rsidRDefault="00862BC7" w:rsidP="00862B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Опубликовать настоящее решение в бюллетене нормативно-правовых актов муниципального образования «Северодвинск» «Вполне официально» и разместить </w:t>
      </w:r>
      <w:r>
        <w:rPr>
          <w:rFonts w:ascii="Times New Roman" w:hAnsi="Times New Roman" w:cs="Times New Roman"/>
          <w:sz w:val="24"/>
          <w:szCs w:val="24"/>
        </w:rPr>
        <w:br/>
        <w:t>на официальных интернет-сайтах Совета депутатов Северодвинска и Администрации Северодвинска.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BC7" w:rsidRDefault="00862BC7" w:rsidP="00862BC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C7" w:rsidRDefault="00862BC7" w:rsidP="00862BC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C7" w:rsidRDefault="00862BC7" w:rsidP="00862BC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862BC7" w:rsidRDefault="00862BC7" w:rsidP="00862BC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862BC7" w:rsidTr="00862BC7">
        <w:tc>
          <w:tcPr>
            <w:tcW w:w="4857" w:type="dxa"/>
          </w:tcPr>
          <w:p w:rsidR="00862BC7" w:rsidRDefault="00862B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62BC7" w:rsidRDefault="00862B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862BC7" w:rsidRDefault="00862B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BC7" w:rsidRDefault="00862B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BC7" w:rsidRDefault="00862B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_____________________М.А. Старожилов</w:t>
            </w:r>
          </w:p>
        </w:tc>
        <w:tc>
          <w:tcPr>
            <w:tcW w:w="4857" w:type="dxa"/>
          </w:tcPr>
          <w:p w:rsidR="00862BC7" w:rsidRDefault="004A0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A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6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862BC7" w:rsidRDefault="004A0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A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862BC7" w:rsidRDefault="00862B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BC7" w:rsidRDefault="00862B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BC7" w:rsidRDefault="00862B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A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862BC7" w:rsidRDefault="00862B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BC7" w:rsidRDefault="00862BC7" w:rsidP="00862BC7"/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widowControl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15" w:rsidRDefault="00024115" w:rsidP="00AD27BC">
      <w:pPr>
        <w:spacing w:after="0" w:line="240" w:lineRule="auto"/>
      </w:pPr>
      <w:r>
        <w:separator/>
      </w:r>
    </w:p>
  </w:endnote>
  <w:endnote w:type="continuationSeparator" w:id="0">
    <w:p w:rsidR="00024115" w:rsidRDefault="0002411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15" w:rsidRDefault="00024115" w:rsidP="00AD27BC">
      <w:pPr>
        <w:spacing w:after="0" w:line="240" w:lineRule="auto"/>
      </w:pPr>
      <w:r>
        <w:separator/>
      </w:r>
    </w:p>
  </w:footnote>
  <w:footnote w:type="continuationSeparator" w:id="0">
    <w:p w:rsidR="00024115" w:rsidRDefault="0002411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0F47E0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0A07C8">
      <w:rPr>
        <w:noProof/>
      </w:rPr>
      <w:t>3</w:t>
    </w:r>
    <w:r>
      <w:fldChar w:fldCharType="end"/>
    </w:r>
  </w:p>
  <w:p w:rsidR="00E32A5E" w:rsidRDefault="000241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24115"/>
    <w:rsid w:val="0003168B"/>
    <w:rsid w:val="000A07C8"/>
    <w:rsid w:val="000F47E0"/>
    <w:rsid w:val="00156BF0"/>
    <w:rsid w:val="001D2123"/>
    <w:rsid w:val="00207149"/>
    <w:rsid w:val="00212CC5"/>
    <w:rsid w:val="0022703A"/>
    <w:rsid w:val="00247E0D"/>
    <w:rsid w:val="002650E1"/>
    <w:rsid w:val="002655ED"/>
    <w:rsid w:val="002D5558"/>
    <w:rsid w:val="003B2AD1"/>
    <w:rsid w:val="003C4CB9"/>
    <w:rsid w:val="00414070"/>
    <w:rsid w:val="00483BAE"/>
    <w:rsid w:val="00496C07"/>
    <w:rsid w:val="004A0171"/>
    <w:rsid w:val="004B15BF"/>
    <w:rsid w:val="004B5270"/>
    <w:rsid w:val="00502E68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91F02"/>
    <w:rsid w:val="007A7BBE"/>
    <w:rsid w:val="008464D4"/>
    <w:rsid w:val="00862BC7"/>
    <w:rsid w:val="008965D8"/>
    <w:rsid w:val="008A0A82"/>
    <w:rsid w:val="008B7390"/>
    <w:rsid w:val="00944D8A"/>
    <w:rsid w:val="00972E66"/>
    <w:rsid w:val="00A44938"/>
    <w:rsid w:val="00A5567D"/>
    <w:rsid w:val="00A8286D"/>
    <w:rsid w:val="00A83D69"/>
    <w:rsid w:val="00A977C6"/>
    <w:rsid w:val="00AD27BC"/>
    <w:rsid w:val="00AD6DDA"/>
    <w:rsid w:val="00AF4BD9"/>
    <w:rsid w:val="00B06625"/>
    <w:rsid w:val="00B166E6"/>
    <w:rsid w:val="00BA4497"/>
    <w:rsid w:val="00BA78AB"/>
    <w:rsid w:val="00D01E1F"/>
    <w:rsid w:val="00D27543"/>
    <w:rsid w:val="00D33351"/>
    <w:rsid w:val="00E1229C"/>
    <w:rsid w:val="00EA4B06"/>
    <w:rsid w:val="00EB7D5A"/>
    <w:rsid w:val="00EC1100"/>
    <w:rsid w:val="00EC17CB"/>
    <w:rsid w:val="00EC6C1B"/>
    <w:rsid w:val="00ED7C87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62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1A81FB3F0B4B46A0A4CDAC13A2F53006F147D07FDCE813901C35A23E664487C7CA176AEFBC223E673783745S7e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7A025E5810680B4FAF0AB0D51A33BA0AFDC7C609FC82ECCBC0EE06C2ECD626CFC54489521C0A406558364133FDCE4D949A455922C2l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705CE3A8B85EAE6B950DD59E82776B41F8B38514CCF82739E730F315C2C6A70CACB6651EAB0BF2236F5235AEW8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2020-05-15T07:16:00Z</cp:lastPrinted>
  <dcterms:created xsi:type="dcterms:W3CDTF">2021-03-18T13:42:00Z</dcterms:created>
  <dcterms:modified xsi:type="dcterms:W3CDTF">2021-03-19T06:20:00Z</dcterms:modified>
</cp:coreProperties>
</file>