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1" w:rightFromText="181" w:vertAnchor="page" w:tblpY="1135"/>
        <w:tblOverlap w:val="never"/>
        <w:tblW w:w="9356" w:type="dxa"/>
        <w:tblLook w:val="01E0" w:firstRow="1" w:lastRow="1" w:firstColumn="1" w:lastColumn="1" w:noHBand="0" w:noVBand="0"/>
      </w:tblPr>
      <w:tblGrid>
        <w:gridCol w:w="9356"/>
      </w:tblGrid>
      <w:tr w:rsidR="00330610" w:rsidRPr="001659B9" w:rsidTr="00530B12">
        <w:trPr>
          <w:trHeight w:val="964"/>
        </w:trPr>
        <w:tc>
          <w:tcPr>
            <w:tcW w:w="9356" w:type="dxa"/>
            <w:vAlign w:val="center"/>
          </w:tcPr>
          <w:p w:rsidR="00330610" w:rsidRPr="001659B9" w:rsidRDefault="00330610" w:rsidP="00530B12">
            <w:pPr>
              <w:overflowPunct w:val="0"/>
              <w:autoSpaceDE w:val="0"/>
              <w:autoSpaceDN w:val="0"/>
              <w:adjustRightInd w:val="0"/>
              <w:ind w:left="-108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 w:rsidRPr="00583EC0">
              <w:rPr>
                <w:noProof/>
              </w:rPr>
              <w:drawing>
                <wp:inline distT="0" distB="0" distL="0" distR="0">
                  <wp:extent cx="533400" cy="6096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5334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0610" w:rsidRPr="001659B9" w:rsidRDefault="00330610" w:rsidP="00530B1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659B9">
              <w:rPr>
                <w:sz w:val="28"/>
                <w:szCs w:val="28"/>
              </w:rPr>
              <w:t>Городской округ Архангельской области «Северодвинск»</w:t>
            </w:r>
          </w:p>
        </w:tc>
      </w:tr>
      <w:tr w:rsidR="00330610" w:rsidRPr="001659B9" w:rsidTr="00530B12">
        <w:trPr>
          <w:trHeight w:val="964"/>
        </w:trPr>
        <w:tc>
          <w:tcPr>
            <w:tcW w:w="9356" w:type="dxa"/>
            <w:vAlign w:val="center"/>
          </w:tcPr>
          <w:p w:rsidR="00330610" w:rsidRPr="001659B9" w:rsidRDefault="00330610" w:rsidP="00530B1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z w:val="28"/>
                <w:szCs w:val="28"/>
              </w:rPr>
            </w:pPr>
            <w:r w:rsidRPr="001659B9">
              <w:rPr>
                <w:b/>
                <w:caps/>
                <w:sz w:val="28"/>
                <w:szCs w:val="28"/>
              </w:rPr>
              <w:t>АДМИНИСТРАЦИЯ</w:t>
            </w:r>
            <w:r w:rsidRPr="001659B9">
              <w:rPr>
                <w:b/>
                <w:caps/>
                <w:sz w:val="28"/>
                <w:szCs w:val="28"/>
                <w:lang w:val="en-US"/>
              </w:rPr>
              <w:t xml:space="preserve"> </w:t>
            </w:r>
            <w:r w:rsidRPr="001659B9">
              <w:rPr>
                <w:b/>
                <w:caps/>
                <w:sz w:val="28"/>
                <w:szCs w:val="28"/>
              </w:rPr>
              <w:t>северодвинскА</w:t>
            </w:r>
          </w:p>
          <w:p w:rsidR="00330610" w:rsidRPr="001659B9" w:rsidRDefault="00330610" w:rsidP="00530B12">
            <w:pPr>
              <w:overflowPunct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caps/>
                <w:spacing w:val="40"/>
                <w:sz w:val="36"/>
                <w:szCs w:val="36"/>
              </w:rPr>
            </w:pPr>
            <w:r w:rsidRPr="001659B9">
              <w:rPr>
                <w:b/>
                <w:caps/>
                <w:spacing w:val="60"/>
                <w:sz w:val="36"/>
                <w:szCs w:val="36"/>
              </w:rPr>
              <w:t>РАСПОРЯЖЕНИЕ</w:t>
            </w:r>
          </w:p>
          <w:p w:rsidR="00330610" w:rsidRPr="001659B9" w:rsidRDefault="00330610" w:rsidP="00530B12">
            <w:pPr>
              <w:overflowPunct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</w:tbl>
    <w:p w:rsidR="00330610" w:rsidRDefault="00330610" w:rsidP="00330610"/>
    <w:tbl>
      <w:tblPr>
        <w:tblW w:w="0" w:type="auto"/>
        <w:tblInd w:w="108" w:type="dxa"/>
        <w:tblBorders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20"/>
      </w:tblGrid>
      <w:tr w:rsidR="00330610" w:rsidRPr="001659B9" w:rsidTr="00530B12">
        <w:tc>
          <w:tcPr>
            <w:tcW w:w="4820" w:type="dxa"/>
            <w:shd w:val="clear" w:color="auto" w:fill="auto"/>
          </w:tcPr>
          <w:p w:rsidR="00330610" w:rsidRPr="00D76459" w:rsidRDefault="00330610" w:rsidP="00530B12">
            <w:pPr>
              <w:overflowPunct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D76459">
              <w:rPr>
                <w:sz w:val="28"/>
                <w:szCs w:val="28"/>
              </w:rPr>
              <w:t>от …………………№ ……</w:t>
            </w:r>
          </w:p>
          <w:p w:rsidR="00330610" w:rsidRDefault="00330610" w:rsidP="00530B12">
            <w:pPr>
              <w:overflowPunct w:val="0"/>
              <w:autoSpaceDE w:val="0"/>
              <w:autoSpaceDN w:val="0"/>
              <w:adjustRightInd w:val="0"/>
            </w:pPr>
            <w:r w:rsidRPr="001D6B79">
              <w:t>г.</w:t>
            </w:r>
            <w:r w:rsidRPr="001659B9">
              <w:rPr>
                <w:lang w:val="en-US"/>
              </w:rPr>
              <w:t> </w:t>
            </w:r>
            <w:r w:rsidRPr="001D6B79">
              <w:t xml:space="preserve">Северодвинск Архангельской области </w:t>
            </w:r>
          </w:p>
        </w:tc>
      </w:tr>
      <w:tr w:rsidR="00330610" w:rsidRPr="00D76459" w:rsidTr="00530B12">
        <w:tc>
          <w:tcPr>
            <w:tcW w:w="4820" w:type="dxa"/>
            <w:shd w:val="clear" w:color="auto" w:fill="auto"/>
          </w:tcPr>
          <w:p w:rsidR="00330610" w:rsidRPr="00D76459" w:rsidRDefault="00330610" w:rsidP="00530B1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330610" w:rsidRPr="00D76459" w:rsidRDefault="00330610" w:rsidP="00530B1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6459">
              <w:rPr>
                <w:b/>
                <w:sz w:val="28"/>
                <w:szCs w:val="28"/>
              </w:rPr>
              <w:t xml:space="preserve">О проведении конкурса </w:t>
            </w:r>
          </w:p>
          <w:p w:rsidR="00330610" w:rsidRPr="00D76459" w:rsidRDefault="00330610" w:rsidP="00530B12">
            <w:pPr>
              <w:overflowPunct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D76459">
              <w:rPr>
                <w:b/>
                <w:sz w:val="28"/>
                <w:szCs w:val="28"/>
              </w:rPr>
              <w:t xml:space="preserve">на предоставление субсидии </w:t>
            </w:r>
          </w:p>
          <w:p w:rsidR="00330610" w:rsidRPr="00D76459" w:rsidRDefault="00330610" w:rsidP="00530B12">
            <w:pPr>
              <w:rPr>
                <w:b/>
                <w:sz w:val="28"/>
                <w:szCs w:val="28"/>
              </w:rPr>
            </w:pPr>
            <w:r w:rsidRPr="00D76459">
              <w:rPr>
                <w:b/>
                <w:sz w:val="28"/>
                <w:szCs w:val="28"/>
              </w:rPr>
              <w:t xml:space="preserve">на возмещение затрат садоводческим некоммерческим товариществам </w:t>
            </w:r>
            <w:r w:rsidRPr="00D76459">
              <w:rPr>
                <w:b/>
                <w:sz w:val="28"/>
                <w:szCs w:val="28"/>
              </w:rPr>
              <w:tab/>
            </w:r>
            <w:r w:rsidRPr="00D76459">
              <w:rPr>
                <w:b/>
                <w:sz w:val="28"/>
                <w:szCs w:val="28"/>
              </w:rPr>
              <w:br/>
              <w:t>на электрификацию территорий садоводческих некоммерческих товариществ</w:t>
            </w:r>
            <w:r w:rsidRPr="00D76459">
              <w:rPr>
                <w:b/>
                <w:sz w:val="28"/>
                <w:szCs w:val="28"/>
              </w:rPr>
              <w:tab/>
            </w:r>
          </w:p>
        </w:tc>
      </w:tr>
    </w:tbl>
    <w:p w:rsidR="00330610" w:rsidRPr="00D76459" w:rsidRDefault="00330610" w:rsidP="00330610">
      <w:pPr>
        <w:rPr>
          <w:sz w:val="28"/>
          <w:szCs w:val="28"/>
        </w:rPr>
      </w:pPr>
    </w:p>
    <w:p w:rsidR="00330610" w:rsidRPr="00D76459" w:rsidRDefault="00330610" w:rsidP="00330610">
      <w:pPr>
        <w:ind w:firstLine="709"/>
        <w:jc w:val="both"/>
        <w:rPr>
          <w:sz w:val="28"/>
          <w:szCs w:val="28"/>
        </w:rPr>
      </w:pPr>
      <w:r w:rsidRPr="00D76459">
        <w:rPr>
          <w:sz w:val="28"/>
          <w:szCs w:val="28"/>
        </w:rPr>
        <w:t>В соответствии с Порядком предоставления субсидии на возмещение затрат садоводческим некоммерческим товариществам на электрификацию территорий садоводческих некоммерческих товариществ, утвержденным постановлением Администрации Северодвинска от 07.05.2021 № 181-па:</w:t>
      </w:r>
    </w:p>
    <w:p w:rsidR="00330610" w:rsidRPr="00D76459" w:rsidRDefault="00330610" w:rsidP="00330610">
      <w:pPr>
        <w:jc w:val="both"/>
        <w:rPr>
          <w:sz w:val="28"/>
          <w:szCs w:val="28"/>
        </w:rPr>
      </w:pPr>
    </w:p>
    <w:p w:rsidR="00330610" w:rsidRPr="00D76459" w:rsidRDefault="00330610" w:rsidP="00330610">
      <w:pPr>
        <w:ind w:firstLine="709"/>
        <w:jc w:val="both"/>
        <w:rPr>
          <w:sz w:val="28"/>
          <w:szCs w:val="28"/>
        </w:rPr>
      </w:pPr>
      <w:r w:rsidRPr="00D76459">
        <w:rPr>
          <w:sz w:val="28"/>
          <w:szCs w:val="28"/>
        </w:rPr>
        <w:t xml:space="preserve">1. Провести конкурс на предоставление субсидии на возмещение затрат садоводческим некоммерческим товариществам, расположенным </w:t>
      </w:r>
      <w:r w:rsidRPr="00D76459">
        <w:rPr>
          <w:sz w:val="28"/>
          <w:szCs w:val="28"/>
        </w:rPr>
        <w:br/>
        <w:t xml:space="preserve">на территории муниципального образования «Северодвинск», </w:t>
      </w:r>
      <w:r w:rsidRPr="00D76459">
        <w:rPr>
          <w:sz w:val="28"/>
          <w:szCs w:val="28"/>
        </w:rPr>
        <w:br/>
        <w:t xml:space="preserve">на электрификацию территорий садоводческих некоммерческих товариществ. </w:t>
      </w:r>
    </w:p>
    <w:p w:rsidR="00330610" w:rsidRPr="00D76459" w:rsidRDefault="00330610" w:rsidP="00330610">
      <w:pPr>
        <w:ind w:firstLine="709"/>
        <w:jc w:val="both"/>
        <w:rPr>
          <w:sz w:val="28"/>
          <w:szCs w:val="28"/>
        </w:rPr>
      </w:pPr>
      <w:r w:rsidRPr="00D76459">
        <w:rPr>
          <w:sz w:val="28"/>
          <w:szCs w:val="28"/>
        </w:rPr>
        <w:t xml:space="preserve">2. Определить место приема конкурсной документации – Комитет жилищно-коммунального хозяйства, транспорта и связи Администрации Северодвинска по адресу: город Северодвинск, улица Индустриальная, </w:t>
      </w:r>
      <w:r w:rsidRPr="00D76459">
        <w:rPr>
          <w:sz w:val="28"/>
          <w:szCs w:val="28"/>
        </w:rPr>
        <w:br/>
        <w:t>дом № 57а, кабинет № 201.</w:t>
      </w:r>
    </w:p>
    <w:p w:rsidR="00330610" w:rsidRPr="00D76459" w:rsidRDefault="00330610" w:rsidP="00330610">
      <w:pPr>
        <w:ind w:firstLine="709"/>
        <w:jc w:val="both"/>
        <w:rPr>
          <w:sz w:val="28"/>
          <w:szCs w:val="28"/>
        </w:rPr>
      </w:pPr>
      <w:r w:rsidRPr="00D76459">
        <w:rPr>
          <w:sz w:val="28"/>
          <w:szCs w:val="28"/>
        </w:rPr>
        <w:t xml:space="preserve">3. Определить срок приема конкурсной документации с 7 июня 2021 года по 7 июля 2021 года: с понедельника по четверг с 09:00 до 13:00 </w:t>
      </w:r>
      <w:r w:rsidRPr="00D76459">
        <w:rPr>
          <w:sz w:val="28"/>
          <w:szCs w:val="28"/>
        </w:rPr>
        <w:br/>
        <w:t>и с 14:00 до 17:30, в пятницу с 09:00 до 13:00 и с 14:00 до 16:00.</w:t>
      </w:r>
    </w:p>
    <w:p w:rsidR="00330610" w:rsidRPr="00D76459" w:rsidRDefault="00330610" w:rsidP="00330610">
      <w:pPr>
        <w:ind w:firstLine="709"/>
        <w:jc w:val="both"/>
        <w:rPr>
          <w:sz w:val="28"/>
          <w:szCs w:val="28"/>
        </w:rPr>
      </w:pPr>
      <w:r w:rsidRPr="00D76459">
        <w:rPr>
          <w:sz w:val="28"/>
          <w:szCs w:val="28"/>
        </w:rPr>
        <w:t>4. </w:t>
      </w:r>
      <w:r w:rsidRPr="00D76459">
        <w:rPr>
          <w:color w:val="000000"/>
          <w:kern w:val="24"/>
          <w:sz w:val="28"/>
          <w:szCs w:val="28"/>
        </w:rPr>
        <w:t xml:space="preserve">Отделу по связям со средствами массовой информации Администрации Северодвинска разместить настоящее распоряжение </w:t>
      </w:r>
      <w:r w:rsidRPr="00D76459">
        <w:rPr>
          <w:color w:val="000000"/>
          <w:kern w:val="24"/>
          <w:sz w:val="28"/>
          <w:szCs w:val="28"/>
        </w:rPr>
        <w:br/>
      </w:r>
      <w:r w:rsidRPr="00D76459">
        <w:rPr>
          <w:sz w:val="28"/>
          <w:szCs w:val="28"/>
        </w:rPr>
        <w:t>в сетевом издании «Вполне официально» (вполне-официально.рф).</w:t>
      </w:r>
    </w:p>
    <w:p w:rsidR="00330610" w:rsidRPr="00B70B5F" w:rsidRDefault="00330610" w:rsidP="00330610">
      <w:pPr>
        <w:tabs>
          <w:tab w:val="left" w:pos="748"/>
        </w:tabs>
        <w:jc w:val="both"/>
      </w:pPr>
    </w:p>
    <w:p w:rsidR="00330610" w:rsidRPr="00B70B5F" w:rsidRDefault="00330610" w:rsidP="00330610">
      <w:pPr>
        <w:tabs>
          <w:tab w:val="left" w:pos="748"/>
        </w:tabs>
        <w:jc w:val="both"/>
      </w:pPr>
    </w:p>
    <w:p w:rsidR="00B70B5F" w:rsidRPr="00B70B5F" w:rsidRDefault="00B70B5F" w:rsidP="00330610">
      <w:pPr>
        <w:tabs>
          <w:tab w:val="left" w:pos="748"/>
        </w:tabs>
        <w:jc w:val="both"/>
      </w:pPr>
    </w:p>
    <w:p w:rsidR="0091193E" w:rsidRDefault="00330610" w:rsidP="00330610">
      <w:pPr>
        <w:rPr>
          <w:sz w:val="28"/>
          <w:szCs w:val="28"/>
        </w:rPr>
      </w:pPr>
      <w:r w:rsidRPr="00D76459">
        <w:rPr>
          <w:sz w:val="28"/>
          <w:szCs w:val="28"/>
        </w:rPr>
        <w:t>Глава Северодвинска</w:t>
      </w:r>
      <w:r w:rsidRPr="00D76459">
        <w:rPr>
          <w:sz w:val="28"/>
          <w:szCs w:val="28"/>
        </w:rPr>
        <w:tab/>
      </w:r>
      <w:r w:rsidR="002E2371" w:rsidRPr="002E2371">
        <w:rPr>
          <w:sz w:val="28"/>
          <w:szCs w:val="28"/>
        </w:rPr>
        <w:t xml:space="preserve"> </w:t>
      </w:r>
      <w:r w:rsidR="002E2371">
        <w:rPr>
          <w:sz w:val="28"/>
          <w:szCs w:val="28"/>
          <w:lang w:val="en-US"/>
        </w:rPr>
        <w:t xml:space="preserve">                                                                   </w:t>
      </w:r>
      <w:r w:rsidRPr="00D76459">
        <w:rPr>
          <w:sz w:val="28"/>
          <w:szCs w:val="28"/>
        </w:rPr>
        <w:t>И.В. Скубенко</w:t>
      </w:r>
    </w:p>
    <w:p w:rsidR="00330610" w:rsidRDefault="00330610" w:rsidP="00330610">
      <w:pPr>
        <w:rPr>
          <w:sz w:val="28"/>
          <w:szCs w:val="28"/>
        </w:rPr>
      </w:pPr>
    </w:p>
    <w:p w:rsidR="00330610" w:rsidRDefault="00330610" w:rsidP="00330610">
      <w:pPr>
        <w:rPr>
          <w:sz w:val="28"/>
          <w:szCs w:val="28"/>
        </w:rPr>
      </w:pPr>
    </w:p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/>
    <w:p w:rsidR="00330610" w:rsidRDefault="00330610" w:rsidP="00330610">
      <w:r>
        <w:t>Спирин Сергей Николаевич</w:t>
      </w:r>
    </w:p>
    <w:p w:rsidR="00330610" w:rsidRDefault="00330610" w:rsidP="00330610">
      <w:r>
        <w:t>58-41-26</w:t>
      </w:r>
    </w:p>
    <w:sectPr w:rsidR="00330610" w:rsidSect="004C6CF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54A" w:rsidRDefault="0047254A" w:rsidP="004C6CF7">
      <w:r>
        <w:separator/>
      </w:r>
    </w:p>
  </w:endnote>
  <w:endnote w:type="continuationSeparator" w:id="0">
    <w:p w:rsidR="0047254A" w:rsidRDefault="0047254A" w:rsidP="004C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7" w:rsidRDefault="004C6CF7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7" w:rsidRDefault="004C6CF7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7" w:rsidRDefault="004C6CF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54A" w:rsidRDefault="0047254A" w:rsidP="004C6CF7">
      <w:r>
        <w:separator/>
      </w:r>
    </w:p>
  </w:footnote>
  <w:footnote w:type="continuationSeparator" w:id="0">
    <w:p w:rsidR="0047254A" w:rsidRDefault="0047254A" w:rsidP="004C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7" w:rsidRDefault="004C6CF7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9155319"/>
      <w:docPartObj>
        <w:docPartGallery w:val="Page Numbers (Top of Page)"/>
        <w:docPartUnique/>
      </w:docPartObj>
    </w:sdtPr>
    <w:sdtEndPr/>
    <w:sdtContent>
      <w:p w:rsidR="004C6CF7" w:rsidRDefault="004C6CF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3D52">
          <w:rPr>
            <w:noProof/>
          </w:rPr>
          <w:t>2</w:t>
        </w:r>
        <w:r>
          <w:fldChar w:fldCharType="end"/>
        </w:r>
      </w:p>
    </w:sdtContent>
  </w:sdt>
  <w:p w:rsidR="004C6CF7" w:rsidRDefault="004C6CF7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6CF7" w:rsidRDefault="004C6CF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CBA"/>
    <w:rsid w:val="002E2371"/>
    <w:rsid w:val="00330610"/>
    <w:rsid w:val="00333D52"/>
    <w:rsid w:val="0047254A"/>
    <w:rsid w:val="004C6CF7"/>
    <w:rsid w:val="007B2CBA"/>
    <w:rsid w:val="0091193E"/>
    <w:rsid w:val="00B70B5F"/>
    <w:rsid w:val="00B84ECB"/>
    <w:rsid w:val="00DA4F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D5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6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C6C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C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4C6C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C6CF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33D5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33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247</Words>
  <Characters>1412</Characters>
  <Application>Microsoft Office Word</Application>
  <DocSecurity>4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 Наталья Викторовна</dc:creator>
  <cp:lastModifiedBy>user</cp:lastModifiedBy>
  <cp:revision>2</cp:revision>
  <dcterms:created xsi:type="dcterms:W3CDTF">2021-06-08T11:42:00Z</dcterms:created>
  <dcterms:modified xsi:type="dcterms:W3CDTF">2021-06-08T11:42:00Z</dcterms:modified>
</cp:coreProperties>
</file>