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9F273E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24.06.2021</w:t>
            </w:r>
          </w:p>
        </w:tc>
        <w:tc>
          <w:tcPr>
            <w:tcW w:w="1417" w:type="dxa"/>
          </w:tcPr>
          <w:p w:rsidR="00156BF0" w:rsidRPr="00165587" w:rsidRDefault="00156BF0" w:rsidP="009F273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44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4EA" w:rsidRPr="001622DF" w:rsidRDefault="002034EA" w:rsidP="0020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2DF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</w:t>
      </w:r>
    </w:p>
    <w:p w:rsidR="002034EA" w:rsidRPr="001622DF" w:rsidRDefault="002034EA" w:rsidP="0020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2DF">
        <w:rPr>
          <w:rFonts w:ascii="Times New Roman" w:hAnsi="Times New Roman" w:cs="Times New Roman"/>
          <w:b/>
          <w:sz w:val="24"/>
          <w:szCs w:val="24"/>
        </w:rPr>
        <w:t>о порядке распоряжения</w:t>
      </w:r>
    </w:p>
    <w:p w:rsidR="002034EA" w:rsidRPr="001622DF" w:rsidRDefault="002034EA" w:rsidP="0020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2DF">
        <w:rPr>
          <w:rFonts w:ascii="Times New Roman" w:hAnsi="Times New Roman" w:cs="Times New Roman"/>
          <w:b/>
          <w:sz w:val="24"/>
          <w:szCs w:val="24"/>
        </w:rPr>
        <w:t xml:space="preserve">муниципальным имуществом </w:t>
      </w:r>
      <w:r w:rsidRPr="001622DF">
        <w:rPr>
          <w:rFonts w:ascii="Times New Roman" w:hAnsi="Times New Roman" w:cs="Times New Roman"/>
          <w:b/>
          <w:sz w:val="24"/>
          <w:szCs w:val="24"/>
        </w:rPr>
        <w:br/>
        <w:t>при передаче его в пользование</w:t>
      </w:r>
    </w:p>
    <w:p w:rsidR="002034EA" w:rsidRPr="00BC3FBA" w:rsidRDefault="002034EA" w:rsidP="002034EA">
      <w:pPr>
        <w:tabs>
          <w:tab w:val="right" w:pos="4678"/>
        </w:tabs>
        <w:spacing w:after="0" w:line="240" w:lineRule="auto"/>
        <w:ind w:right="4536"/>
        <w:rPr>
          <w:rFonts w:ascii="Times New Roman" w:hAnsi="Times New Roman" w:cs="Times New Roman"/>
          <w:b/>
          <w:sz w:val="24"/>
          <w:szCs w:val="24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EC1100" w:rsidP="0093051F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051F" w:rsidRPr="001622DF" w:rsidRDefault="00EC1100" w:rsidP="0093051F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3051F" w:rsidRPr="001622DF">
        <w:rPr>
          <w:rFonts w:ascii="Times New Roman" w:hAnsi="Times New Roman" w:cs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«Северодвинск»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1D24" w:rsidRDefault="003A1D24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6768" w:rsidRPr="00FB643C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43C">
        <w:rPr>
          <w:rFonts w:ascii="Times New Roman" w:eastAsia="Times New Roman" w:hAnsi="Times New Roman" w:cs="Times New Roman"/>
          <w:sz w:val="24"/>
          <w:szCs w:val="20"/>
          <w:lang w:eastAsia="ru-RU"/>
        </w:rPr>
        <w:t>1. Внести в Положение о порядке распоря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жения муниципальным имуществом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FB643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передаче его в пользование, утвержденное решением Совета депутатов Северодвинска от 26.02.2009 № 34 (в редакции от 18.03.2021), следующие изменения:</w:t>
      </w:r>
    </w:p>
    <w:p w:rsidR="00986768" w:rsidRPr="00F008A2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08A2">
        <w:rPr>
          <w:rFonts w:ascii="Times New Roman" w:eastAsia="Times New Roman" w:hAnsi="Times New Roman" w:cs="Times New Roman"/>
          <w:sz w:val="24"/>
          <w:szCs w:val="20"/>
          <w:lang w:eastAsia="ru-RU"/>
        </w:rPr>
        <w:t>1.1. Подпункт 5.1.8  пункта 5.1 изложить в следующей редакции:</w:t>
      </w:r>
    </w:p>
    <w:p w:rsidR="00986768" w:rsidRPr="00F008A2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08A2">
        <w:rPr>
          <w:rFonts w:ascii="Times New Roman" w:eastAsia="Times New Roman" w:hAnsi="Times New Roman" w:cs="Times New Roman"/>
          <w:sz w:val="24"/>
          <w:szCs w:val="20"/>
          <w:lang w:eastAsia="ru-RU"/>
        </w:rPr>
        <w:t>«5.1.8. Муниципальными организациями, осуществляющими образовательную деятельность (далее – образовательные организации):</w:t>
      </w:r>
    </w:p>
    <w:p w:rsidR="00986768" w:rsidRPr="00F008A2" w:rsidRDefault="003A1D24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986768" w:rsidRPr="00F00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медицинским организациям для охраны здоровья обучающихся и работников образовательных организаций;</w:t>
      </w:r>
    </w:p>
    <w:p w:rsidR="00986768" w:rsidRPr="00F008A2" w:rsidRDefault="003A1D24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986768" w:rsidRPr="00F00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организациям общественного питания для создания необходимых условий </w:t>
      </w:r>
      <w:r w:rsidR="00986768" w:rsidRPr="00F008A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для организации питания обучающихся и работников образовательных организаций.».</w:t>
      </w:r>
    </w:p>
    <w:p w:rsidR="00986768" w:rsidRPr="00FB643C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08A2">
        <w:rPr>
          <w:rFonts w:ascii="Times New Roman" w:eastAsia="Times New Roman" w:hAnsi="Times New Roman" w:cs="Times New Roman"/>
          <w:sz w:val="24"/>
          <w:szCs w:val="20"/>
          <w:lang w:eastAsia="ru-RU"/>
        </w:rPr>
        <w:t>1.2. Пункт 5.9 изложить в следующей редакции:</w:t>
      </w:r>
    </w:p>
    <w:p w:rsidR="00986768" w:rsidRPr="00FB643C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4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«5.9. Условиями договора безвозмездного пользования муниципальным имуществом, закрепленным на праве хозяйственного ведения за муниципальными предприятиями, муниципальным имуществом, закрепленным на праве оперативного управления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FB643C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муниципальными учреждениями, является обязанность ссудополучателя поддерживать муниципальное имущество, полученно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в безвозмездное пользование, </w:t>
      </w:r>
      <w:r w:rsidRPr="00FB643C">
        <w:rPr>
          <w:rFonts w:ascii="Times New Roman" w:eastAsia="Times New Roman" w:hAnsi="Times New Roman" w:cs="Times New Roman"/>
          <w:sz w:val="24"/>
          <w:szCs w:val="20"/>
          <w:lang w:eastAsia="ru-RU"/>
        </w:rPr>
        <w:t>в исправном состоянии, включая осуществление те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кущего и капитального ремонта, </w:t>
      </w:r>
      <w:r w:rsidRPr="00FB643C">
        <w:rPr>
          <w:rFonts w:ascii="Times New Roman" w:eastAsia="Times New Roman" w:hAnsi="Times New Roman" w:cs="Times New Roman"/>
          <w:sz w:val="24"/>
          <w:szCs w:val="20"/>
          <w:lang w:eastAsia="ru-RU"/>
        </w:rPr>
        <w:t>и несения всех расходов на содержание муниципального имущества за исключением:</w:t>
      </w:r>
    </w:p>
    <w:p w:rsidR="00986768" w:rsidRPr="00FB643C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43C">
        <w:rPr>
          <w:rFonts w:ascii="Times New Roman" w:eastAsia="Times New Roman" w:hAnsi="Times New Roman" w:cs="Times New Roman"/>
          <w:sz w:val="24"/>
          <w:szCs w:val="20"/>
          <w:lang w:eastAsia="ru-RU"/>
        </w:rPr>
        <w:t>- договора безвозмездного пользования муниципальным недвижимым имуществом, закрепленным на праве оперативного управления за муниципальным казенным учреждением «Центр материально-технического обеспечения» (далее – Учреждение), заключенного Учреждением с лицами, указанными в подпунктах 5.1.1 и 5.1.3;</w:t>
      </w:r>
    </w:p>
    <w:p w:rsidR="00986768" w:rsidRPr="00F008A2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08A2">
        <w:rPr>
          <w:rFonts w:ascii="Times New Roman" w:eastAsia="Times New Roman" w:hAnsi="Times New Roman" w:cs="Times New Roman"/>
          <w:sz w:val="24"/>
          <w:szCs w:val="20"/>
          <w:lang w:eastAsia="ru-RU"/>
        </w:rPr>
        <w:t>- договора безвозмездного пользования муниципальным недвижимым имуществом, закрепленным на праве оперативного управления за образовательными организациями, заключенного с организациями, указанными в подпункте 5.1.8.».</w:t>
      </w:r>
    </w:p>
    <w:p w:rsidR="00986768" w:rsidRPr="00F008A2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08A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1.3. Пункт 5.10 изложить в следующей редакции:</w:t>
      </w:r>
    </w:p>
    <w:p w:rsidR="00986768" w:rsidRPr="00FB643C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08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«5.10. Условиями договора безвозмездного пользования муниципальным недвижимым имуществом, закрепленным на праве оперативного управления </w:t>
      </w:r>
      <w:r w:rsidRPr="00F008A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за Учреждением, заключенного с лицами, указанными в подпунктах 5.1.1 и 5.1.3, </w:t>
      </w:r>
      <w:r w:rsidRPr="00F008A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закрепленным на праве оперативного управления за образовательными организациями, заключенного с организациями, указанными в подпункте 5.1.8,</w:t>
      </w:r>
      <w:r w:rsidRPr="00FB64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является обязанность Учреждения и образовательных организаций поддерживать муниципальное имущество, переданное в безвозмездное пользование, в исправном состоянии, включая осуществление текущего и капитального ремонта, и несения всех расходов на содержание муниципального имущества.».</w:t>
      </w:r>
    </w:p>
    <w:p w:rsidR="00986768" w:rsidRPr="00FB643C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643C">
        <w:rPr>
          <w:rFonts w:ascii="Times New Roman" w:eastAsia="Times New Roman" w:hAnsi="Times New Roman" w:cs="Times New Roman"/>
          <w:sz w:val="24"/>
          <w:szCs w:val="20"/>
          <w:lang w:eastAsia="ru-RU"/>
        </w:rPr>
        <w:t>2. Настоящее решение вступает в силу после его официального опубликования.</w:t>
      </w:r>
    </w:p>
    <w:p w:rsidR="00986768" w:rsidRPr="00165587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3. </w:t>
      </w:r>
      <w:r w:rsidRPr="00FB64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и на официальных интернет-сайтах Совета депутатов Северодвинска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FB643C">
        <w:rPr>
          <w:rFonts w:ascii="Times New Roman" w:eastAsia="Times New Roman" w:hAnsi="Times New Roman" w:cs="Times New Roman"/>
          <w:sz w:val="24"/>
          <w:szCs w:val="20"/>
          <w:lang w:eastAsia="ru-RU"/>
        </w:rPr>
        <w:t>и Администрации Северодвинска.</w:t>
      </w: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986768" w:rsidRDefault="00986768" w:rsidP="00986768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768" w:rsidRPr="00165587" w:rsidRDefault="00986768" w:rsidP="009867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986768" w:rsidRPr="00165587" w:rsidRDefault="00986768" w:rsidP="009867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86768" w:rsidRPr="00165587" w:rsidTr="0006100B">
        <w:tc>
          <w:tcPr>
            <w:tcW w:w="4857" w:type="dxa"/>
          </w:tcPr>
          <w:p w:rsidR="00986768" w:rsidRPr="00165587" w:rsidRDefault="00986768" w:rsidP="00061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86768" w:rsidRPr="00165587" w:rsidRDefault="00986768" w:rsidP="00061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86768" w:rsidRPr="00165587" w:rsidRDefault="00986768" w:rsidP="00061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768" w:rsidRPr="00165587" w:rsidRDefault="00986768" w:rsidP="00061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768" w:rsidRPr="00165587" w:rsidRDefault="00986768" w:rsidP="00061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986768" w:rsidRPr="00165587" w:rsidRDefault="003A1D24" w:rsidP="00061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986768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86768" w:rsidRPr="00165587" w:rsidRDefault="003A1D24" w:rsidP="00061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86768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86768" w:rsidRPr="00165587" w:rsidRDefault="00986768" w:rsidP="00061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768" w:rsidRPr="00165587" w:rsidRDefault="00986768" w:rsidP="00061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768" w:rsidRPr="00165587" w:rsidRDefault="00986768" w:rsidP="00061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A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986768" w:rsidRPr="00165587" w:rsidRDefault="00986768" w:rsidP="000610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768" w:rsidRDefault="00986768" w:rsidP="00986768"/>
    <w:p w:rsidR="005C446C" w:rsidRDefault="005C446C" w:rsidP="005C446C">
      <w:pPr>
        <w:widowControl w:val="0"/>
        <w:jc w:val="both"/>
      </w:pPr>
    </w:p>
    <w:p w:rsidR="00CA5FA5" w:rsidRPr="00554B5B" w:rsidRDefault="00CA5FA5" w:rsidP="00CA5F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5FA5" w:rsidRPr="00165587" w:rsidRDefault="00CA5FA5" w:rsidP="00CA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5FA5" w:rsidRDefault="00CA5FA5" w:rsidP="00CA5FA5"/>
    <w:p w:rsidR="005C446C" w:rsidRDefault="005C446C" w:rsidP="005C446C">
      <w:pPr>
        <w:widowControl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A3" w:rsidRDefault="002600A3" w:rsidP="00AD27BC">
      <w:pPr>
        <w:spacing w:after="0" w:line="240" w:lineRule="auto"/>
      </w:pPr>
      <w:r>
        <w:separator/>
      </w:r>
    </w:p>
  </w:endnote>
  <w:endnote w:type="continuationSeparator" w:id="0">
    <w:p w:rsidR="002600A3" w:rsidRDefault="002600A3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A3" w:rsidRDefault="002600A3" w:rsidP="00AD27BC">
      <w:pPr>
        <w:spacing w:after="0" w:line="240" w:lineRule="auto"/>
      </w:pPr>
      <w:r>
        <w:separator/>
      </w:r>
    </w:p>
  </w:footnote>
  <w:footnote w:type="continuationSeparator" w:id="0">
    <w:p w:rsidR="002600A3" w:rsidRDefault="002600A3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A8196F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C374EF">
      <w:rPr>
        <w:noProof/>
      </w:rPr>
      <w:t>2</w:t>
    </w:r>
    <w:r>
      <w:fldChar w:fldCharType="end"/>
    </w:r>
  </w:p>
  <w:p w:rsidR="00E32A5E" w:rsidRDefault="00C374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168B"/>
    <w:rsid w:val="000F3B75"/>
    <w:rsid w:val="00114C8F"/>
    <w:rsid w:val="00156BF0"/>
    <w:rsid w:val="001D2123"/>
    <w:rsid w:val="002034EA"/>
    <w:rsid w:val="00207149"/>
    <w:rsid w:val="00212CC5"/>
    <w:rsid w:val="0022703A"/>
    <w:rsid w:val="00247E0D"/>
    <w:rsid w:val="002551A0"/>
    <w:rsid w:val="002600A3"/>
    <w:rsid w:val="002650E1"/>
    <w:rsid w:val="002C4989"/>
    <w:rsid w:val="002D5558"/>
    <w:rsid w:val="00302DF4"/>
    <w:rsid w:val="003A1D24"/>
    <w:rsid w:val="003B2AD1"/>
    <w:rsid w:val="003C4CB9"/>
    <w:rsid w:val="003E287F"/>
    <w:rsid w:val="00414070"/>
    <w:rsid w:val="004463D5"/>
    <w:rsid w:val="0047060B"/>
    <w:rsid w:val="00483BAE"/>
    <w:rsid w:val="00496C07"/>
    <w:rsid w:val="004B15BF"/>
    <w:rsid w:val="004B5270"/>
    <w:rsid w:val="005022A5"/>
    <w:rsid w:val="00502E68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757326"/>
    <w:rsid w:val="00791F02"/>
    <w:rsid w:val="007A7BBE"/>
    <w:rsid w:val="00821A45"/>
    <w:rsid w:val="008464D4"/>
    <w:rsid w:val="008805CF"/>
    <w:rsid w:val="008965D8"/>
    <w:rsid w:val="008A0A82"/>
    <w:rsid w:val="008B7390"/>
    <w:rsid w:val="009044D2"/>
    <w:rsid w:val="0093051F"/>
    <w:rsid w:val="00944D8A"/>
    <w:rsid w:val="0095214B"/>
    <w:rsid w:val="00972E66"/>
    <w:rsid w:val="00986768"/>
    <w:rsid w:val="00992159"/>
    <w:rsid w:val="009F273E"/>
    <w:rsid w:val="00A24D70"/>
    <w:rsid w:val="00A44938"/>
    <w:rsid w:val="00A5567D"/>
    <w:rsid w:val="00A8196F"/>
    <w:rsid w:val="00A8286D"/>
    <w:rsid w:val="00A83D69"/>
    <w:rsid w:val="00A977C6"/>
    <w:rsid w:val="00AD27BC"/>
    <w:rsid w:val="00AD6DDA"/>
    <w:rsid w:val="00B06625"/>
    <w:rsid w:val="00B166E6"/>
    <w:rsid w:val="00B769A6"/>
    <w:rsid w:val="00BA4497"/>
    <w:rsid w:val="00BA78AB"/>
    <w:rsid w:val="00BF5676"/>
    <w:rsid w:val="00C374EF"/>
    <w:rsid w:val="00CA5FA5"/>
    <w:rsid w:val="00D01E1F"/>
    <w:rsid w:val="00D27543"/>
    <w:rsid w:val="00D46684"/>
    <w:rsid w:val="00E1229C"/>
    <w:rsid w:val="00E34A9B"/>
    <w:rsid w:val="00E80A7B"/>
    <w:rsid w:val="00EA4B06"/>
    <w:rsid w:val="00EB7D5A"/>
    <w:rsid w:val="00EC1100"/>
    <w:rsid w:val="00EC17CB"/>
    <w:rsid w:val="00EC6C1B"/>
    <w:rsid w:val="00ED7C87"/>
    <w:rsid w:val="00F83AB2"/>
    <w:rsid w:val="00FB6819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2021-06-30T12:10:00Z</dcterms:created>
  <dcterms:modified xsi:type="dcterms:W3CDTF">2021-06-30T12:10:00Z</dcterms:modified>
</cp:coreProperties>
</file>