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274F56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14.12.2021</w:t>
            </w:r>
          </w:p>
        </w:tc>
        <w:tc>
          <w:tcPr>
            <w:tcW w:w="1417" w:type="dxa"/>
          </w:tcPr>
          <w:p w:rsidR="00156BF0" w:rsidRPr="00165587" w:rsidRDefault="00156BF0" w:rsidP="008F4203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F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BD7" w:rsidRDefault="00225BD7" w:rsidP="0022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установлении пороговых значений </w:t>
      </w:r>
    </w:p>
    <w:p w:rsidR="00225BD7" w:rsidRDefault="00225BD7" w:rsidP="0022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дохода, приходящегося на каждого члена </w:t>
      </w:r>
    </w:p>
    <w:p w:rsidR="00225BD7" w:rsidRDefault="00225BD7" w:rsidP="0022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D5B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семьи гражданина-заявителя (дохода </w:t>
      </w:r>
      <w:proofErr w:type="gramEnd"/>
    </w:p>
    <w:p w:rsidR="00225BD7" w:rsidRDefault="00225BD7" w:rsidP="0022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b/>
          <w:sz w:val="24"/>
          <w:szCs w:val="24"/>
          <w:lang w:eastAsia="ru-RU"/>
        </w:rPr>
        <w:t>одиноко проживающего гражданина-</w:t>
      </w:r>
    </w:p>
    <w:p w:rsidR="00225BD7" w:rsidRDefault="00225BD7" w:rsidP="0022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заявителя), и стоимости имущества, </w:t>
      </w:r>
    </w:p>
    <w:p w:rsidR="00225BD7" w:rsidRDefault="00225BD7" w:rsidP="0022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b/>
          <w:sz w:val="24"/>
          <w:szCs w:val="24"/>
          <w:lang w:eastAsia="ru-RU"/>
        </w:rPr>
        <w:t>находящегося в собственности гражданина-</w:t>
      </w:r>
    </w:p>
    <w:p w:rsidR="00225BD7" w:rsidRDefault="00225BD7" w:rsidP="0022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D5B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заявителя и членов его семьи (одиноко </w:t>
      </w:r>
      <w:proofErr w:type="gramEnd"/>
    </w:p>
    <w:p w:rsidR="00225BD7" w:rsidRDefault="00225BD7" w:rsidP="0022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проживающего гражданина-заявителя) </w:t>
      </w:r>
    </w:p>
    <w:p w:rsidR="00225BD7" w:rsidRPr="00C77D5E" w:rsidRDefault="00225BD7" w:rsidP="0022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b/>
          <w:sz w:val="24"/>
          <w:szCs w:val="24"/>
          <w:lang w:eastAsia="ru-RU"/>
        </w:rPr>
        <w:t>и подлежащего налогообложению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BD7" w:rsidRPr="009B1FC3" w:rsidRDefault="00EC1100" w:rsidP="0022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5BD7" w:rsidRPr="00FD5B86">
        <w:rPr>
          <w:rFonts w:ascii="Times New Roman" w:hAnsi="Times New Roman" w:cs="Times New Roman"/>
          <w:sz w:val="24"/>
          <w:szCs w:val="24"/>
        </w:rPr>
        <w:t xml:space="preserve">На основании пункта 1 статьи 7 областного закона от 20.09.2005 № 78-5-ОЗ                  «О порядке определения размера дохода, приходящегося на каждого члена семьи,                    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</w:t>
      </w:r>
      <w:r w:rsidR="00225BD7">
        <w:rPr>
          <w:rFonts w:ascii="Times New Roman" w:hAnsi="Times New Roman" w:cs="Times New Roman"/>
          <w:sz w:val="24"/>
          <w:szCs w:val="24"/>
        </w:rPr>
        <w:br/>
      </w:r>
      <w:r w:rsidR="00225BD7" w:rsidRPr="00FD5B86">
        <w:rPr>
          <w:rFonts w:ascii="Times New Roman" w:hAnsi="Times New Roman" w:cs="Times New Roman"/>
          <w:sz w:val="24"/>
          <w:szCs w:val="24"/>
        </w:rPr>
        <w:t>по договорам социального найма жилых помещений и порядке признания граждан малоимущими в Архангельской области», в соответствии с Методикой расчета показателей</w:t>
      </w:r>
      <w:proofErr w:type="gramEnd"/>
      <w:r w:rsidR="00225BD7" w:rsidRPr="00FD5B86">
        <w:rPr>
          <w:rFonts w:ascii="Times New Roman" w:hAnsi="Times New Roman" w:cs="Times New Roman"/>
          <w:sz w:val="24"/>
          <w:szCs w:val="24"/>
        </w:rPr>
        <w:t xml:space="preserve">, необходимых </w:t>
      </w:r>
      <w:proofErr w:type="gramStart"/>
      <w:r w:rsidR="00225BD7" w:rsidRPr="00FD5B86">
        <w:rPr>
          <w:rFonts w:ascii="Times New Roman" w:hAnsi="Times New Roman" w:cs="Times New Roman"/>
          <w:sz w:val="24"/>
          <w:szCs w:val="24"/>
        </w:rPr>
        <w:t>для признания граждан малоимущими в целях принятия на учет в качестве нуждающихся в жилых помещениях</w:t>
      </w:r>
      <w:proofErr w:type="gramEnd"/>
      <w:r w:rsidR="00225BD7" w:rsidRPr="00FD5B86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найма,         и предоставления им жилых помещений по договорам социального найма, утвержденной постановлением Правительства Архангельской области от 14.11.2016 № 483-пп,                   Совет депутатов Северодвинска</w:t>
      </w:r>
    </w:p>
    <w:p w:rsidR="00D01E1F" w:rsidRDefault="00EC1100" w:rsidP="00E13EB3">
      <w:pPr>
        <w:autoSpaceDE w:val="0"/>
        <w:autoSpaceDN w:val="0"/>
        <w:adjustRightInd w:val="0"/>
        <w:ind w:right="609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5BD7" w:rsidRPr="00FD5B86" w:rsidRDefault="00D430BC" w:rsidP="0099126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tab/>
      </w:r>
      <w:r w:rsidR="00225BD7"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пороговое значение дохода, приходящегося на каждого члена семьи гражданина-заявителя (дохода одиноко проживающего гражданина-заявителя), в размере </w:t>
      </w:r>
      <w:r w:rsidR="00225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25BD7"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  <w:r w:rsidR="00225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539</w:t>
      </w:r>
      <w:r w:rsidR="00225BD7"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225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25BD7"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5BD7" w:rsidRPr="00FD5B86" w:rsidRDefault="00225BD7" w:rsidP="009912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Установить пороговое значение стоимости имущества, находящегося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собственности гражданина-заявителя и членов его семьи (одиноко проживающего гражданина-заявителя) и подлежащего налогообложению, в размере 779 982 рубл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5BD7" w:rsidRPr="00225BD7" w:rsidRDefault="00225BD7" w:rsidP="00225B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Определить, что для расчета пороговых значений дохода, приходящегося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членов его семьи (одиноко проживающего гражданина-заявителя) и подлежащего налогообложению, применяются:</w:t>
      </w:r>
    </w:p>
    <w:p w:rsidR="00225BD7" w:rsidRPr="00FD5B86" w:rsidRDefault="00225BD7" w:rsidP="00225B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Расчетный показатель рыночной стоимости приобретения жилых помещений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норме предоставления жилых помещений по договорам социального найма в размере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779 982 рубл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5BD7" w:rsidRPr="00FD5B86" w:rsidRDefault="00225BD7" w:rsidP="00225B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3.2. Период накопления денежных средств, необходимых для приобретения гражданином жилого помещения, продолжительностью 200 месяцев.</w:t>
      </w:r>
    </w:p>
    <w:p w:rsidR="00225BD7" w:rsidRPr="00FD5B86" w:rsidRDefault="00225BD7" w:rsidP="00225B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Среднемесячный минимальный уровень дохода на одного человека в размере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639</w:t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225BD7" w:rsidRPr="00FD5B86" w:rsidRDefault="00225BD7" w:rsidP="00225B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Пороговые значения дохода, приходящегося 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указанные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пунктах 1 и 2 настоящего решения, утверждены на период с 31 декабря 2021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30 декабря 2022 года. </w:t>
      </w:r>
      <w:proofErr w:type="gramEnd"/>
    </w:p>
    <w:p w:rsidR="00225BD7" w:rsidRPr="00FD5B86" w:rsidRDefault="00225BD7" w:rsidP="00225B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Отменить решение Совета депутатов Северодвинска от 16.12.2020 № 309                 «Об установлении пороговых значений дохода, приходящегося 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налогообложению».</w:t>
      </w:r>
    </w:p>
    <w:p w:rsidR="00225BD7" w:rsidRDefault="00225BD7" w:rsidP="00225B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5B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 Настоящее решение вступает в силу с 31 декабря 2021 года.</w:t>
      </w:r>
    </w:p>
    <w:p w:rsidR="00225BD7" w:rsidRPr="005A283A" w:rsidRDefault="00225BD7" w:rsidP="00225B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proofErr w:type="gram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BD7" w:rsidRDefault="00225BD7" w:rsidP="00225BD7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D7" w:rsidRPr="009B1FC3" w:rsidRDefault="00225BD7" w:rsidP="00225BD7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B1F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1F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57"/>
        <w:gridCol w:w="4857"/>
      </w:tblGrid>
      <w:tr w:rsidR="00225BD7" w:rsidRPr="009B1FC3" w:rsidTr="008D76DE">
        <w:tc>
          <w:tcPr>
            <w:tcW w:w="4857" w:type="dxa"/>
          </w:tcPr>
          <w:p w:rsidR="0099126F" w:rsidRDefault="0099126F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BD7" w:rsidRPr="009B1FC3" w:rsidRDefault="00225BD7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25BD7" w:rsidRPr="009B1FC3" w:rsidRDefault="00225BD7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225BD7" w:rsidRPr="009B1FC3" w:rsidRDefault="00225BD7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BD7" w:rsidRPr="009B1FC3" w:rsidRDefault="00225BD7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___________________М.А. Старожилов</w:t>
            </w:r>
          </w:p>
        </w:tc>
        <w:tc>
          <w:tcPr>
            <w:tcW w:w="4857" w:type="dxa"/>
          </w:tcPr>
          <w:p w:rsidR="0099126F" w:rsidRDefault="0099126F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25BD7" w:rsidRPr="009B1FC3" w:rsidRDefault="0099126F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25BD7"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225BD7" w:rsidRPr="009B1FC3" w:rsidRDefault="0099126F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25BD7"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225BD7" w:rsidRPr="009B1FC3" w:rsidRDefault="00225BD7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BD7" w:rsidRPr="009B1FC3" w:rsidRDefault="00225BD7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1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___________________И.В. Скубенко</w:t>
            </w:r>
          </w:p>
          <w:p w:rsidR="00225BD7" w:rsidRPr="009B1FC3" w:rsidRDefault="00225BD7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BD7" w:rsidRDefault="00225BD7" w:rsidP="00225BD7">
      <w:pPr>
        <w:spacing w:after="0" w:line="240" w:lineRule="auto"/>
      </w:pPr>
    </w:p>
    <w:p w:rsidR="000A5DE6" w:rsidRPr="00EC7FD0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09" w:rsidRDefault="00294109" w:rsidP="00AD27BC">
      <w:pPr>
        <w:spacing w:after="0" w:line="240" w:lineRule="auto"/>
      </w:pPr>
      <w:r>
        <w:separator/>
      </w:r>
    </w:p>
  </w:endnote>
  <w:endnote w:type="continuationSeparator" w:id="0">
    <w:p w:rsidR="00294109" w:rsidRDefault="00294109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09" w:rsidRDefault="00294109" w:rsidP="00AD27BC">
      <w:pPr>
        <w:spacing w:after="0" w:line="240" w:lineRule="auto"/>
      </w:pPr>
      <w:r>
        <w:separator/>
      </w:r>
    </w:p>
  </w:footnote>
  <w:footnote w:type="continuationSeparator" w:id="0">
    <w:p w:rsidR="00294109" w:rsidRDefault="00294109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344AEC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756475">
      <w:rPr>
        <w:noProof/>
      </w:rPr>
      <w:t>2</w:t>
    </w:r>
    <w:r>
      <w:fldChar w:fldCharType="end"/>
    </w:r>
  </w:p>
  <w:p w:rsidR="00E32A5E" w:rsidRDefault="007564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9246C"/>
    <w:rsid w:val="000A5DE6"/>
    <w:rsid w:val="000F3B75"/>
    <w:rsid w:val="00114C8F"/>
    <w:rsid w:val="00156BF0"/>
    <w:rsid w:val="00183FF8"/>
    <w:rsid w:val="001D2123"/>
    <w:rsid w:val="0020089D"/>
    <w:rsid w:val="00207149"/>
    <w:rsid w:val="00212CC5"/>
    <w:rsid w:val="00225BD7"/>
    <w:rsid w:val="0022703A"/>
    <w:rsid w:val="00234197"/>
    <w:rsid w:val="00247E0D"/>
    <w:rsid w:val="00250B2E"/>
    <w:rsid w:val="002551A0"/>
    <w:rsid w:val="002650E1"/>
    <w:rsid w:val="00274F56"/>
    <w:rsid w:val="00294109"/>
    <w:rsid w:val="002C4989"/>
    <w:rsid w:val="002D5558"/>
    <w:rsid w:val="00344AEC"/>
    <w:rsid w:val="003B2AD1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57CF8"/>
    <w:rsid w:val="00580A01"/>
    <w:rsid w:val="005C446C"/>
    <w:rsid w:val="005E33EF"/>
    <w:rsid w:val="005F709A"/>
    <w:rsid w:val="0062565E"/>
    <w:rsid w:val="00644B9B"/>
    <w:rsid w:val="00672603"/>
    <w:rsid w:val="006A5715"/>
    <w:rsid w:val="006E3B32"/>
    <w:rsid w:val="006E6AAA"/>
    <w:rsid w:val="00756475"/>
    <w:rsid w:val="00757326"/>
    <w:rsid w:val="00791F02"/>
    <w:rsid w:val="007A7BBE"/>
    <w:rsid w:val="008464D4"/>
    <w:rsid w:val="00847B28"/>
    <w:rsid w:val="00856534"/>
    <w:rsid w:val="008805CF"/>
    <w:rsid w:val="008965D8"/>
    <w:rsid w:val="008A06F3"/>
    <w:rsid w:val="008A0A82"/>
    <w:rsid w:val="008A18A8"/>
    <w:rsid w:val="008B7390"/>
    <w:rsid w:val="008F4203"/>
    <w:rsid w:val="009044D2"/>
    <w:rsid w:val="00933B70"/>
    <w:rsid w:val="00944D8A"/>
    <w:rsid w:val="00972E66"/>
    <w:rsid w:val="0099126F"/>
    <w:rsid w:val="00992159"/>
    <w:rsid w:val="009A6AC0"/>
    <w:rsid w:val="009C7DB1"/>
    <w:rsid w:val="009F273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AF222A"/>
    <w:rsid w:val="00B06625"/>
    <w:rsid w:val="00B166E6"/>
    <w:rsid w:val="00B35B2E"/>
    <w:rsid w:val="00B46D4D"/>
    <w:rsid w:val="00B57F93"/>
    <w:rsid w:val="00BA4497"/>
    <w:rsid w:val="00BA78AB"/>
    <w:rsid w:val="00BF5676"/>
    <w:rsid w:val="00C016C4"/>
    <w:rsid w:val="00C510F5"/>
    <w:rsid w:val="00C75E1D"/>
    <w:rsid w:val="00CA5FA5"/>
    <w:rsid w:val="00D01E1F"/>
    <w:rsid w:val="00D27543"/>
    <w:rsid w:val="00D430BC"/>
    <w:rsid w:val="00D46684"/>
    <w:rsid w:val="00E1229C"/>
    <w:rsid w:val="00E13EB3"/>
    <w:rsid w:val="00E34A9B"/>
    <w:rsid w:val="00E44FB3"/>
    <w:rsid w:val="00E7608F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66B4-B22D-42AB-BB00-9BC92ACA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2021-12-14T12:11:00Z</cp:lastPrinted>
  <dcterms:created xsi:type="dcterms:W3CDTF">2021-12-17T06:50:00Z</dcterms:created>
  <dcterms:modified xsi:type="dcterms:W3CDTF">2021-12-17T06:50:00Z</dcterms:modified>
</cp:coreProperties>
</file>