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33F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1417" w:type="dxa"/>
          </w:tcPr>
          <w:p w:rsidR="00156BF0" w:rsidRPr="00165587" w:rsidRDefault="00156BF0" w:rsidP="0031704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1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0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5617" w:rsidRDefault="00B35617" w:rsidP="00B35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6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</w:t>
      </w:r>
    </w:p>
    <w:p w:rsidR="00B35617" w:rsidRDefault="00B35617" w:rsidP="00B35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DB47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рядок распоряжения имуществом, </w:t>
      </w:r>
    </w:p>
    <w:p w:rsidR="00B35617" w:rsidRDefault="00B35617" w:rsidP="00B35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хозяйственном ведении </w:t>
      </w:r>
    </w:p>
    <w:p w:rsidR="00B35617" w:rsidRDefault="00B35617" w:rsidP="00B35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(оперативном управлении)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5617" w:rsidRDefault="00B35617" w:rsidP="00B3561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предприятий и учреждений</w:t>
      </w:r>
    </w:p>
    <w:p w:rsidR="00AA2F95" w:rsidRPr="00C668B0" w:rsidRDefault="00AA2F95" w:rsidP="003170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68B0">
        <w:rPr>
          <w:rFonts w:ascii="Times New Roman" w:hAnsi="Times New Roman" w:cs="Times New Roman"/>
          <w:b/>
          <w:sz w:val="24"/>
        </w:rPr>
        <w:t xml:space="preserve"> </w:t>
      </w:r>
    </w:p>
    <w:p w:rsidR="009D1CF2" w:rsidRPr="00FF1B28" w:rsidRDefault="00E44FB3" w:rsidP="00C9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2E68" w:rsidRPr="00165587" w:rsidRDefault="00CA5FA5" w:rsidP="00F5134F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DE6" w:rsidRPr="000A5DE6" w:rsidRDefault="005F2910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1100" w:rsidRPr="00EC1100">
        <w:rPr>
          <w:rFonts w:ascii="Times New Roman" w:hAnsi="Times New Roman" w:cs="Times New Roman"/>
          <w:sz w:val="24"/>
          <w:szCs w:val="24"/>
        </w:rPr>
        <w:t xml:space="preserve"> </w:t>
      </w:r>
      <w:r w:rsidRPr="005C73C7">
        <w:rPr>
          <w:rFonts w:ascii="Times New Roman" w:hAnsi="Times New Roman"/>
          <w:sz w:val="24"/>
          <w:szCs w:val="24"/>
        </w:rPr>
        <w:t xml:space="preserve">целях повышения эффективности использования муниципального имущества, согласно статье 16 Федерального закона № 131-ФЗ «Об общих принципах организации местного самоуправления в Российской Федерации», статье 57 Устава Северодвинска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C73C7">
        <w:rPr>
          <w:rFonts w:ascii="Times New Roman" w:hAnsi="Times New Roman"/>
          <w:sz w:val="24"/>
          <w:szCs w:val="24"/>
        </w:rPr>
        <w:t>и статье 210 Гражданского кодекса Российской Федерации от 30.11.1994 № 51-ФЗ</w:t>
      </w:r>
      <w:r w:rsidRPr="005C7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Совет депутатов Северодвинска  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134F" w:rsidRDefault="00F5134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134F" w:rsidRDefault="00F5134F" w:rsidP="00F5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DB47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Pr="006345EE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6345EE">
        <w:rPr>
          <w:rFonts w:ascii="Times New Roman" w:hAnsi="Times New Roman"/>
          <w:sz w:val="24"/>
          <w:szCs w:val="24"/>
        </w:rPr>
        <w:t>к распоряжения имуществом, находящимся</w:t>
      </w:r>
      <w:r w:rsidRPr="006345EE">
        <w:rPr>
          <w:sz w:val="24"/>
          <w:szCs w:val="24"/>
        </w:rPr>
        <w:t xml:space="preserve"> </w:t>
      </w:r>
      <w:r w:rsidRPr="006345EE">
        <w:rPr>
          <w:rFonts w:ascii="Times New Roman" w:hAnsi="Times New Roman"/>
          <w:sz w:val="24"/>
          <w:szCs w:val="24"/>
        </w:rPr>
        <w:t>в хозяйственном ведении (оперативном управлении) муниципальных предприятий и учреждений»</w:t>
      </w:r>
      <w:r w:rsidRPr="00DB47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DB47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(в редакции от </w:t>
      </w:r>
      <w:r w:rsidRPr="008D10D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D10DE">
        <w:rPr>
          <w:rFonts w:ascii="Times New Roman" w:eastAsia="Times New Roman" w:hAnsi="Times New Roman"/>
          <w:bCs/>
          <w:sz w:val="24"/>
          <w:szCs w:val="24"/>
          <w:lang w:eastAsia="ru-RU"/>
        </w:rPr>
        <w:t>.06.20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Pr="00DB47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изменения, изложив его в прилагаемой редакции.</w:t>
      </w:r>
    </w:p>
    <w:p w:rsidR="00F5134F" w:rsidRPr="00F66626" w:rsidRDefault="00F5134F" w:rsidP="00F5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F5134F" w:rsidRPr="00F66626" w:rsidRDefault="00F5134F" w:rsidP="00F5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Опубликовать (обнародовать) настоящее решение в бюллетене нормативно-правовых актов муниципального образования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Вполне официально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разместить в сетевом издании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Вполне офиц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иально»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вполне-официально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и на </w:t>
      </w:r>
      <w:r w:rsidRPr="00F666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Pr="00F66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134F" w:rsidRDefault="00F5134F" w:rsidP="00F5134F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4419" w:rsidRPr="00F66626" w:rsidRDefault="00AC4419" w:rsidP="00F5134F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134F" w:rsidRDefault="00F5134F" w:rsidP="00F5134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747" w:type="dxa"/>
        <w:tblLook w:val="04A0"/>
      </w:tblPr>
      <w:tblGrid>
        <w:gridCol w:w="4787"/>
        <w:gridCol w:w="4960"/>
      </w:tblGrid>
      <w:tr w:rsidR="00F5134F" w:rsidRPr="00C5328E" w:rsidTr="00F5134F">
        <w:tc>
          <w:tcPr>
            <w:tcW w:w="4787" w:type="dxa"/>
          </w:tcPr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960" w:type="dxa"/>
          </w:tcPr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Глава муниципального образования</w:t>
            </w:r>
          </w:p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«Северодвинск»</w:t>
            </w:r>
          </w:p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134F" w:rsidRDefault="00F5134F" w:rsidP="0059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134F" w:rsidRDefault="00F5134F" w:rsidP="00F513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_______________________И.В.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</w:tc>
      </w:tr>
    </w:tbl>
    <w:p w:rsidR="00F5134F" w:rsidRDefault="00F5134F" w:rsidP="00F5134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34F" w:rsidRDefault="00F5134F" w:rsidP="00F5134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35617" w:rsidRPr="00975393" w:rsidRDefault="004B15BF" w:rsidP="009753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975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35617" w:rsidRPr="00975393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35617" w:rsidRPr="009C4E9C" w:rsidRDefault="00B35617" w:rsidP="00B35617">
      <w:pPr>
        <w:pStyle w:val="ConsPlusNormal"/>
        <w:ind w:right="-284"/>
        <w:jc w:val="right"/>
      </w:pPr>
      <w:r w:rsidRPr="009C4E9C">
        <w:t>решением Совета депутатов Северодвинска</w:t>
      </w:r>
    </w:p>
    <w:p w:rsidR="00B35617" w:rsidRPr="009C4E9C" w:rsidRDefault="00B35617" w:rsidP="00B35617">
      <w:pPr>
        <w:pStyle w:val="ConsPlusNormal"/>
        <w:ind w:right="-284"/>
        <w:jc w:val="right"/>
      </w:pPr>
      <w:r w:rsidRPr="009C4E9C">
        <w:t xml:space="preserve">от </w:t>
      </w:r>
      <w:r w:rsidR="001B5A1F">
        <w:t xml:space="preserve">16.06.2022 </w:t>
      </w:r>
      <w:r w:rsidRPr="009C4E9C">
        <w:t xml:space="preserve"> </w:t>
      </w:r>
      <w:r w:rsidR="00805A84">
        <w:t>№ 432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B35617" w:rsidRPr="009C4E9C" w:rsidRDefault="00B35617" w:rsidP="00F24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ПЕРЕДАЧИ ИМУЩЕСТВА</w:t>
      </w:r>
    </w:p>
    <w:p w:rsidR="00B35617" w:rsidRPr="009C4E9C" w:rsidRDefault="00B35617" w:rsidP="00F24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В ХОЗЯЙСТВЕННОЕ ВЕДЕНИЕ (ОПЕРАТИВНОЕ УПРАВЛЕНИЕ) МУНИЦИПАЛЬНЫМ ПРЕДПРИЯТИЯМ И УЧРЕЖДЕНИЯМ</w:t>
      </w:r>
    </w:p>
    <w:p w:rsidR="00B35617" w:rsidRPr="009C4E9C" w:rsidRDefault="00B35617" w:rsidP="00F24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И РАСПОРЯЖЕНИЯ ИМУЩЕСТВОМ,</w:t>
      </w:r>
    </w:p>
    <w:p w:rsidR="00B35617" w:rsidRPr="009C4E9C" w:rsidRDefault="00B35617" w:rsidP="00F24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ПЕРЕДАННЫМ</w:t>
      </w:r>
      <w:proofErr w:type="gramEnd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ХОЗЯЙСТВЕННОЕ ВЕДЕНИЕ</w:t>
      </w:r>
    </w:p>
    <w:p w:rsidR="00B35617" w:rsidRPr="009C4E9C" w:rsidRDefault="00B35617" w:rsidP="00F24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(ОПЕРАТИВНОЕ УПРАВЛЕНИЕ)</w:t>
      </w:r>
    </w:p>
    <w:p w:rsidR="00B35617" w:rsidRPr="009C4E9C" w:rsidRDefault="00B35617" w:rsidP="00B35617">
      <w:pPr>
        <w:pStyle w:val="ConsPlusNormal"/>
        <w:jc w:val="both"/>
      </w:pPr>
      <w:bookmarkStart w:id="1" w:name="P37"/>
      <w:bookmarkEnd w:id="1"/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4E9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5617" w:rsidRPr="009C4E9C" w:rsidRDefault="00B35617" w:rsidP="00B356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Порядок разработан в целях урегулирования отдельных вопросов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передаче имущества в хозяйственное ведение (оперативное управление) муниципальным предприятиям и учреждениям и распоряжению имуществом,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переданным в хозяйственное ведение (оперативное управление) муниципальным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, для более эффективного управления и распоряжения муниципальной собственностью.</w:t>
      </w:r>
    </w:p>
    <w:p w:rsidR="00B35617" w:rsidRPr="009C4E9C" w:rsidRDefault="00B35617" w:rsidP="00FC0B0D">
      <w:pPr>
        <w:pStyle w:val="ConsPlusNormal"/>
        <w:ind w:firstLine="709"/>
        <w:jc w:val="both"/>
      </w:pPr>
      <w:r>
        <w:t>1.</w:t>
      </w:r>
      <w:r w:rsidRPr="009C4E9C">
        <w:t>2. Полномочия собственника муниципального имущества от имени муниципального образования «Северодвинск» осуществляет Администрация Северодвинска в лице органов Администрации Северодвинска,</w:t>
      </w:r>
      <w:r>
        <w:t xml:space="preserve"> </w:t>
      </w:r>
      <w:r w:rsidRPr="009C4E9C">
        <w:t>в ведомственном подчинении которых находятся муниципальные предприятия</w:t>
      </w:r>
      <w:r>
        <w:t xml:space="preserve"> </w:t>
      </w:r>
      <w:r w:rsidRPr="009C4E9C">
        <w:t xml:space="preserve">и учреждения </w:t>
      </w:r>
      <w:r w:rsidR="00FC0B0D">
        <w:t> </w:t>
      </w:r>
      <w:r w:rsidRPr="009C4E9C">
        <w:t>(далее – ведомственные органы), Комитета по управлению муниципальным имуществом Администрации Северодвинска (далее – Комитет)</w:t>
      </w:r>
      <w:r>
        <w:t xml:space="preserve">, </w:t>
      </w:r>
      <w:r w:rsidRPr="009C4E9C">
        <w:t xml:space="preserve">Управления экономики Администрации Северодвинска </w:t>
      </w:r>
      <w:r>
        <w:t xml:space="preserve">и </w:t>
      </w:r>
      <w:r w:rsidRPr="0027383F">
        <w:rPr>
          <w:bCs/>
        </w:rPr>
        <w:t>Совет депутатов Северодвинска</w:t>
      </w:r>
      <w:r w:rsidRPr="0027383F">
        <w:rPr>
          <w:b/>
          <w:bCs/>
        </w:rPr>
        <w:t xml:space="preserve"> </w:t>
      </w:r>
      <w:r w:rsidRPr="009C4E9C">
        <w:t xml:space="preserve">в </w:t>
      </w:r>
      <w:proofErr w:type="spellStart"/>
      <w:r w:rsidRPr="009C4E9C">
        <w:t>рамкахих</w:t>
      </w:r>
      <w:proofErr w:type="spellEnd"/>
      <w:r w:rsidRPr="009C4E9C">
        <w:t xml:space="preserve"> компетенции.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1.</w:t>
      </w:r>
      <w:r w:rsidRPr="009C4E9C">
        <w:t>3. Имущество муниципального унитарного предприятия (далее – Предприятие)</w:t>
      </w:r>
      <w:r w:rsidRPr="009C4E9C">
        <w:br/>
        <w:t>и муниципального учреждения (далее – Учреждение) находится в собственности муниципального образования «Северодвинск» и принадлежит такому Предприятию (Учреждению) на праве хозяйственного ведения или оперативного управления.</w:t>
      </w:r>
    </w:p>
    <w:p w:rsidR="00B35617" w:rsidRDefault="00B35617" w:rsidP="00B35617">
      <w:pPr>
        <w:pStyle w:val="ConsPlusNormal"/>
        <w:ind w:firstLine="709"/>
        <w:jc w:val="both"/>
      </w:pPr>
      <w:r>
        <w:t>1.</w:t>
      </w:r>
      <w:r w:rsidRPr="009C4E9C">
        <w:t>4. Право хозяйственного ведения или право оперативного управления имуществом, в отношении которого собственником принято решение о закреплении</w:t>
      </w:r>
      <w:r w:rsidRPr="009C4E9C">
        <w:br/>
        <w:t>за Предприятием или Учреждением, возникает у этого Предприятия или Учреждения</w:t>
      </w:r>
      <w:r>
        <w:t xml:space="preserve">   в соответствии с законодательством Российской Федерации.</w:t>
      </w:r>
    </w:p>
    <w:p w:rsidR="00B35617" w:rsidRDefault="00B35617" w:rsidP="00B35617">
      <w:pPr>
        <w:pStyle w:val="ConsPlusNormal"/>
        <w:ind w:firstLine="709"/>
        <w:jc w:val="both"/>
      </w:pPr>
      <w:r>
        <w:t>1.</w:t>
      </w:r>
      <w:r w:rsidRPr="009C4E9C">
        <w:t>5. Плоды, продукция и доходы от использования имущества, находящегося</w:t>
      </w:r>
      <w:r w:rsidRPr="009C4E9C">
        <w:br/>
        <w:t>в хозяйственном ведении или оперативном управлении, а также имущество, приобретенное Предприятием или Учреждением по договору или иным основаниям, поступают в хозяйственное ведение или оперативное управление Предприятия</w:t>
      </w:r>
      <w:r w:rsidRPr="009C4E9C">
        <w:br/>
        <w:t xml:space="preserve">или Учреждения в порядке, установленном Гражданским </w:t>
      </w:r>
      <w:hyperlink r:id="rId9" w:history="1">
        <w:r w:rsidRPr="009C4E9C">
          <w:t>кодексом</w:t>
        </w:r>
      </w:hyperlink>
      <w:r w:rsidRPr="009C4E9C">
        <w:t xml:space="preserve"> Российской Федерации, другими законами и иными правовыми актами</w:t>
      </w:r>
      <w:r>
        <w:t>.</w:t>
      </w:r>
      <w:r w:rsidRPr="009C4E9C">
        <w:t xml:space="preserve"> 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1.</w:t>
      </w:r>
      <w:r w:rsidRPr="009C4E9C">
        <w:t>6. 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таким имуществом без согласия собственника.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Остальным имуществом, принадлежащим Предприятию, оно распоряжается самостоятельно, за исключением случаев, установленных законодательством и настоящим Порядком.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1.</w:t>
      </w:r>
      <w:r w:rsidRPr="009C4E9C">
        <w:t>7.</w:t>
      </w:r>
      <w:r w:rsidRPr="009C4E9C">
        <w:rPr>
          <w:lang w:val="en-US"/>
        </w:rPr>
        <w:t> </w:t>
      </w:r>
      <w:r w:rsidRPr="009C4E9C">
        <w:t>Учреждение в отношении закрепленного за ним имущества осуществляет</w:t>
      </w:r>
      <w:r w:rsidRPr="009C4E9C">
        <w:br/>
        <w:t>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</w:t>
      </w:r>
      <w:r w:rsidRPr="009C4E9C">
        <w:br/>
        <w:t>и распоряжения им.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lastRenderedPageBreak/>
        <w:t>1.</w:t>
      </w:r>
      <w:r w:rsidRPr="009C4E9C">
        <w:t>8. Собственник имущества, закрепленного за Учреждением, вправе изъять излишнее, неиспользуемое либо используемое не по назначению имущество</w:t>
      </w:r>
      <w:r w:rsidRPr="009C4E9C">
        <w:br/>
        <w:t>и распорядиться им по своему усмотрению.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1.</w:t>
      </w:r>
      <w:r w:rsidRPr="009C4E9C">
        <w:t>9. Автономное учреждение без согласия собственника не вправе распоряжаться недвижимым имуществом и особо ценным движимым имуществом, закрепленным</w:t>
      </w:r>
      <w:r w:rsidRPr="009C4E9C">
        <w:br/>
        <w:t>за ним собственником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Остальным имуществом, находящимся у автономного или бюджетного учреждения на праве оперативного управления, учреждение вправе распоряжаться самостоятельно, если иное не установлено законом.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 xml:space="preserve">При условии предоставления в соответствии с учредительными документами автономному или бюджетному учреждению права осуществления приносящей доходы деятельности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t>У</w:t>
      </w:r>
      <w:r w:rsidRPr="009C4E9C">
        <w:t>чреждения.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При условии предоставления в соответствии с учредительными документами казенному учреждению права осуществления приносящей доходы деятельности доходы, полученные от указанной деятельности, поступают в местный бюджет.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1.</w:t>
      </w:r>
      <w:r w:rsidRPr="009C4E9C">
        <w:t xml:space="preserve">10. Право хозяйственного ведения и право оперативного управления имуществом прекращаются по основаниям и в порядке, предусмотренным Гражданским </w:t>
      </w:r>
      <w:hyperlink r:id="rId10" w:history="1">
        <w:r w:rsidRPr="009C4E9C">
          <w:t>кодексом</w:t>
        </w:r>
      </w:hyperlink>
      <w:r w:rsidRPr="009C4E9C">
        <w:t xml:space="preserve"> Российской Федерации, другими законами и иными правовыми актами для прекращения права </w:t>
      </w:r>
      <w:r>
        <w:t>хозяйственного ведения (оперативного управления)</w:t>
      </w:r>
      <w:r w:rsidRPr="009C4E9C">
        <w:t>, а также в случаях правомерного изъятия имущества у Предприятия или Учреждения по решению собственника.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1.</w:t>
      </w:r>
      <w:r w:rsidRPr="009C4E9C">
        <w:t>11. Настоящий Порядок не распространяется на отношения, возникающие при сдаче муниципального имущества в аренду (субаренду). Указанные отношения регулируются отдельными актами органов местного самоуправления.</w:t>
      </w: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4E9C">
        <w:rPr>
          <w:rFonts w:ascii="Times New Roman" w:hAnsi="Times New Roman" w:cs="Times New Roman"/>
          <w:sz w:val="24"/>
          <w:szCs w:val="24"/>
        </w:rPr>
        <w:t>. Информационное обеспечение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Normal"/>
        <w:ind w:firstLine="709"/>
        <w:jc w:val="both"/>
      </w:pPr>
      <w:r>
        <w:t>2.</w:t>
      </w:r>
      <w:r w:rsidRPr="004E6135">
        <w:t>1</w:t>
      </w:r>
      <w:r w:rsidRPr="009C4E9C">
        <w:t xml:space="preserve">. Учет имущества, переданного в хозяйственное ведение (оперативное управление), осуществляется </w:t>
      </w:r>
      <w:r>
        <w:t>П</w:t>
      </w:r>
      <w:r w:rsidRPr="009C4E9C">
        <w:t xml:space="preserve">редприятиями </w:t>
      </w:r>
      <w:r>
        <w:t>и У</w:t>
      </w:r>
      <w:r w:rsidRPr="009C4E9C">
        <w:t>чреждениями</w:t>
      </w:r>
      <w:r w:rsidRPr="004E6135">
        <w:t xml:space="preserve"> </w:t>
      </w:r>
      <w:r w:rsidRPr="009C4E9C">
        <w:t xml:space="preserve">в соответствии </w:t>
      </w:r>
      <w:r>
        <w:t xml:space="preserve">                             </w:t>
      </w:r>
      <w:r w:rsidRPr="009C4E9C">
        <w:t>с законодательством.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2.2</w:t>
      </w:r>
      <w:r w:rsidRPr="009C4E9C">
        <w:t>. </w:t>
      </w:r>
      <w:proofErr w:type="gramStart"/>
      <w:r w:rsidRPr="009C4E9C">
        <w:t>Предприятие ежегодно, в срок до 1 февраля года, следующего за отчетным, представляет в Комитет отчет о составе имущества, находящегося в хозяйственном ведении</w:t>
      </w:r>
      <w:r>
        <w:t xml:space="preserve"> </w:t>
      </w:r>
      <w:r w:rsidRPr="009C4E9C">
        <w:t>по состоянию на 1 января года, следующего</w:t>
      </w:r>
      <w:r>
        <w:t xml:space="preserve"> </w:t>
      </w:r>
      <w:r w:rsidRPr="009C4E9C">
        <w:t>за отчетным, и отчет о движении имущества за отчетный год.</w:t>
      </w:r>
      <w:proofErr w:type="gramEnd"/>
      <w:r w:rsidRPr="009C4E9C">
        <w:t xml:space="preserve"> Имущество,</w:t>
      </w:r>
      <w:r>
        <w:t xml:space="preserve"> </w:t>
      </w:r>
      <w:r w:rsidRPr="009C4E9C">
        <w:t xml:space="preserve">не закрепленное за Предприятием на праве хозяйственного ведения, должно учитываться отдельно. Отчеты представляются по форме согласно </w:t>
      </w:r>
      <w:hyperlink w:anchor="P209" w:history="1">
        <w:r w:rsidRPr="009C4E9C">
          <w:t>Приложениям 1</w:t>
        </w:r>
      </w:hyperlink>
      <w:r w:rsidRPr="009C4E9C">
        <w:t xml:space="preserve"> и </w:t>
      </w:r>
      <w:hyperlink w:anchor="P261" w:history="1">
        <w:r w:rsidRPr="009C4E9C">
          <w:t>2</w:t>
        </w:r>
      </w:hyperlink>
      <w:r w:rsidRPr="009C4E9C">
        <w:t xml:space="preserve"> к настоящему Порядку.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В случае если отчеты не представлены в указанный срок либо представлены</w:t>
      </w:r>
      <w:r w:rsidRPr="009C4E9C">
        <w:br/>
        <w:t>в несоответствующей форме, вопросы о распоряжении имуществом Предприятия рассмотрению не подлежат.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2.3</w:t>
      </w:r>
      <w:r w:rsidRPr="009C4E9C">
        <w:t xml:space="preserve">. Предприятие представляет в Комитет утвержденную в установленном порядке квартальную и годовую балансовую отчетность, заверенную соответствующим налоговым органом. Квартальная отчетность представляется в срок до 30 числа месяца, следующего за окончанием квартала, годовая – в срок до 30 марта года, следующего </w:t>
      </w:r>
      <w:proofErr w:type="gramStart"/>
      <w:r w:rsidRPr="009C4E9C">
        <w:t>за</w:t>
      </w:r>
      <w:proofErr w:type="gramEnd"/>
      <w:r w:rsidRPr="009C4E9C">
        <w:t xml:space="preserve"> отчетным.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lastRenderedPageBreak/>
        <w:t>Отчетность представляется в объеме и по форме, предусмотренной законодательством о бухгалтерском учете.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2.4</w:t>
      </w:r>
      <w:r w:rsidRPr="009C4E9C">
        <w:t>. Предприятие осуществляет перечисление в местный бюджет части прибыли</w:t>
      </w:r>
      <w:r w:rsidRPr="009C4E9C">
        <w:br/>
        <w:t xml:space="preserve">за использование муниципального имущества в соответствии с законодательством </w:t>
      </w:r>
      <w:r>
        <w:t xml:space="preserve">              </w:t>
      </w:r>
      <w:r w:rsidRPr="009C4E9C">
        <w:t xml:space="preserve"> иными нормативными актами. Расчеты платежей и копии платежных поручений предоставляются Предприятием в Комитет не позднее 10 апреля года, следующего </w:t>
      </w:r>
      <w:r>
        <w:t xml:space="preserve">                     </w:t>
      </w:r>
      <w:proofErr w:type="gramStart"/>
      <w:r w:rsidRPr="009C4E9C">
        <w:t>за</w:t>
      </w:r>
      <w:proofErr w:type="gramEnd"/>
      <w:r w:rsidRPr="009C4E9C">
        <w:t xml:space="preserve"> отчетным.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4E9C">
        <w:rPr>
          <w:rFonts w:ascii="Times New Roman" w:hAnsi="Times New Roman" w:cs="Times New Roman"/>
          <w:sz w:val="24"/>
          <w:szCs w:val="24"/>
        </w:rPr>
        <w:t>. Закрепление, изъятие и передача муниципального имущества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4E6135">
        <w:rPr>
          <w:rFonts w:ascii="Times New Roman" w:hAnsi="Times New Roman"/>
          <w:sz w:val="24"/>
          <w:szCs w:val="24"/>
        </w:rPr>
        <w:t>1</w:t>
      </w:r>
      <w:r w:rsidRPr="009C4E9C">
        <w:rPr>
          <w:rFonts w:ascii="Times New Roman" w:hAnsi="Times New Roman"/>
          <w:sz w:val="24"/>
          <w:szCs w:val="24"/>
        </w:rPr>
        <w:t>.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 Закрепление, изъятие и передача муниципального недвижимого имущества Предприятию (Учреждению) на праве хозяйственного ведения (оперативного управления) осуществляется на основании </w:t>
      </w:r>
      <w:proofErr w:type="gramStart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распоряжения заместителя Главы Администрации Северодвинска</w:t>
      </w:r>
      <w:proofErr w:type="gramEnd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финансово-экономическим вопросам. Предприятие (Учреждение) направляет в Комитет заявление, содержащее обоснование необходимости закрепления недвижимого имущества, а также экономическое обоснование затрат на содержание недвижимого имущества,</w:t>
      </w:r>
      <w:r w:rsidRPr="009C4E9C">
        <w:rPr>
          <w:rFonts w:ascii="Times New Roman" w:hAnsi="Times New Roman"/>
          <w:sz w:val="24"/>
          <w:szCs w:val="24"/>
        </w:rPr>
        <w:t xml:space="preserve"> предлагаемого к закреплению, подписанное руководителем</w:t>
      </w:r>
      <w:r w:rsidRPr="009C4E9C">
        <w:rPr>
          <w:rFonts w:ascii="Times New Roman" w:hAnsi="Times New Roman"/>
          <w:sz w:val="24"/>
          <w:szCs w:val="24"/>
        </w:rPr>
        <w:br/>
        <w:t xml:space="preserve">и главным бухгалтером Предприятия (Учреждения) и 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согласованное с ведомственным органом.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Проект указанного правового акта готовит Комитет. После издания указанного правового акта Комитет и Предприятие (Учреждение) совместно подписывают акт приема-передачи муниципального имущества, передаваемого в хозяйственное ведение (оперативное управление).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. Передача движимого муниципального имущества Предприятию (Учреждению) на праве хозяйственного ведения (оперативного управления)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распоряжения Комитета. Предприятие (Учреждение) направляет в Комитет соответствующее заявление, </w:t>
      </w:r>
      <w:r w:rsidRPr="009C4E9C">
        <w:rPr>
          <w:rFonts w:ascii="Times New Roman" w:hAnsi="Times New Roman"/>
          <w:sz w:val="24"/>
          <w:szCs w:val="24"/>
        </w:rPr>
        <w:t>подписанное руководителем и главным бухгалтером Предприятия (Учреждения),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согласованное с ведомственным органом.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указанного распоряжения Комитет и Предприятие (Учреждение) совместно подписывают акт приема-передачи муниципального имущества, передаваемого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хозяйственное ведение (оперативное управление). 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С момента возникновения у Предприятия (Учреждения) права хозяйственного ведения (оперативного управления) на закрепленное за ними имущество Комитет исключает данное имущество из состава казны Северодвинска.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3.3</w:t>
      </w:r>
      <w:r w:rsidRPr="009C4E9C">
        <w:t>. Передача муниципального имущества между Предприятиями (Учреждениями) может осуществляться по взаимному согласию передающей и принимающей сторон, при наличии согласования с ведомственными органами.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Для осуществления передачи заинтересованные стороны направляют</w:t>
      </w:r>
      <w:r w:rsidRPr="009C4E9C">
        <w:br/>
        <w:t xml:space="preserve">в Комитет обращение, подписанное руководителями и главными бухгалтерами Предприятий (Учреждений), согласованное с ведомственными органами, в </w:t>
      </w:r>
      <w:proofErr w:type="gramStart"/>
      <w:r w:rsidRPr="009C4E9C">
        <w:t>котором</w:t>
      </w:r>
      <w:proofErr w:type="gramEnd"/>
      <w:r w:rsidRPr="009C4E9C">
        <w:t xml:space="preserve"> должны быть четко обозначены технические характеристики объекта, первоначальная стоимость и сумма начисленной амортизации или износа. К заявлению прикладывается техническая документация на объект.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 xml:space="preserve">Передача муниципального недвижимого имущества осуществляется на основании </w:t>
      </w:r>
      <w:proofErr w:type="gramStart"/>
      <w:r w:rsidRPr="009C4E9C">
        <w:t>распоряжения заместителя Главы Администрации Северодвинска</w:t>
      </w:r>
      <w:proofErr w:type="gramEnd"/>
      <w:r w:rsidRPr="009C4E9C">
        <w:t xml:space="preserve"> по финансово-экономическим вопросам. Передача движимого муниципального имущества осуществляется на основании распоряжения Комитета. После подписания правовых актов стороны направляют в Комитет заверенные копии </w:t>
      </w:r>
      <w:r w:rsidRPr="00E44CCA">
        <w:t>актов приема-передачи муниципального имущества, подписанные сторонами.</w:t>
      </w:r>
    </w:p>
    <w:p w:rsidR="00B35617" w:rsidRPr="009C4E9C" w:rsidRDefault="00B35617" w:rsidP="00B356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. Целью закрепления муниципального имущества за Предприятием является выполнение им социальных задач в интересах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«Северодвинск» 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уставной деятельности Предприятия, а также получение 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местным бюджетом доходов от деятельности этого Предприятия.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Объектом права хозяйственного ведения являются все виды имущества, включая здания, сооружения, оборудование, инвентарь и т.д., которое передается Предприятию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br/>
        <w:t>и предназначено для осуществления его уставной деятельности (за исключением земельных участков).</w:t>
      </w:r>
    </w:p>
    <w:p w:rsidR="00B35617" w:rsidRPr="00421088" w:rsidRDefault="00B35617" w:rsidP="00B356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DB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 закрепляется за Учреждением с целью осуществления функций, для которых было создано Учреждение в рамках уставной деятельности.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Объектом права оперативного управления являются все виды имущества, включая здания, сооружения, оборудование, а также другое необходимое для деятельности Учреждения имущество (за исключением земельных участков).</w:t>
      </w:r>
    </w:p>
    <w:p w:rsidR="00B35617" w:rsidRDefault="00B35617" w:rsidP="00B35617">
      <w:pPr>
        <w:pStyle w:val="ConsPlusNormal"/>
        <w:ind w:firstLine="709"/>
        <w:jc w:val="both"/>
      </w:pPr>
      <w:r>
        <w:t>3.5</w:t>
      </w:r>
      <w:r w:rsidRPr="009C4E9C">
        <w:t>. Изъятие излишнего, неиспользуемого или используемого не по назначению имущества может осуществляться по инициативе руководителя Учреждения (Предприятия), который обращается с соответствующим заявлением в Ко</w:t>
      </w:r>
      <w:r>
        <w:t>митет.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Обращение должно быть подписано руководителем и главным бухгалтером Учреждения (Предприятия). До направления обращения в Комитет оно должно быть согласовано с ведомственным органом.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3.6</w:t>
      </w:r>
      <w:r w:rsidRPr="009C4E9C">
        <w:t>. С инициативой об изъятии излишнего, неиспользуемого или используемого</w:t>
      </w:r>
      <w:r w:rsidRPr="009C4E9C">
        <w:br/>
        <w:t>не по назначению имущества Учреждения (Предприятия) могут выступать Комитет</w:t>
      </w:r>
      <w:r w:rsidRPr="009C4E9C">
        <w:br/>
        <w:t>и Управление экономики Администрации Северодвинска путем обращения</w:t>
      </w:r>
      <w:r w:rsidRPr="009C4E9C">
        <w:br/>
        <w:t>в ведомственный орган. Ведомственный орган обязан в 10-дневный срок подготовить</w:t>
      </w:r>
      <w:r w:rsidRPr="009C4E9C">
        <w:br/>
        <w:t xml:space="preserve">и направить в Комитет свое заключение о возможности </w:t>
      </w:r>
      <w:r>
        <w:t xml:space="preserve">изъятия имущества </w:t>
      </w:r>
      <w:r w:rsidRPr="009C4E9C">
        <w:t>или об отказе в изъятии имущества</w:t>
      </w:r>
      <w:r>
        <w:t xml:space="preserve"> </w:t>
      </w:r>
      <w:r w:rsidRPr="009C4E9C">
        <w:t>Учреждения (Предприятия).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При несогласии ведомственного органа с предложением об изъятии имущества Предприятия (Учреждения) окончательное решение принимается Главой Северодвинска</w:t>
      </w:r>
      <w:r w:rsidRPr="009C4E9C">
        <w:br/>
        <w:t>с учетом мнения Комитета, Управления экономики Администрации Северодвинска</w:t>
      </w:r>
      <w:r w:rsidRPr="009C4E9C">
        <w:br/>
        <w:t>и ведомственного органа.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Ведомственный орган вправе самостоятельно обратиться в Комитет</w:t>
      </w:r>
      <w:r w:rsidRPr="009C4E9C">
        <w:br/>
        <w:t>с мотивированным обращением об изъятии излишнего, неиспользуемого или используемого не по назначению имущества.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Обращение должно быть подписано руководителем и главным бухгалтером Учреждения (Предприятия). До направления обращения в Комитет оно должно быть согласовано с ведомственным органом.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4E9C">
        <w:rPr>
          <w:rFonts w:ascii="Times New Roman" w:hAnsi="Times New Roman" w:cs="Times New Roman"/>
          <w:sz w:val="24"/>
          <w:szCs w:val="24"/>
        </w:rPr>
        <w:t>. Списание основных средств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Normal"/>
        <w:ind w:firstLine="709"/>
        <w:jc w:val="both"/>
      </w:pPr>
      <w:r>
        <w:t>4.1</w:t>
      </w:r>
      <w:r w:rsidRPr="009C4E9C">
        <w:t xml:space="preserve">. Списание основных средств (полное выбытие в связи с физическим износом </w:t>
      </w:r>
      <w:r>
        <w:t xml:space="preserve">              </w:t>
      </w:r>
      <w:r w:rsidRPr="009C4E9C">
        <w:t>и отсутствием возможности его дальнейшего использования) производится с разрешения Комитета и по согласованию с ведомственным органом.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4.2</w:t>
      </w:r>
      <w:r w:rsidRPr="009C4E9C">
        <w:t>. Предприятие должно согласовывать списание всех основных средств, относящихся к недвижимому имуществу (здания, сооружения, иное имущество</w:t>
      </w:r>
      <w:r w:rsidRPr="009C4E9C">
        <w:br/>
        <w:t xml:space="preserve">в соответствии со статьей 130 Гражданского </w:t>
      </w:r>
      <w:r>
        <w:t>к</w:t>
      </w:r>
      <w:r w:rsidRPr="009C4E9C">
        <w:t xml:space="preserve">одекса Российской Федерации), а также других основных средств первоначальной стоимостью более стократного установленного законом для гражданско-правовых обязательств минимального </w:t>
      </w:r>
      <w:proofErr w:type="gramStart"/>
      <w:r w:rsidRPr="009C4E9C">
        <w:t>размера оплаты труда</w:t>
      </w:r>
      <w:proofErr w:type="gramEnd"/>
      <w:r w:rsidRPr="009C4E9C">
        <w:br/>
        <w:t>на дату списания. Остальные основные средства Предприятие списывает самостоятельно.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9C4E9C">
        <w:rPr>
          <w:rFonts w:ascii="Times New Roman" w:hAnsi="Times New Roman"/>
          <w:sz w:val="24"/>
          <w:szCs w:val="24"/>
        </w:rPr>
        <w:t>. Учреждение должно согласовывать с Комитетом списание особо ценного движимого имущества, закрепленного за ним собственником или приобретенн</w:t>
      </w:r>
      <w:r>
        <w:rPr>
          <w:rFonts w:ascii="Times New Roman" w:hAnsi="Times New Roman"/>
          <w:sz w:val="24"/>
          <w:szCs w:val="24"/>
        </w:rPr>
        <w:t>ого</w:t>
      </w:r>
      <w:r w:rsidRPr="009C4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C4E9C">
        <w:rPr>
          <w:rFonts w:ascii="Times New Roman" w:hAnsi="Times New Roman"/>
          <w:sz w:val="24"/>
          <w:szCs w:val="24"/>
        </w:rPr>
        <w:t>чреждением за счет средств, выделенных ему собственником на приобретение такого имущества, а также недвижимого имущества.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9C4E9C">
        <w:rPr>
          <w:rFonts w:ascii="Times New Roman" w:hAnsi="Times New Roman"/>
          <w:sz w:val="24"/>
          <w:szCs w:val="24"/>
        </w:rPr>
        <w:t>. Для получения разрешения на списание основных сре</w:t>
      </w:r>
      <w:proofErr w:type="gramStart"/>
      <w:r w:rsidRPr="009C4E9C">
        <w:rPr>
          <w:rFonts w:ascii="Times New Roman" w:hAnsi="Times New Roman"/>
          <w:sz w:val="24"/>
          <w:szCs w:val="24"/>
        </w:rPr>
        <w:t>дств Пр</w:t>
      </w:r>
      <w:proofErr w:type="gramEnd"/>
      <w:r w:rsidRPr="009C4E9C">
        <w:rPr>
          <w:rFonts w:ascii="Times New Roman" w:hAnsi="Times New Roman"/>
          <w:sz w:val="24"/>
          <w:szCs w:val="24"/>
        </w:rPr>
        <w:t>едприятие (Учреждение) направляет в Комитет следующие документы: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E9C">
        <w:rPr>
          <w:rFonts w:ascii="Times New Roman" w:hAnsi="Times New Roman"/>
          <w:sz w:val="24"/>
          <w:szCs w:val="24"/>
        </w:rPr>
        <w:t>мотивированное обращение о разрешении списания муниципального имущества;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 муниципального имущества, подлежащих списанию;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заполненные, но не</w:t>
      </w:r>
      <w:r w:rsidRPr="009C4E9C">
        <w:rPr>
          <w:rFonts w:ascii="Times New Roman" w:hAnsi="Times New Roman"/>
          <w:sz w:val="24"/>
          <w:szCs w:val="24"/>
        </w:rPr>
        <w:t>утвержденные акты на списание основных средств</w:t>
      </w:r>
      <w:r w:rsidRPr="009C4E9C">
        <w:rPr>
          <w:rFonts w:ascii="Times New Roman" w:hAnsi="Times New Roman"/>
          <w:sz w:val="24"/>
          <w:szCs w:val="24"/>
        </w:rPr>
        <w:br/>
        <w:t>по уста</w:t>
      </w:r>
      <w:r>
        <w:rPr>
          <w:rFonts w:ascii="Times New Roman" w:hAnsi="Times New Roman"/>
          <w:sz w:val="24"/>
          <w:szCs w:val="24"/>
        </w:rPr>
        <w:t>но</w:t>
      </w:r>
      <w:r w:rsidRPr="009C4E9C">
        <w:rPr>
          <w:rFonts w:ascii="Times New Roman" w:hAnsi="Times New Roman"/>
          <w:sz w:val="24"/>
          <w:szCs w:val="24"/>
        </w:rPr>
        <w:t>вленной действующими нормативными актами форме;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копию приказа о создании постоянно действующей комиссии;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акт технического состояния;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рекомендации наблюдательного совета (для автономных учреждений);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при списании недвижимого имущества предоставляется копия технического заключения об аварийном состоянии имущества, выданного специализированной организацией.</w:t>
      </w:r>
    </w:p>
    <w:p w:rsidR="00B35617" w:rsidRPr="00CE5074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DBB">
        <w:rPr>
          <w:rFonts w:ascii="Times New Roman" w:hAnsi="Times New Roman"/>
          <w:sz w:val="24"/>
          <w:szCs w:val="24"/>
        </w:rPr>
        <w:t>Для принятия решения по списанию муниципального имущества Комитетом при необходимости могут быть запрошены дополнительные документы: инвентарные карточки объектов, паспорта транспортных средств, справки о балансовой стоимости.</w:t>
      </w:r>
    </w:p>
    <w:p w:rsidR="00B35617" w:rsidRPr="009C4E9C" w:rsidRDefault="00B35617" w:rsidP="00B35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9C4E9C">
        <w:rPr>
          <w:rFonts w:ascii="Times New Roman" w:hAnsi="Times New Roman"/>
          <w:sz w:val="24"/>
          <w:szCs w:val="24"/>
        </w:rPr>
        <w:t>. В случае если списание основных средств не было согласовано</w:t>
      </w:r>
      <w:r w:rsidRPr="009C4E9C">
        <w:rPr>
          <w:rFonts w:ascii="Times New Roman" w:hAnsi="Times New Roman"/>
          <w:sz w:val="24"/>
          <w:szCs w:val="24"/>
        </w:rPr>
        <w:br/>
        <w:t>с ведомственным органом, документы на списание Комитетом не рассматриваются</w:t>
      </w:r>
      <w:r w:rsidRPr="009C4E9C">
        <w:rPr>
          <w:rFonts w:ascii="Times New Roman" w:hAnsi="Times New Roman"/>
          <w:sz w:val="24"/>
          <w:szCs w:val="24"/>
        </w:rPr>
        <w:br/>
        <w:t>и возвращаются Предприятию (Учреждению).</w:t>
      </w: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4E9C">
        <w:rPr>
          <w:rFonts w:ascii="Times New Roman" w:hAnsi="Times New Roman" w:cs="Times New Roman"/>
          <w:sz w:val="24"/>
          <w:szCs w:val="24"/>
        </w:rPr>
        <w:t xml:space="preserve">. Порядок получения согласия на распоряжение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недвижимым</w:t>
      </w:r>
      <w:proofErr w:type="gramEnd"/>
    </w:p>
    <w:p w:rsidR="00B35617" w:rsidRPr="009C4E9C" w:rsidRDefault="00B35617" w:rsidP="00B3561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имуществом, находящимся в хозяйственном ведении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Normal"/>
        <w:ind w:firstLine="709"/>
        <w:jc w:val="both"/>
      </w:pPr>
      <w:r>
        <w:t>5.1.</w:t>
      </w:r>
      <w:r w:rsidRPr="009C4E9C">
        <w:t> Настоящий раздел устанавливает порядок получения Предприятием согласия на продажу, мену, передачу в залог, внесение в качестве вклада в уставный (складочный) капитал хозяйственных обществ и товариществ, а также распоряжение иным образом объектами недвижимости, находящимися в собственности муниципального образования «Северодвинск» и принадлежащими Предприятию на праве хозяйственного ведения.</w:t>
      </w:r>
    </w:p>
    <w:p w:rsidR="00B35617" w:rsidRPr="009C4E9C" w:rsidRDefault="00B35617" w:rsidP="00B35617">
      <w:pPr>
        <w:pStyle w:val="ConsPlusNormal"/>
        <w:ind w:firstLine="709"/>
        <w:jc w:val="both"/>
      </w:pPr>
      <w:bookmarkStart w:id="2" w:name="P111"/>
      <w:bookmarkEnd w:id="2"/>
      <w:r>
        <w:t>5.2</w:t>
      </w:r>
      <w:r w:rsidRPr="009C4E9C">
        <w:t>. Продажа недвижимого имущества, находящегося в хозяйственном ведении Предприятий, осуществляется по согласованию с Советом депутатов Северодвинска посредством открытых торгов в соответствии с законодательством. Способ продажи недвижимого имущества (аукцион, конкурс), находящегося в хозяйственном ведении Предприятий, определяется Советом депутатов Северодвинска при согласовании продажи.</w:t>
      </w:r>
    </w:p>
    <w:p w:rsidR="00B35617" w:rsidRPr="009C4E9C" w:rsidRDefault="00B35617" w:rsidP="00B35617">
      <w:pPr>
        <w:pStyle w:val="ConsPlusNormal"/>
        <w:ind w:firstLine="709"/>
        <w:jc w:val="both"/>
      </w:pPr>
      <w:proofErr w:type="gramStart"/>
      <w:r w:rsidRPr="009C4E9C">
        <w:t xml:space="preserve">Продажа недвижимого имущества, находящегося в хозяйственном ведении </w:t>
      </w:r>
      <w:r>
        <w:t>П</w:t>
      </w:r>
      <w:r w:rsidRPr="009C4E9C">
        <w:t xml:space="preserve">редприятий может осуществляться в соответствии с положениями Федерального закона от 22.07.2008 </w:t>
      </w:r>
      <w:r>
        <w:t>№ 159-ФЗ «</w:t>
      </w:r>
      <w:r w:rsidRPr="009C4E9C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»</w:t>
      </w:r>
      <w:r w:rsidRPr="009C4E9C">
        <w:t xml:space="preserve"> по согласованию с Советом депутатов Северодвинска.</w:t>
      </w:r>
      <w:proofErr w:type="gramEnd"/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Согласие либо отказ от дачи согласия на распоряжение объектами недвижимости Предприятий оформляется Комитетом в письменной форме на основании решения Совета депутатов Северодвинска и заключения ведомственного органа.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</w:t>
      </w:r>
      <w:r w:rsidRPr="009C4E9C">
        <w:t>.</w:t>
      </w:r>
      <w:r>
        <w:t>3.</w:t>
      </w:r>
      <w:r w:rsidRPr="009C4E9C">
        <w:t> Для получения согласия на распоряжение объектом недвижимости Предприятие (далее – Заявитель) представляет в Комитет следующие документы:</w:t>
      </w:r>
    </w:p>
    <w:p w:rsidR="00B35617" w:rsidRPr="009C4E9C" w:rsidRDefault="00B35617" w:rsidP="00B35617">
      <w:pPr>
        <w:pStyle w:val="ConsPlusNormal"/>
        <w:ind w:firstLine="709"/>
        <w:jc w:val="both"/>
      </w:pPr>
      <w:bookmarkStart w:id="3" w:name="P115"/>
      <w:bookmarkEnd w:id="3"/>
      <w:r>
        <w:t>5.3.1. П</w:t>
      </w:r>
      <w:r w:rsidRPr="009C4E9C">
        <w:t>исьменное заявление о даче согласия на распоряжение объектом недвижимости Предприятия (далее – заявление), подписанное руководителем и главным бухгалтером и заверенное печатью Заявителя (при наличии)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5.3.2. З</w:t>
      </w:r>
      <w:r w:rsidRPr="00E44CCA">
        <w:t xml:space="preserve">аверенные в соответствии с </w:t>
      </w:r>
      <w:r>
        <w:t>з</w:t>
      </w:r>
      <w:r w:rsidRPr="00E44CCA">
        <w:t>аконодательством копии: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правоустанавливающих (</w:t>
      </w:r>
      <w:proofErr w:type="spellStart"/>
      <w:r w:rsidRPr="009C4E9C">
        <w:t>правоудостоверяющих</w:t>
      </w:r>
      <w:proofErr w:type="spellEnd"/>
      <w:r w:rsidRPr="009C4E9C">
        <w:t>) документов на объект недвижимости;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сведений из Единого государственного реестра недвижимости о государственной регистрации права хозяйственного ведения Заявителя на объект недвижимости;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сведений из Единого государственного реестра недвижимости на земельный участок, в границах которого расположен объект недвижимости;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lastRenderedPageBreak/>
        <w:t>проектов учредительных документов создаваемой организации (если объект недвижимости отчуждается путем внесения в качестве вклада в имущество вновь создаваемой организации);</w:t>
      </w:r>
    </w:p>
    <w:p w:rsidR="00B35617" w:rsidRPr="00583656" w:rsidRDefault="00B35617" w:rsidP="00B35617">
      <w:pPr>
        <w:pStyle w:val="ConsPlusNormal"/>
        <w:ind w:firstLine="709"/>
        <w:jc w:val="both"/>
      </w:pPr>
      <w:r w:rsidRPr="009C4E9C">
        <w:t>учредительных документов организации, решений уполномоченных органов управления организации, являющихся основанием для внесения объекта недвижимости</w:t>
      </w:r>
      <w:r w:rsidRPr="009C4E9C">
        <w:br/>
        <w:t>в качестве вклада в имущество организации, а также для акционерных обществ – документа о государственной регистрации выпуска акций, оплачиваемых объектом недвижимости (если объект недвижимости отчуждается путем внесения в качестве вклада в и</w:t>
      </w:r>
      <w:r>
        <w:t>мущество созданной организации).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5.3.3. Те</w:t>
      </w:r>
      <w:r w:rsidRPr="009C4E9C">
        <w:t>хнико-экономическое обоснование распоряжения объектом недвижимости,</w:t>
      </w:r>
      <w:r w:rsidRPr="009C4E9C">
        <w:br/>
        <w:t>в котором должны содержаться в обязательном порядке: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данные о характере использования объекта недвижимости, степени его участия</w:t>
      </w:r>
      <w:r w:rsidRPr="009C4E9C">
        <w:br/>
        <w:t>в деятельности Предприятия, соответствующей целям деятельности Предприятия;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обоснование целесообразности распоряжения данным способом объектом недвижимости, с указанием причин, побудивших Заявителя отказаться</w:t>
      </w:r>
      <w:r w:rsidRPr="009C4E9C">
        <w:br/>
        <w:t>от самостоятельного использования объекта.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В случае если распоряжение объектом недвижимости производится в форме внесения его в качестве вклада в имущество организации, к технико-экономическому обоснованию прилагается бизнес-план учреждаемой или созданной организации, который должен содержать сведения, предусмотренны</w:t>
      </w:r>
      <w:r>
        <w:t>е действующими правовыми актами.</w:t>
      </w:r>
    </w:p>
    <w:p w:rsidR="00B35617" w:rsidRPr="009C4E9C" w:rsidRDefault="00B35617" w:rsidP="00B35617">
      <w:pPr>
        <w:pStyle w:val="ConsPlusNormal"/>
        <w:ind w:firstLine="709"/>
        <w:jc w:val="both"/>
      </w:pPr>
      <w:bookmarkStart w:id="4" w:name="P125"/>
      <w:bookmarkEnd w:id="4"/>
      <w:r>
        <w:t>5.3.4.</w:t>
      </w:r>
      <w:r w:rsidRPr="009C4E9C">
        <w:t> </w:t>
      </w:r>
      <w:r>
        <w:t>З</w:t>
      </w:r>
      <w:r w:rsidRPr="009C4E9C">
        <w:t>аключение ведомственного органа Заявителя о целесообразности распоряжения данным способом объектом недвижимости.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В заключении должны быть исследованы следующие вопросы: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соответствие предлагаемого распоряжения объектом недвижимости специальной (уставной) правоспособности Предприятия, а также определенным в установленном порядке целям деятельности Предприятия, имущество которого находится</w:t>
      </w:r>
      <w:r w:rsidRPr="009C4E9C">
        <w:br/>
        <w:t>в муниципальной собственности;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 xml:space="preserve">экономическая эффективность распоряжения объектом недвижимости для Предприятия, а также соответствие предлагаемого распоряжения объектом недвижимости согласованным в установленном порядке </w:t>
      </w:r>
      <w:r w:rsidRPr="00E80DBB">
        <w:t>плановым документам (бизнес-плану)</w:t>
      </w:r>
      <w:r w:rsidRPr="009C4E9C">
        <w:t xml:space="preserve"> Предприятия, имущество которого находится в муниципальной собственности</w:t>
      </w:r>
      <w:r w:rsidRPr="009C4E9C">
        <w:br/>
        <w:t>(на основании представленных Предприятием документов);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целесообразность предлагаемых условий распоряжения объектом недвижимости;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экономическая эффективность распоряжения объектом недвижимости с точки зрения интересов муниципального образования «Северодвинск» как собствен</w:t>
      </w:r>
      <w:r>
        <w:t>ника соответствующего имущества;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5.3.5.</w:t>
      </w:r>
      <w:r w:rsidRPr="009C4E9C">
        <w:t> </w:t>
      </w:r>
      <w:r>
        <w:t>О</w:t>
      </w:r>
      <w:r w:rsidRPr="009C4E9C">
        <w:t>писание всех предполагаемых условий распоряжения объектом недвижимости, в том числе сроков заключения договора или совершения иной сделки</w:t>
      </w:r>
      <w:r w:rsidRPr="009C4E9C">
        <w:br/>
        <w:t>по распоряжению объектом недвижимости, сроков исполнения договорных обязательств, сроков осуществления прав и обязанностей Заявите</w:t>
      </w:r>
      <w:r>
        <w:t>ля и третьих лиц по иной сделке.</w:t>
      </w:r>
    </w:p>
    <w:p w:rsidR="00B35617" w:rsidRPr="00E80DBB" w:rsidRDefault="00B35617" w:rsidP="00B35617">
      <w:pPr>
        <w:pStyle w:val="ConsPlusNormal"/>
        <w:ind w:firstLine="709"/>
        <w:jc w:val="both"/>
      </w:pPr>
      <w:r w:rsidRPr="00E17E19">
        <w:t>5</w:t>
      </w:r>
      <w:r w:rsidRPr="00E80DBB">
        <w:t>.3.6. На каждый объект недвижимости, на распоряжение которым испрашивается согласие (отчуждаемый, передаваемый в залог и т.д.), а в случае заключения договора мены также на каждый приобретаемый объект недвижимости</w:t>
      </w:r>
      <w:r>
        <w:t>,</w:t>
      </w:r>
      <w:r w:rsidRPr="00E80DBB">
        <w:t xml:space="preserve"> должны быть представлены:</w:t>
      </w:r>
    </w:p>
    <w:p w:rsidR="00B35617" w:rsidRPr="00E80DBB" w:rsidRDefault="00B35617" w:rsidP="00B35617">
      <w:pPr>
        <w:pStyle w:val="ConsPlusNormal"/>
        <w:ind w:firstLine="709"/>
        <w:jc w:val="both"/>
      </w:pPr>
      <w:r w:rsidRPr="00E80DBB">
        <w:t xml:space="preserve">5.3.6.1. Документы технического и кадастрового учета объекта недвижимости. 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В случае заключения договора мены также представляются правоустанавливающие документы и сведения из Единого государственного реестра недвижимости о праве лица, отчуждающего объект недвижимости, на данный объект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5.3.6.2. С</w:t>
      </w:r>
      <w:r w:rsidRPr="009C4E9C">
        <w:t>ведения из Единого государственного реестра недвижимости на земельные участки под отчуждаемыми объектами недвижимости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lastRenderedPageBreak/>
        <w:t>5.3.6.3. С</w:t>
      </w:r>
      <w:r w:rsidRPr="009C4E9C">
        <w:t>правка государственного органа по мобилизационной подготовке</w:t>
      </w:r>
      <w:r w:rsidRPr="009C4E9C">
        <w:br/>
        <w:t>и мобилизации о принадлежности объекта недвижимости к объектам гражданской обороны (мобилизационным объектам)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5.3.6.4. О</w:t>
      </w:r>
      <w:r w:rsidRPr="009C4E9C">
        <w:t>тчет об оценке рыночной стоимости имущества, выполненный в соответствии</w:t>
      </w:r>
      <w:r>
        <w:t xml:space="preserve"> </w:t>
      </w:r>
      <w:r w:rsidRPr="009C4E9C">
        <w:t>с требованиями Федерального закона от 29.07.1998 № 135-ФЗ «Об оценочной деятельности в Российской Федерации» и составленный не ранее чем за три месяца до его представления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5.3.6.5. С</w:t>
      </w:r>
      <w:r w:rsidRPr="009C4E9C">
        <w:t>правка о балансовой (первоначальной) и остаточной стоимости имущества.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5.4</w:t>
      </w:r>
      <w:r w:rsidRPr="009C4E9C">
        <w:t xml:space="preserve">. В случае непредставления Заявителем документов, определенных </w:t>
      </w:r>
      <w:r>
        <w:t xml:space="preserve">                  под</w:t>
      </w:r>
      <w:hyperlink w:anchor="P115" w:history="1">
        <w:r w:rsidRPr="009C4E9C">
          <w:t>пункт</w:t>
        </w:r>
        <w:r>
          <w:t xml:space="preserve">ом </w:t>
        </w:r>
      </w:hyperlink>
      <w:r>
        <w:t>5.3 пункта 5</w:t>
      </w:r>
      <w:r w:rsidRPr="009C4E9C">
        <w:t>, или выявления в них существенных недостатков рассмотрение вопроса о даче согласия на распоряжение объектом недвижимости Предприятия откладывается</w:t>
      </w:r>
      <w:r>
        <w:t xml:space="preserve"> </w:t>
      </w:r>
      <w:r w:rsidRPr="009C4E9C">
        <w:t>до устранения выявленных замечаний и предоставления всех необходимых документов.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5.5</w:t>
      </w:r>
      <w:r w:rsidRPr="009C4E9C">
        <w:t xml:space="preserve">. В случаях, когда предлагаемый способ распоряжения объектом недвижимости предполагает его отчуждение из собственности </w:t>
      </w:r>
      <w:r>
        <w:t>муниципального образования «Северодвинск»</w:t>
      </w:r>
      <w:r w:rsidRPr="009C4E9C">
        <w:t xml:space="preserve">, Комитет направляет полученный от Заявителя пакет документов </w:t>
      </w:r>
      <w:r>
        <w:t xml:space="preserve">                          </w:t>
      </w:r>
      <w:r w:rsidRPr="009C4E9C">
        <w:t xml:space="preserve">в Управление экономики Администрации Северодвинска, которое в двухнедельный срок готовит заключение по вопросам, перечисленным в </w:t>
      </w:r>
      <w:proofErr w:type="gramStart"/>
      <w:r>
        <w:t>под</w:t>
      </w:r>
      <w:proofErr w:type="gramEnd"/>
      <w:r w:rsidR="00647718">
        <w:fldChar w:fldCharType="begin"/>
      </w:r>
      <w:r>
        <w:instrText>HYPERLINK \l "P125"</w:instrText>
      </w:r>
      <w:r w:rsidR="00647718">
        <w:fldChar w:fldCharType="separate"/>
      </w:r>
      <w:r w:rsidRPr="009C4E9C">
        <w:t xml:space="preserve">пункте </w:t>
      </w:r>
      <w:r>
        <w:t>5.3.</w:t>
      </w:r>
      <w:r w:rsidRPr="009C4E9C">
        <w:t>4</w:t>
      </w:r>
      <w:r w:rsidR="00647718">
        <w:fldChar w:fldCharType="end"/>
      </w:r>
      <w:r>
        <w:t xml:space="preserve"> пункта 5</w:t>
      </w:r>
      <w:r w:rsidRPr="009C4E9C"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5.6.</w:t>
      </w:r>
      <w:r w:rsidRPr="009C4E9C">
        <w:t xml:space="preserve"> В случае если объект недвижимости, на распоряжение которым испрашивается согласие, не закреплен за Предприятием на праве хозяйственного ведения либо имеются иные основания, которые препятствуют принятию решения о даче согласия </w:t>
      </w:r>
      <w:r>
        <w:t xml:space="preserve">                                 </w:t>
      </w:r>
      <w:r w:rsidRPr="009C4E9C">
        <w:t>на распоряжение объектом недвижимости, Комитет готовит уведомление об отказе в даче согласия на распоряжение объектом недвижимости Предприятия.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5.7</w:t>
      </w:r>
      <w:r w:rsidRPr="009C4E9C">
        <w:t>. Решение о даче согласия на распоряжение объектом недвижимости Предприятия не может быть принято, если: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5.7.</w:t>
      </w:r>
      <w:r w:rsidRPr="009C4E9C">
        <w:t>1</w:t>
      </w:r>
      <w:r>
        <w:t>.</w:t>
      </w:r>
      <w:r w:rsidRPr="009C4E9C">
        <w:t> </w:t>
      </w:r>
      <w:r>
        <w:t>Т</w:t>
      </w:r>
      <w:r w:rsidRPr="009C4E9C">
        <w:t>акое распоряжение нарушает специальную (уставную) правоспособность Предприятия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5.7.</w:t>
      </w:r>
      <w:r w:rsidRPr="009C4E9C">
        <w:t>2</w:t>
      </w:r>
      <w:r>
        <w:t>.</w:t>
      </w:r>
      <w:r w:rsidRPr="009C4E9C">
        <w:t> </w:t>
      </w:r>
      <w:r>
        <w:t>П</w:t>
      </w:r>
      <w:r w:rsidRPr="009C4E9C">
        <w:t xml:space="preserve">редлагаемый способ распоряжения объектом недвижимости </w:t>
      </w:r>
      <w:r>
        <w:t xml:space="preserve">                                </w:t>
      </w:r>
      <w:r w:rsidRPr="009C4E9C">
        <w:t xml:space="preserve">не способствует достижению определенных в установленном порядке целей Северодвинска в деятельности Предприятия, имущество которого находится </w:t>
      </w:r>
      <w:r>
        <w:t xml:space="preserve">                                </w:t>
      </w:r>
      <w:r w:rsidRPr="009C4E9C">
        <w:t>в муниципальной собственности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5.7.</w:t>
      </w:r>
      <w:r w:rsidRPr="009C4E9C">
        <w:t>3</w:t>
      </w:r>
      <w:r>
        <w:t>.</w:t>
      </w:r>
      <w:r w:rsidRPr="009C4E9C">
        <w:t> </w:t>
      </w:r>
      <w:r>
        <w:t>П</w:t>
      </w:r>
      <w:r w:rsidRPr="009C4E9C">
        <w:t>редлагаемый способ распоряжения объектом недвижимости находится</w:t>
      </w:r>
      <w:r w:rsidRPr="009C4E9C">
        <w:br/>
        <w:t>в противоречии с планом развития указанного Предприятия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5.7.</w:t>
      </w:r>
      <w:r w:rsidRPr="009C4E9C">
        <w:t>4</w:t>
      </w:r>
      <w:r>
        <w:t>.</w:t>
      </w:r>
      <w:r w:rsidRPr="009C4E9C">
        <w:t> </w:t>
      </w:r>
      <w:r>
        <w:t>П</w:t>
      </w:r>
      <w:r w:rsidRPr="009C4E9C">
        <w:t xml:space="preserve">равовыми актами установлены ограничения </w:t>
      </w:r>
      <w:r>
        <w:t xml:space="preserve"> </w:t>
      </w:r>
      <w:r w:rsidRPr="009C4E9C">
        <w:t>на распоряжение данным имуществом</w:t>
      </w:r>
      <w:r>
        <w:t>.</w:t>
      </w:r>
    </w:p>
    <w:p w:rsidR="00B35617" w:rsidRPr="00E80DBB" w:rsidRDefault="00B35617" w:rsidP="00B35617">
      <w:pPr>
        <w:pStyle w:val="ConsPlusNormal"/>
        <w:ind w:firstLine="709"/>
        <w:jc w:val="both"/>
      </w:pPr>
      <w:r>
        <w:t>5.7.</w:t>
      </w:r>
      <w:r w:rsidRPr="009C4E9C">
        <w:t>5</w:t>
      </w:r>
      <w:r>
        <w:t>.</w:t>
      </w:r>
      <w:r w:rsidRPr="009C4E9C">
        <w:t> </w:t>
      </w:r>
      <w:r>
        <w:t>П</w:t>
      </w:r>
      <w:r w:rsidRPr="009C4E9C">
        <w:t>редставленная информация не позволяет сделать обоснованные выводы</w:t>
      </w:r>
      <w:r w:rsidRPr="009C4E9C">
        <w:br/>
        <w:t xml:space="preserve">об экономической эффективности распоряжения объектом недвижимости с точки зрения </w:t>
      </w:r>
      <w:r w:rsidRPr="00E80DBB">
        <w:t>деятельности Предприятия.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E80DBB">
        <w:t>5.7.6. Докум</w:t>
      </w:r>
      <w:r>
        <w:t>енты, указанные в подпункте 5.3</w:t>
      </w:r>
      <w:r w:rsidRPr="00E80DBB">
        <w:t xml:space="preserve"> пункта 5 настоящего Порядка                       не представлены или представлены не в полном объеме.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5.8.</w:t>
      </w:r>
      <w:r w:rsidRPr="009C4E9C">
        <w:t xml:space="preserve"> В случае </w:t>
      </w:r>
      <w:proofErr w:type="spellStart"/>
      <w:r w:rsidRPr="009C4E9C">
        <w:t>незаключения</w:t>
      </w:r>
      <w:proofErr w:type="spellEnd"/>
      <w:r w:rsidRPr="009C4E9C">
        <w:t xml:space="preserve"> Заявителем соответствующего договора</w:t>
      </w:r>
      <w:r w:rsidRPr="009C4E9C">
        <w:br/>
        <w:t>по распоряжению объектом недвижимости (</w:t>
      </w:r>
      <w:proofErr w:type="spellStart"/>
      <w:r w:rsidRPr="009C4E9C">
        <w:t>несовершения</w:t>
      </w:r>
      <w:proofErr w:type="spellEnd"/>
      <w:r w:rsidRPr="009C4E9C">
        <w:t xml:space="preserve"> соответствующей сделки)</w:t>
      </w:r>
      <w:r w:rsidRPr="009C4E9C">
        <w:br/>
        <w:t xml:space="preserve">в течение 3 месяцев со дня принятия решения о даче согласия на распоряжение объектом недвижимости Предприятия указанное согласие утрачивает силу. 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Получение Предприятием согласия на распоряжение объектом недвижимости</w:t>
      </w:r>
      <w:r w:rsidRPr="009C4E9C">
        <w:br/>
        <w:t>по истечении указанного срока осуществляется в порядке, предусмотренном настоящим разделом.</w:t>
      </w:r>
    </w:p>
    <w:p w:rsidR="00B35617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2A3C" w:rsidRDefault="00092A3C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2A3C" w:rsidRDefault="00092A3C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2A3C" w:rsidRDefault="00092A3C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9C4E9C">
        <w:rPr>
          <w:rFonts w:ascii="Times New Roman" w:hAnsi="Times New Roman" w:cs="Times New Roman"/>
          <w:sz w:val="24"/>
          <w:szCs w:val="24"/>
        </w:rPr>
        <w:t>. Распоряжение движимым имуществом Предприятия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Normal"/>
        <w:ind w:firstLine="709"/>
        <w:jc w:val="both"/>
      </w:pPr>
      <w:bookmarkStart w:id="5" w:name="P155"/>
      <w:bookmarkEnd w:id="5"/>
      <w:r>
        <w:t>6.1</w:t>
      </w:r>
      <w:r w:rsidRPr="009C4E9C">
        <w:t>. Дача согласия на продажу, мену, внесение в качестве вклада в уставный (складочный) капитал хозяйственных обществ и товарище</w:t>
      </w:r>
      <w:proofErr w:type="gramStart"/>
      <w:r w:rsidRPr="009C4E9C">
        <w:t>ств дв</w:t>
      </w:r>
      <w:proofErr w:type="gramEnd"/>
      <w:r w:rsidRPr="009C4E9C">
        <w:t>ижимого имущества, принадлежащего Предприятию на праве хозяйственного ведения, осуществляется Комитетом в письменной форме, по обращению Предприятия, на основании заключения ведомственного органа.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Обращение должно быть подписано руководителем и главным бухгалтером Предприятия. К обращению должны быть приложены: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6.1.</w:t>
      </w:r>
      <w:r w:rsidRPr="009C4E9C">
        <w:t>1</w:t>
      </w:r>
      <w:r>
        <w:t>.</w:t>
      </w:r>
      <w:r w:rsidRPr="009C4E9C">
        <w:t> </w:t>
      </w:r>
      <w:r>
        <w:t>О</w:t>
      </w:r>
      <w:r w:rsidRPr="009C4E9C">
        <w:t xml:space="preserve">тчет об оценке рыночной стоимости имущества, выполненный </w:t>
      </w:r>
      <w:r>
        <w:t xml:space="preserve">                               </w:t>
      </w:r>
      <w:r w:rsidRPr="009C4E9C">
        <w:t>в соответствии</w:t>
      </w:r>
      <w:r>
        <w:t xml:space="preserve"> </w:t>
      </w:r>
      <w:r w:rsidRPr="009C4E9C">
        <w:t xml:space="preserve">с требованиями Федерального закона от 29.07.1998 № 135-ФЗ </w:t>
      </w:r>
      <w:r>
        <w:t xml:space="preserve">                          </w:t>
      </w:r>
      <w:r w:rsidRPr="009C4E9C">
        <w:t xml:space="preserve">«Об оценочной деятельности в Российской Федерации» (копия отчета), составленный </w:t>
      </w:r>
      <w:r>
        <w:t xml:space="preserve">                  </w:t>
      </w:r>
      <w:r w:rsidRPr="009C4E9C">
        <w:t>не ранее чем за три месяца до его представления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6.1.</w:t>
      </w:r>
      <w:r w:rsidRPr="009C4E9C">
        <w:t>2</w:t>
      </w:r>
      <w:r>
        <w:t>.</w:t>
      </w:r>
      <w:r w:rsidRPr="009C4E9C">
        <w:t> </w:t>
      </w:r>
      <w:r>
        <w:t>И</w:t>
      </w:r>
      <w:r w:rsidRPr="009C4E9C">
        <w:t>дентифицирующие, учетные документы на каждый объект движимого имущества (инвентарные карточки, справки о балансовой стоимости, копии паспортов технических средств и др.).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Для принятия решения по распоряжению движимым имуществом Предприятия Комитетом, при необходимости, могут быть запрошены дополнительные документы.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6.2.</w:t>
      </w:r>
      <w:r w:rsidRPr="009C4E9C">
        <w:t> Др</w:t>
      </w:r>
      <w:r>
        <w:t>угими способами, не указанными в подпункте 6.1 пункта 6 настоящего Порядка</w:t>
      </w:r>
      <w:r w:rsidRPr="009C4E9C">
        <w:t xml:space="preserve">, Предприятие распоряжается движимым имуществом, принадлежащим ему </w:t>
      </w:r>
      <w:r>
        <w:t xml:space="preserve">                 </w:t>
      </w:r>
      <w:r w:rsidRPr="009C4E9C">
        <w:t>на праве хозяйственного ведения, самостоятельно, за исключением случаев, установленных законодательством, иными нормативными правовыми актами и настоящим Порядком.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6</w:t>
      </w:r>
      <w:r w:rsidRPr="009C4E9C">
        <w:t>.</w:t>
      </w:r>
      <w:r>
        <w:t>3.</w:t>
      </w:r>
      <w:r w:rsidRPr="009C4E9C">
        <w:t> Сделки, связанные с распоряжением движимым имуществом, относящиеся</w:t>
      </w:r>
      <w:r w:rsidRPr="009C4E9C">
        <w:br/>
        <w:t>к категории крупных сделок и сделок, в совершении которых имеется заинтересованность руководителя Предприятия, не могут совершаться без согласия собственника имущества.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C4E9C">
        <w:rPr>
          <w:rFonts w:ascii="Times New Roman" w:hAnsi="Times New Roman" w:cs="Times New Roman"/>
          <w:sz w:val="24"/>
          <w:szCs w:val="24"/>
        </w:rPr>
        <w:t>. Плата за пользование муниципальным имуществом,</w:t>
      </w:r>
    </w:p>
    <w:p w:rsidR="00B35617" w:rsidRPr="009C4E9C" w:rsidRDefault="00B35617" w:rsidP="00B3561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E9C">
        <w:rPr>
          <w:rFonts w:ascii="Times New Roman" w:hAnsi="Times New Roman" w:cs="Times New Roman"/>
          <w:sz w:val="24"/>
          <w:szCs w:val="24"/>
        </w:rPr>
        <w:t>переданным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в хозяйственное ведение</w:t>
      </w:r>
    </w:p>
    <w:p w:rsidR="00B35617" w:rsidRPr="009C4E9C" w:rsidRDefault="00B35617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Normal"/>
        <w:ind w:firstLine="709"/>
        <w:jc w:val="both"/>
      </w:pPr>
      <w:r>
        <w:t>7.1.</w:t>
      </w:r>
      <w:r w:rsidRPr="009C4E9C">
        <w:t> Установить плату в местный бюджет за использование муниципального имущества, находящегося в хозяйственном ведении (часть прибыли унитарных предприятий), в следующих размерах:</w:t>
      </w:r>
    </w:p>
    <w:p w:rsidR="00B35617" w:rsidRPr="009C4E9C" w:rsidRDefault="00B35617" w:rsidP="00B35617">
      <w:pPr>
        <w:pStyle w:val="ConsPlusNormal"/>
        <w:ind w:firstLine="709"/>
        <w:jc w:val="both"/>
      </w:pPr>
      <w:bookmarkStart w:id="6" w:name="P168"/>
      <w:bookmarkEnd w:id="6"/>
      <w:r>
        <w:t>7.1.</w:t>
      </w:r>
      <w:r w:rsidRPr="009C4E9C">
        <w:t>1</w:t>
      </w:r>
      <w:r>
        <w:t>.</w:t>
      </w:r>
      <w:r w:rsidRPr="009C4E9C">
        <w:t> </w:t>
      </w:r>
      <w:r>
        <w:t>О</w:t>
      </w:r>
      <w:r w:rsidRPr="009C4E9C">
        <w:t>т продажи имущества, находящегося в хозяйственном ведении: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по ставке 50% от прибыли, полученной Предприятием от продажи недвижимого имущества;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по ставке 35% от прибыли, полученной Предприятием от продажи движимого имущества.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Прибыль от продажи имущества определяется как разница между суммой, полученной от покупателей имущества (без налога на добавленную стоимость),</w:t>
      </w:r>
      <w:r w:rsidRPr="009C4E9C">
        <w:br/>
        <w:t>и фактически произведенными продавцом расходами, связанными с продажей.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Расходы, связанные с продажей имущества, включают: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расходы на проведение технической инвентаризации;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расходы на оценку имущества с целью определения его рыночной стоимости;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расходы на оформление прав на недвижимое имущество.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 xml:space="preserve">Платежи, исчисленные в соответствии с настоящим пунктом, подлежат перечислению в местный бюджет в 20-дневный срок </w:t>
      </w:r>
      <w:proofErr w:type="gramStart"/>
      <w:r w:rsidRPr="009C4E9C">
        <w:t>с даты оплаты</w:t>
      </w:r>
      <w:proofErr w:type="gramEnd"/>
      <w:r w:rsidRPr="009C4E9C">
        <w:t xml:space="preserve"> имущества.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>Оставшиеся средства Предприятие использует исключительно на приобретение (восстановление) основных фондов</w:t>
      </w:r>
      <w:r>
        <w:t>.</w:t>
      </w:r>
    </w:p>
    <w:p w:rsidR="00B35617" w:rsidRPr="009C4E9C" w:rsidRDefault="00B35617" w:rsidP="00B35617">
      <w:pPr>
        <w:pStyle w:val="ConsPlusNormal"/>
        <w:ind w:firstLine="709"/>
        <w:jc w:val="both"/>
      </w:pPr>
      <w:bookmarkStart w:id="7" w:name="P178"/>
      <w:bookmarkEnd w:id="7"/>
      <w:r>
        <w:t>7.1.</w:t>
      </w:r>
      <w:r w:rsidRPr="009C4E9C">
        <w:t>2</w:t>
      </w:r>
      <w:r>
        <w:t>.</w:t>
      </w:r>
      <w:r w:rsidRPr="009C4E9C">
        <w:t> </w:t>
      </w:r>
      <w:r>
        <w:t>О</w:t>
      </w:r>
      <w:r w:rsidRPr="009C4E9C">
        <w:t xml:space="preserve">т сдачи в аренду имущества, находящегося в хозяйственном ведении, – </w:t>
      </w:r>
      <w:r>
        <w:t xml:space="preserve">              </w:t>
      </w:r>
      <w:r w:rsidRPr="009C4E9C">
        <w:t>по ставке 30% от прибыли.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lastRenderedPageBreak/>
        <w:t>Под прибылью в данном пункте понимаются средства, полученные от сдачи</w:t>
      </w:r>
      <w:r w:rsidRPr="009C4E9C">
        <w:br/>
        <w:t>в аренду имущества, без налога на добавленную стоимость.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9C4E9C">
        <w:t xml:space="preserve">Платежи, исчисленные в соответствии с настоящим </w:t>
      </w:r>
      <w:r>
        <w:t>под</w:t>
      </w:r>
      <w:r w:rsidRPr="009C4E9C">
        <w:t>пунктом, подлежат перечислению в местный бюджет до 15 числа месяца, следующего за месяцем, в котором имущество сдавалось в аренду</w:t>
      </w:r>
      <w:r>
        <w:t>;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7.1.</w:t>
      </w:r>
      <w:r w:rsidRPr="009C4E9C">
        <w:t>3</w:t>
      </w:r>
      <w:r>
        <w:t>.</w:t>
      </w:r>
      <w:r w:rsidRPr="009C4E9C">
        <w:t> </w:t>
      </w:r>
      <w:r>
        <w:t>О</w:t>
      </w:r>
      <w:r w:rsidRPr="009C4E9C">
        <w:t>т финансово-хозяйственной деятельности по итогам года: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>для муниципальных предприятий жилищно-коммунального хозяйства – 5%</w:t>
      </w:r>
      <w:r w:rsidRPr="00E62FC0">
        <w:br/>
        <w:t>от прибыли, остающейся в распоряжении Предприятия после уплаты налогов и иных обязательных платежей;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>для муниципальных предприятий других отраслей – 15% от прибыли, остающейся в распоряжении Предприятия после уплаты налогов и иных обязательных платежей.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>При определении прибыли, подлежащей перечислению в местный бюджет,</w:t>
      </w:r>
      <w:r w:rsidRPr="00E62FC0">
        <w:br/>
        <w:t xml:space="preserve">не учитываются следующие доходы: 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>в виде сумм прекращенных обязательств по уплате задолженности по кредиту</w:t>
      </w:r>
      <w:r w:rsidRPr="00E62FC0">
        <w:br/>
        <w:t>и (или) начисленным процентам по заключенному Предприятием кредитному договору при выполнении следующих условий: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>кредит предоставлен Предприятию в период с 1 января по 31 декабря 2020 года</w:t>
      </w:r>
      <w:r w:rsidRPr="00E62FC0">
        <w:br/>
        <w:t>на возобновление деятельности или на неотложные нужды для поддержки и сохранения занятости;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 xml:space="preserve">Платежи производятся по итогам финансово-хозяйственной деятельности муниципального </w:t>
      </w:r>
      <w:r>
        <w:t>п</w:t>
      </w:r>
      <w:r w:rsidRPr="00E62FC0">
        <w:t>редприятия за отчетный год не позднее 10 апреля года, следующего</w:t>
      </w:r>
      <w:r w:rsidRPr="00E62FC0">
        <w:br/>
      </w:r>
      <w:proofErr w:type="gramStart"/>
      <w:r w:rsidRPr="00E62FC0">
        <w:t>за</w:t>
      </w:r>
      <w:proofErr w:type="gramEnd"/>
      <w:r w:rsidRPr="00E62FC0">
        <w:t xml:space="preserve"> отчетным. Расчет сумм, подлежащих перечислению, производится с учетом ранее произведенных платежей, установленных </w:t>
      </w:r>
      <w:r>
        <w:t xml:space="preserve">подпунктами 7.1.1 и 7.1.2 </w:t>
      </w:r>
      <w:hyperlink w:anchor="P168" w:history="1">
        <w:r w:rsidRPr="00E62FC0">
          <w:t>пункта</w:t>
        </w:r>
        <w:r>
          <w:t xml:space="preserve"> </w:t>
        </w:r>
      </w:hyperlink>
      <w:r>
        <w:t xml:space="preserve">7 </w:t>
      </w:r>
      <w:r w:rsidRPr="00E62FC0">
        <w:t>настоящего По</w:t>
      </w:r>
      <w:r>
        <w:t>рядка</w:t>
      </w:r>
      <w:r w:rsidRPr="00E62FC0">
        <w:t>.</w:t>
      </w:r>
    </w:p>
    <w:p w:rsidR="00B35617" w:rsidRPr="00E62FC0" w:rsidRDefault="00B35617" w:rsidP="00B35617">
      <w:pPr>
        <w:pStyle w:val="ConsPlusNormal"/>
        <w:ind w:firstLine="709"/>
        <w:jc w:val="both"/>
      </w:pPr>
      <w:r w:rsidRPr="00E62FC0">
        <w:t>Совет депутатов Северодвинска по обращению Администрации Северодвинска может установить иной размер платы в местный бюджет за использование муниципального имущества, закрепленного на праве хозяйственного ведения за Предприятием.</w:t>
      </w:r>
    </w:p>
    <w:p w:rsidR="00B35617" w:rsidRPr="00E62FC0" w:rsidRDefault="00B35617" w:rsidP="00B35617">
      <w:pPr>
        <w:pStyle w:val="ConsPlusNormal"/>
        <w:ind w:firstLine="709"/>
        <w:jc w:val="both"/>
      </w:pPr>
      <w:r>
        <w:t>7.2</w:t>
      </w:r>
      <w:r w:rsidRPr="00E62FC0">
        <w:t>. Плата за пользование муниципальным имуществом, переданным</w:t>
      </w:r>
      <w:r w:rsidRPr="00E62FC0">
        <w:br/>
        <w:t>в хозяйственное ведение, перечисляется в доход местного бюджета путем перечисления средств на счет, определенный в соответствии с бюджетным законодательством.</w:t>
      </w:r>
    </w:p>
    <w:p w:rsidR="00B35617" w:rsidRPr="009C4E9C" w:rsidRDefault="00B35617" w:rsidP="00B35617">
      <w:pPr>
        <w:pStyle w:val="ConsPlusNormal"/>
        <w:ind w:firstLine="709"/>
        <w:jc w:val="both"/>
      </w:pPr>
      <w:r w:rsidRPr="00E80DBB">
        <w:t>7.3. В случае невнесения, просрочки платежа за пользование муниципальным имуществом, переданным в хозяйственное ведение, начисляется пеня</w:t>
      </w:r>
      <w:r w:rsidRPr="00E80DBB">
        <w:br/>
        <w:t>в размере 0,1% от неуплаченной суммы платы за каждый календарный день просрочки исполнения обязанности по уплате, начиная со следующего за установленным настоящим Порядком дня уплаты.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7.4</w:t>
      </w:r>
      <w:r w:rsidRPr="009C4E9C">
        <w:t xml:space="preserve">. Учет плательщиков, </w:t>
      </w:r>
      <w:proofErr w:type="gramStart"/>
      <w:r w:rsidRPr="009C4E9C">
        <w:t>контроль за</w:t>
      </w:r>
      <w:proofErr w:type="gramEnd"/>
      <w:r w:rsidRPr="009C4E9C">
        <w:t xml:space="preserve"> поступлением платы за пользование муниципальным имуществом, переданным в хозяйственное ведение, взыскание задолженности, проведение работы по зачету и возврату излишне уплаченных сумм производится Комитетом.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t>7.5</w:t>
      </w:r>
      <w:r w:rsidRPr="009C4E9C">
        <w:t>. Комитет на основании обоснованных заявлений плательщиков может устанавливать иные сроки уплаты платы за пользование муниципальным имуществом, переданным в хозяйственное ведение.</w:t>
      </w:r>
    </w:p>
    <w:p w:rsidR="00574F8F" w:rsidRDefault="00574F8F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5617" w:rsidRPr="009C4E9C" w:rsidRDefault="00B35617" w:rsidP="00B356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C4E9C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C222F3" w:rsidRDefault="00C222F3" w:rsidP="00B35617">
      <w:pPr>
        <w:pStyle w:val="ConsPlusNormal"/>
        <w:ind w:firstLine="709"/>
        <w:jc w:val="both"/>
      </w:pPr>
    </w:p>
    <w:p w:rsidR="00B35617" w:rsidRPr="009C4E9C" w:rsidRDefault="00B35617" w:rsidP="00B35617">
      <w:pPr>
        <w:pStyle w:val="ConsPlusNormal"/>
        <w:ind w:firstLine="709"/>
        <w:jc w:val="both"/>
      </w:pPr>
      <w:r>
        <w:t>8.1.</w:t>
      </w:r>
      <w:r w:rsidRPr="009C4E9C">
        <w:t> С момента принятия настоящего Порядка все сделки Предприятий</w:t>
      </w:r>
      <w:r w:rsidRPr="009C4E9C">
        <w:br/>
        <w:t>и Учреждений по распоряжению муниципальным имуществом производятся только</w:t>
      </w:r>
      <w:r w:rsidRPr="009C4E9C">
        <w:br/>
        <w:t>в соответствии с установленной настоящим Порядком процедурой.</w:t>
      </w:r>
    </w:p>
    <w:p w:rsidR="00B35617" w:rsidRPr="009C4E9C" w:rsidRDefault="00B35617" w:rsidP="00B35617">
      <w:pPr>
        <w:pStyle w:val="ConsPlusNormal"/>
        <w:ind w:firstLine="709"/>
        <w:jc w:val="both"/>
      </w:pPr>
      <w:r>
        <w:lastRenderedPageBreak/>
        <w:t>8.2.</w:t>
      </w:r>
      <w:r w:rsidRPr="009C4E9C">
        <w:t> Сделки, совершенные с нарушением установленного Порядка, могут быть признаны недействительными в соответствии с законодательством.</w:t>
      </w:r>
    </w:p>
    <w:p w:rsidR="00B35617" w:rsidRDefault="00B35617" w:rsidP="00B356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35617" w:rsidSect="001C590D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5617" w:rsidRPr="00C8014B" w:rsidRDefault="00B35617" w:rsidP="00B35617">
      <w:pPr>
        <w:tabs>
          <w:tab w:val="left" w:pos="78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014B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209"/>
      <w:bookmarkEnd w:id="8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к Порядку передачи имущества</w:t>
      </w:r>
    </w:p>
    <w:p w:rsidR="00B35617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B35617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предприятиям 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и распоряжения имуществом, переданным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ПЕРЕЧЕНЬ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имущества _________________________________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по состоянию на 01.01.____</w:t>
      </w:r>
    </w:p>
    <w:p w:rsidR="00B35617" w:rsidRPr="009C4E9C" w:rsidRDefault="00B35617" w:rsidP="00B35617">
      <w:pPr>
        <w:pStyle w:val="ConsPlusNormal"/>
        <w:jc w:val="both"/>
      </w:pPr>
    </w:p>
    <w:p w:rsidR="00B35617" w:rsidRPr="009C4E9C" w:rsidRDefault="00B35617" w:rsidP="00B35617">
      <w:pPr>
        <w:pStyle w:val="ConsPlusNormal"/>
        <w:jc w:val="right"/>
      </w:pPr>
      <w:r w:rsidRPr="009C4E9C">
        <w:t>тыс. руб.</w:t>
      </w:r>
    </w:p>
    <w:p w:rsidR="00B35617" w:rsidRPr="009C4E9C" w:rsidRDefault="00B35617" w:rsidP="00B35617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330"/>
        <w:gridCol w:w="1701"/>
        <w:gridCol w:w="1423"/>
        <w:gridCol w:w="1271"/>
        <w:gridCol w:w="1275"/>
      </w:tblGrid>
      <w:tr w:rsidR="00B35617" w:rsidRPr="00C5328E" w:rsidTr="00595F86">
        <w:tc>
          <w:tcPr>
            <w:tcW w:w="660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 xml:space="preserve">№ </w:t>
            </w:r>
            <w:proofErr w:type="spellStart"/>
            <w:proofErr w:type="gramStart"/>
            <w:r w:rsidRPr="009C4E9C">
              <w:rPr>
                <w:sz w:val="20"/>
              </w:rPr>
              <w:t>п</w:t>
            </w:r>
            <w:proofErr w:type="spellEnd"/>
            <w:proofErr w:type="gramEnd"/>
            <w:r w:rsidRPr="009C4E9C">
              <w:rPr>
                <w:sz w:val="20"/>
              </w:rPr>
              <w:t>/</w:t>
            </w:r>
            <w:proofErr w:type="spellStart"/>
            <w:r w:rsidRPr="009C4E9C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9C4E9C">
              <w:rPr>
                <w:sz w:val="20"/>
              </w:rPr>
              <w:t>Полное наименование (с указанием марки, модели и т.п.</w:t>
            </w:r>
            <w:proofErr w:type="gramEnd"/>
            <w:r w:rsidRPr="009C4E9C">
              <w:rPr>
                <w:sz w:val="20"/>
              </w:rPr>
              <w:t xml:space="preserve"> </w:t>
            </w:r>
            <w:proofErr w:type="gramStart"/>
            <w:r w:rsidRPr="009C4E9C">
              <w:rPr>
                <w:sz w:val="20"/>
              </w:rPr>
              <w:t>По недвижимому имуществу указать адрес и площадь)</w:t>
            </w:r>
            <w:proofErr w:type="gramEnd"/>
          </w:p>
        </w:tc>
        <w:tc>
          <w:tcPr>
            <w:tcW w:w="1330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Инвентарный номер</w:t>
            </w:r>
          </w:p>
        </w:tc>
        <w:tc>
          <w:tcPr>
            <w:tcW w:w="1701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 xml:space="preserve">Заводской № (номер тех. паспорта транспортного средства, условный </w:t>
            </w:r>
            <w:r>
              <w:rPr>
                <w:sz w:val="20"/>
              </w:rPr>
              <w:t>№</w:t>
            </w:r>
            <w:r w:rsidRPr="009C4E9C">
              <w:rPr>
                <w:sz w:val="20"/>
              </w:rPr>
              <w:t xml:space="preserve"> объекта недвижимости)</w:t>
            </w:r>
          </w:p>
        </w:tc>
        <w:tc>
          <w:tcPr>
            <w:tcW w:w="1423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Год ввода в эксплуатацию (год приобретения)</w:t>
            </w:r>
          </w:p>
        </w:tc>
        <w:tc>
          <w:tcPr>
            <w:tcW w:w="1271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Первоначальная стоимость</w:t>
            </w:r>
          </w:p>
        </w:tc>
        <w:tc>
          <w:tcPr>
            <w:tcW w:w="1275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Остаточная стоимость</w:t>
            </w:r>
          </w:p>
        </w:tc>
      </w:tr>
      <w:tr w:rsidR="00B35617" w:rsidRPr="00C5328E" w:rsidTr="00595F86">
        <w:tc>
          <w:tcPr>
            <w:tcW w:w="660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1</w:t>
            </w:r>
          </w:p>
        </w:tc>
        <w:tc>
          <w:tcPr>
            <w:tcW w:w="2041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2</w:t>
            </w:r>
          </w:p>
        </w:tc>
        <w:tc>
          <w:tcPr>
            <w:tcW w:w="1330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4</w:t>
            </w:r>
          </w:p>
        </w:tc>
        <w:tc>
          <w:tcPr>
            <w:tcW w:w="1423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5</w:t>
            </w:r>
          </w:p>
        </w:tc>
        <w:tc>
          <w:tcPr>
            <w:tcW w:w="1271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7</w:t>
            </w:r>
          </w:p>
        </w:tc>
      </w:tr>
      <w:tr w:rsidR="00B35617" w:rsidRPr="00C5328E" w:rsidTr="00595F86">
        <w:tc>
          <w:tcPr>
            <w:tcW w:w="660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423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</w:tr>
      <w:tr w:rsidR="00B35617" w:rsidRPr="00C5328E" w:rsidTr="00595F86">
        <w:tc>
          <w:tcPr>
            <w:tcW w:w="660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423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</w:tr>
      <w:tr w:rsidR="00B35617" w:rsidRPr="00C5328E" w:rsidTr="00595F86">
        <w:tc>
          <w:tcPr>
            <w:tcW w:w="660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423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</w:tr>
    </w:tbl>
    <w:p w:rsidR="00B35617" w:rsidRPr="009C4E9C" w:rsidRDefault="00B35617" w:rsidP="00B35617">
      <w:pPr>
        <w:pStyle w:val="ConsPlusNormal"/>
        <w:jc w:val="both"/>
      </w:pPr>
    </w:p>
    <w:p w:rsidR="00B35617" w:rsidRPr="009C4E9C" w:rsidRDefault="00B35617" w:rsidP="00B35617">
      <w:pPr>
        <w:pStyle w:val="ConsPlusNormal"/>
        <w:jc w:val="both"/>
      </w:pPr>
    </w:p>
    <w:p w:rsidR="00B35617" w:rsidRPr="009C4E9C" w:rsidRDefault="00B35617" w:rsidP="00B35617">
      <w:pPr>
        <w:pStyle w:val="ConsPlusNormal"/>
        <w:jc w:val="right"/>
        <w:outlineLvl w:val="1"/>
      </w:pPr>
    </w:p>
    <w:p w:rsidR="00B35617" w:rsidRPr="009C4E9C" w:rsidRDefault="00B35617" w:rsidP="00B35617">
      <w:pPr>
        <w:pStyle w:val="ConsPlusNormal"/>
        <w:jc w:val="right"/>
        <w:outlineLvl w:val="1"/>
        <w:sectPr w:rsidR="00B35617" w:rsidRPr="009C4E9C" w:rsidSect="00DA108D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617" w:rsidRPr="005D6E52" w:rsidRDefault="00B35617" w:rsidP="00B35617">
      <w:pPr>
        <w:pStyle w:val="ConsPlusNormal"/>
        <w:jc w:val="right"/>
        <w:outlineLvl w:val="1"/>
        <w:rPr>
          <w:b/>
        </w:rPr>
      </w:pPr>
      <w:r w:rsidRPr="005D6E52">
        <w:rPr>
          <w:b/>
        </w:rPr>
        <w:lastRenderedPageBreak/>
        <w:t>Приложение № 2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61"/>
      <w:bookmarkEnd w:id="9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к Порядку передачи имущества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предприятиям 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и распоряжения имуществом, переданным</w:t>
      </w:r>
    </w:p>
    <w:p w:rsidR="00B35617" w:rsidRPr="009C4E9C" w:rsidRDefault="00B35617" w:rsidP="00B35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ДВИЖЕНИЕ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основных средств за ____ год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B35617" w:rsidRPr="009C4E9C" w:rsidRDefault="00B35617" w:rsidP="00B35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35617" w:rsidRPr="009C4E9C" w:rsidRDefault="00B35617" w:rsidP="00B35617">
      <w:pPr>
        <w:pStyle w:val="ConsPlusNormal"/>
        <w:jc w:val="both"/>
      </w:pPr>
    </w:p>
    <w:p w:rsidR="00B35617" w:rsidRPr="009C4E9C" w:rsidRDefault="00B35617" w:rsidP="00B35617">
      <w:pPr>
        <w:pStyle w:val="ConsPlusNormal"/>
        <w:jc w:val="right"/>
      </w:pPr>
      <w:r w:rsidRPr="009C4E9C">
        <w:t>тыс. руб.</w:t>
      </w:r>
    </w:p>
    <w:p w:rsidR="00B35617" w:rsidRPr="009C4E9C" w:rsidRDefault="00B35617" w:rsidP="00B35617">
      <w:pPr>
        <w:pStyle w:val="ConsPlusNormal"/>
        <w:jc w:val="right"/>
      </w:pPr>
    </w:p>
    <w:tbl>
      <w:tblPr>
        <w:tblW w:w="518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18"/>
        <w:gridCol w:w="857"/>
        <w:gridCol w:w="136"/>
        <w:gridCol w:w="1424"/>
        <w:gridCol w:w="1415"/>
        <w:gridCol w:w="1132"/>
        <w:gridCol w:w="848"/>
        <w:gridCol w:w="709"/>
        <w:gridCol w:w="682"/>
        <w:gridCol w:w="1079"/>
      </w:tblGrid>
      <w:tr w:rsidR="003A132E" w:rsidRPr="00C5328E" w:rsidTr="003A132E">
        <w:tc>
          <w:tcPr>
            <w:tcW w:w="210" w:type="pct"/>
            <w:vMerge w:val="restar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 xml:space="preserve">№ </w:t>
            </w:r>
            <w:proofErr w:type="spellStart"/>
            <w:proofErr w:type="gramStart"/>
            <w:r w:rsidRPr="009C4E9C">
              <w:rPr>
                <w:sz w:val="20"/>
              </w:rPr>
              <w:t>п</w:t>
            </w:r>
            <w:proofErr w:type="spellEnd"/>
            <w:proofErr w:type="gramEnd"/>
            <w:r w:rsidRPr="009C4E9C">
              <w:rPr>
                <w:sz w:val="20"/>
              </w:rPr>
              <w:t>/</w:t>
            </w:r>
            <w:proofErr w:type="spellStart"/>
            <w:r w:rsidRPr="009C4E9C">
              <w:rPr>
                <w:sz w:val="20"/>
              </w:rPr>
              <w:t>п</w:t>
            </w:r>
            <w:proofErr w:type="spellEnd"/>
          </w:p>
        </w:tc>
        <w:tc>
          <w:tcPr>
            <w:tcW w:w="700" w:type="pct"/>
            <w:vMerge w:val="restar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9C4E9C">
              <w:rPr>
                <w:sz w:val="20"/>
              </w:rPr>
              <w:t>Полное наименование (с указанием марки, модели и т.п.</w:t>
            </w:r>
            <w:proofErr w:type="gramEnd"/>
            <w:r w:rsidRPr="009C4E9C">
              <w:rPr>
                <w:sz w:val="20"/>
              </w:rPr>
              <w:t xml:space="preserve"> </w:t>
            </w:r>
            <w:proofErr w:type="gramStart"/>
            <w:r w:rsidRPr="009C4E9C">
              <w:rPr>
                <w:sz w:val="20"/>
              </w:rPr>
              <w:t>По недвижимому имуществу указать адрес и площадь)</w:t>
            </w:r>
            <w:proofErr w:type="gramEnd"/>
          </w:p>
        </w:tc>
        <w:tc>
          <w:tcPr>
            <w:tcW w:w="490" w:type="pct"/>
            <w:gridSpan w:val="2"/>
            <w:vMerge w:val="restar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Инвентарный номер</w:t>
            </w:r>
          </w:p>
        </w:tc>
        <w:tc>
          <w:tcPr>
            <w:tcW w:w="703" w:type="pct"/>
            <w:vMerge w:val="restart"/>
          </w:tcPr>
          <w:p w:rsidR="00686638" w:rsidRDefault="00B35617" w:rsidP="00595F8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9C4E9C">
              <w:rPr>
                <w:sz w:val="20"/>
              </w:rPr>
              <w:t xml:space="preserve">Заводской № (номер тех. паспорта транспортного средства, условный </w:t>
            </w:r>
            <w:proofErr w:type="gramEnd"/>
          </w:p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№ объекта недвижимости)</w:t>
            </w:r>
          </w:p>
        </w:tc>
        <w:tc>
          <w:tcPr>
            <w:tcW w:w="699" w:type="pct"/>
            <w:vMerge w:val="restar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Год ввода в эксплуатацию (год приобретения)</w:t>
            </w:r>
          </w:p>
        </w:tc>
        <w:tc>
          <w:tcPr>
            <w:tcW w:w="559" w:type="pct"/>
            <w:vMerge w:val="restar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Первоначальная стоимость</w:t>
            </w:r>
          </w:p>
        </w:tc>
        <w:tc>
          <w:tcPr>
            <w:tcW w:w="419" w:type="pct"/>
            <w:vMerge w:val="restar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Поступило</w:t>
            </w:r>
          </w:p>
        </w:tc>
        <w:tc>
          <w:tcPr>
            <w:tcW w:w="1220" w:type="pct"/>
            <w:gridSpan w:val="3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Выбыло (с указанием основания), в том числе</w:t>
            </w:r>
          </w:p>
        </w:tc>
      </w:tr>
      <w:tr w:rsidR="003A132E" w:rsidRPr="00C5328E" w:rsidTr="003A132E">
        <w:tc>
          <w:tcPr>
            <w:tcW w:w="210" w:type="pct"/>
            <w:vMerge/>
          </w:tcPr>
          <w:p w:rsidR="00B35617" w:rsidRPr="00C5328E" w:rsidRDefault="00B35617" w:rsidP="00595F86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B35617" w:rsidRPr="00C5328E" w:rsidRDefault="00B35617" w:rsidP="00595F86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B35617" w:rsidRPr="00C5328E" w:rsidRDefault="00B35617" w:rsidP="00595F86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B35617" w:rsidRPr="00C5328E" w:rsidRDefault="00B35617" w:rsidP="00595F86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B35617" w:rsidRPr="00C5328E" w:rsidRDefault="00B35617" w:rsidP="00595F86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B35617" w:rsidRPr="00C5328E" w:rsidRDefault="00B35617" w:rsidP="00595F86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35617" w:rsidRPr="00C5328E" w:rsidRDefault="00B35617" w:rsidP="00595F86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Списано</w:t>
            </w:r>
          </w:p>
        </w:tc>
        <w:tc>
          <w:tcPr>
            <w:tcW w:w="337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Продано</w:t>
            </w:r>
          </w:p>
        </w:tc>
        <w:tc>
          <w:tcPr>
            <w:tcW w:w="533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Передано безвозмездно</w:t>
            </w:r>
          </w:p>
        </w:tc>
      </w:tr>
      <w:tr w:rsidR="003A132E" w:rsidRPr="00C5328E" w:rsidTr="003A132E">
        <w:tc>
          <w:tcPr>
            <w:tcW w:w="210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1</w:t>
            </w:r>
          </w:p>
        </w:tc>
        <w:tc>
          <w:tcPr>
            <w:tcW w:w="700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2</w:t>
            </w:r>
          </w:p>
        </w:tc>
        <w:tc>
          <w:tcPr>
            <w:tcW w:w="423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3</w:t>
            </w:r>
          </w:p>
        </w:tc>
        <w:tc>
          <w:tcPr>
            <w:tcW w:w="770" w:type="pct"/>
            <w:gridSpan w:val="2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4</w:t>
            </w:r>
          </w:p>
        </w:tc>
        <w:tc>
          <w:tcPr>
            <w:tcW w:w="699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5</w:t>
            </w:r>
          </w:p>
        </w:tc>
        <w:tc>
          <w:tcPr>
            <w:tcW w:w="559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6</w:t>
            </w:r>
          </w:p>
        </w:tc>
        <w:tc>
          <w:tcPr>
            <w:tcW w:w="419" w:type="pct"/>
          </w:tcPr>
          <w:p w:rsidR="00B35617" w:rsidRPr="009C4E9C" w:rsidRDefault="00B35617" w:rsidP="00595F86">
            <w:pPr>
              <w:pStyle w:val="ConsPlusNormal"/>
              <w:jc w:val="center"/>
              <w:rPr>
                <w:sz w:val="20"/>
              </w:rPr>
            </w:pPr>
            <w:r w:rsidRPr="009C4E9C">
              <w:rPr>
                <w:sz w:val="20"/>
              </w:rPr>
              <w:t>7</w:t>
            </w:r>
          </w:p>
        </w:tc>
        <w:tc>
          <w:tcPr>
            <w:tcW w:w="35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337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533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</w:tr>
      <w:tr w:rsidR="003A132E" w:rsidRPr="00C5328E" w:rsidTr="003A132E">
        <w:tc>
          <w:tcPr>
            <w:tcW w:w="21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70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770" w:type="pct"/>
            <w:gridSpan w:val="2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69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55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41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35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337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533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</w:tr>
      <w:tr w:rsidR="003A132E" w:rsidRPr="00C5328E" w:rsidTr="003A132E">
        <w:tc>
          <w:tcPr>
            <w:tcW w:w="21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70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770" w:type="pct"/>
            <w:gridSpan w:val="2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69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55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41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35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337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533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</w:tr>
      <w:tr w:rsidR="003A132E" w:rsidRPr="00C5328E" w:rsidTr="003A132E">
        <w:tc>
          <w:tcPr>
            <w:tcW w:w="21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70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423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770" w:type="pct"/>
            <w:gridSpan w:val="2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69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55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419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350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337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  <w:tc>
          <w:tcPr>
            <w:tcW w:w="533" w:type="pct"/>
          </w:tcPr>
          <w:p w:rsidR="00B35617" w:rsidRPr="009C4E9C" w:rsidRDefault="00B35617" w:rsidP="00595F86">
            <w:pPr>
              <w:pStyle w:val="ConsPlusNormal"/>
              <w:rPr>
                <w:sz w:val="20"/>
              </w:rPr>
            </w:pPr>
          </w:p>
        </w:tc>
      </w:tr>
    </w:tbl>
    <w:p w:rsidR="00B35617" w:rsidRPr="009C4E9C" w:rsidRDefault="00B35617" w:rsidP="00B35617">
      <w:pPr>
        <w:pStyle w:val="ConsPlusNormal"/>
        <w:jc w:val="right"/>
      </w:pPr>
    </w:p>
    <w:p w:rsidR="00B35617" w:rsidRDefault="00B35617" w:rsidP="00B356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617" w:rsidRDefault="00B35617" w:rsidP="00B356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617" w:rsidRDefault="00B35617" w:rsidP="00B356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617" w:rsidRDefault="00B35617" w:rsidP="00B356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617" w:rsidRPr="00165587" w:rsidRDefault="00B35617" w:rsidP="00B3561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617" w:rsidRDefault="00B35617" w:rsidP="00B35617"/>
    <w:p w:rsidR="00AA2F95" w:rsidRPr="0011721C" w:rsidRDefault="00AA2F95" w:rsidP="00AA2F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2" w:rsidRDefault="009D1CF2" w:rsidP="009D1CF2"/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B0" w:rsidRDefault="005C30B0" w:rsidP="00AD27BC">
      <w:pPr>
        <w:spacing w:after="0" w:line="240" w:lineRule="auto"/>
      </w:pPr>
      <w:r>
        <w:separator/>
      </w:r>
    </w:p>
  </w:endnote>
  <w:endnote w:type="continuationSeparator" w:id="0">
    <w:p w:rsidR="005C30B0" w:rsidRDefault="005C30B0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B0" w:rsidRDefault="005C30B0" w:rsidP="00AD27BC">
      <w:pPr>
        <w:spacing w:after="0" w:line="240" w:lineRule="auto"/>
      </w:pPr>
      <w:r>
        <w:separator/>
      </w:r>
    </w:p>
  </w:footnote>
  <w:footnote w:type="continuationSeparator" w:id="0">
    <w:p w:rsidR="005C30B0" w:rsidRDefault="005C30B0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7" w:rsidRPr="001C590D" w:rsidRDefault="00647718">
    <w:pPr>
      <w:pStyle w:val="a6"/>
      <w:jc w:val="center"/>
      <w:rPr>
        <w:rFonts w:ascii="Times New Roman" w:hAnsi="Times New Roman"/>
        <w:sz w:val="24"/>
        <w:szCs w:val="24"/>
      </w:rPr>
    </w:pPr>
    <w:r w:rsidRPr="001C590D">
      <w:rPr>
        <w:rFonts w:ascii="Times New Roman" w:hAnsi="Times New Roman"/>
        <w:sz w:val="24"/>
        <w:szCs w:val="24"/>
      </w:rPr>
      <w:fldChar w:fldCharType="begin"/>
    </w:r>
    <w:r w:rsidR="00B35617" w:rsidRPr="001C590D">
      <w:rPr>
        <w:rFonts w:ascii="Times New Roman" w:hAnsi="Times New Roman"/>
        <w:sz w:val="24"/>
        <w:szCs w:val="24"/>
      </w:rPr>
      <w:instrText xml:space="preserve"> PAGE   \* MERGEFORMAT </w:instrText>
    </w:r>
    <w:r w:rsidRPr="001C590D">
      <w:rPr>
        <w:rFonts w:ascii="Times New Roman" w:hAnsi="Times New Roman"/>
        <w:sz w:val="24"/>
        <w:szCs w:val="24"/>
      </w:rPr>
      <w:fldChar w:fldCharType="separate"/>
    </w:r>
    <w:r w:rsidR="00AC4419">
      <w:rPr>
        <w:rFonts w:ascii="Times New Roman" w:hAnsi="Times New Roman"/>
        <w:noProof/>
        <w:sz w:val="24"/>
        <w:szCs w:val="24"/>
      </w:rPr>
      <w:t>4</w:t>
    </w:r>
    <w:r w:rsidRPr="001C590D">
      <w:rPr>
        <w:rFonts w:ascii="Times New Roman" w:hAnsi="Times New Roman"/>
        <w:sz w:val="24"/>
        <w:szCs w:val="24"/>
      </w:rPr>
      <w:fldChar w:fldCharType="end"/>
    </w:r>
  </w:p>
  <w:p w:rsidR="00B35617" w:rsidRDefault="00B356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7" w:rsidRPr="001C590D" w:rsidRDefault="00647718">
    <w:pPr>
      <w:pStyle w:val="a6"/>
      <w:jc w:val="center"/>
      <w:rPr>
        <w:rFonts w:ascii="Times New Roman" w:hAnsi="Times New Roman"/>
        <w:sz w:val="24"/>
        <w:szCs w:val="24"/>
      </w:rPr>
    </w:pPr>
    <w:r w:rsidRPr="001C590D">
      <w:rPr>
        <w:rFonts w:ascii="Times New Roman" w:hAnsi="Times New Roman"/>
        <w:sz w:val="24"/>
        <w:szCs w:val="24"/>
      </w:rPr>
      <w:fldChar w:fldCharType="begin"/>
    </w:r>
    <w:r w:rsidR="00B35617" w:rsidRPr="001C590D">
      <w:rPr>
        <w:rFonts w:ascii="Times New Roman" w:hAnsi="Times New Roman"/>
        <w:sz w:val="24"/>
        <w:szCs w:val="24"/>
      </w:rPr>
      <w:instrText xml:space="preserve"> PAGE   \* MERGEFORMAT </w:instrText>
    </w:r>
    <w:r w:rsidRPr="001C590D">
      <w:rPr>
        <w:rFonts w:ascii="Times New Roman" w:hAnsi="Times New Roman"/>
        <w:sz w:val="24"/>
        <w:szCs w:val="24"/>
      </w:rPr>
      <w:fldChar w:fldCharType="separate"/>
    </w:r>
    <w:r w:rsidR="00C222F3">
      <w:rPr>
        <w:rFonts w:ascii="Times New Roman" w:hAnsi="Times New Roman"/>
        <w:noProof/>
        <w:sz w:val="24"/>
        <w:szCs w:val="24"/>
      </w:rPr>
      <w:t>12</w:t>
    </w:r>
    <w:r w:rsidRPr="001C590D">
      <w:rPr>
        <w:rFonts w:ascii="Times New Roman" w:hAnsi="Times New Roman"/>
        <w:sz w:val="24"/>
        <w:szCs w:val="24"/>
      </w:rPr>
      <w:fldChar w:fldCharType="end"/>
    </w:r>
  </w:p>
  <w:p w:rsidR="00B35617" w:rsidRDefault="00B356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7" w:rsidRDefault="00B3561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64771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5D6E52">
      <w:rPr>
        <w:noProof/>
      </w:rPr>
      <w:t>14</w:t>
    </w:r>
    <w:r>
      <w:fldChar w:fldCharType="end"/>
    </w:r>
  </w:p>
  <w:p w:rsidR="00E32A5E" w:rsidRDefault="005C30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4F77"/>
    <w:rsid w:val="0006587A"/>
    <w:rsid w:val="0008436E"/>
    <w:rsid w:val="0009246C"/>
    <w:rsid w:val="00092A3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B5A1F"/>
    <w:rsid w:val="001D0387"/>
    <w:rsid w:val="001D2123"/>
    <w:rsid w:val="001E70FD"/>
    <w:rsid w:val="0020089D"/>
    <w:rsid w:val="00207149"/>
    <w:rsid w:val="00212CC5"/>
    <w:rsid w:val="00215FA3"/>
    <w:rsid w:val="0022703A"/>
    <w:rsid w:val="00234197"/>
    <w:rsid w:val="0024665C"/>
    <w:rsid w:val="00247E0D"/>
    <w:rsid w:val="00250B2E"/>
    <w:rsid w:val="002551A0"/>
    <w:rsid w:val="002650E1"/>
    <w:rsid w:val="00274F56"/>
    <w:rsid w:val="002C3E23"/>
    <w:rsid w:val="002C4989"/>
    <w:rsid w:val="002D5558"/>
    <w:rsid w:val="00317041"/>
    <w:rsid w:val="003A132E"/>
    <w:rsid w:val="003B2AD1"/>
    <w:rsid w:val="003C4CB9"/>
    <w:rsid w:val="003D1492"/>
    <w:rsid w:val="003E590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502E68"/>
    <w:rsid w:val="005217C2"/>
    <w:rsid w:val="0053590B"/>
    <w:rsid w:val="00543EF5"/>
    <w:rsid w:val="00554B5B"/>
    <w:rsid w:val="00574F8F"/>
    <w:rsid w:val="00576F0D"/>
    <w:rsid w:val="00580A01"/>
    <w:rsid w:val="005C30B0"/>
    <w:rsid w:val="005C446C"/>
    <w:rsid w:val="005D6E52"/>
    <w:rsid w:val="005E33EF"/>
    <w:rsid w:val="005F2910"/>
    <w:rsid w:val="005F709A"/>
    <w:rsid w:val="0061295C"/>
    <w:rsid w:val="0062565E"/>
    <w:rsid w:val="00644B9B"/>
    <w:rsid w:val="00647718"/>
    <w:rsid w:val="00650051"/>
    <w:rsid w:val="006635ED"/>
    <w:rsid w:val="00672603"/>
    <w:rsid w:val="00683919"/>
    <w:rsid w:val="00686638"/>
    <w:rsid w:val="006A5715"/>
    <w:rsid w:val="006E3B32"/>
    <w:rsid w:val="006E6AAA"/>
    <w:rsid w:val="00757326"/>
    <w:rsid w:val="00775B2B"/>
    <w:rsid w:val="00791F02"/>
    <w:rsid w:val="007A7BBE"/>
    <w:rsid w:val="007F73B7"/>
    <w:rsid w:val="00805A84"/>
    <w:rsid w:val="00805CEB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7539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A2F95"/>
    <w:rsid w:val="00AC4419"/>
    <w:rsid w:val="00AD27BC"/>
    <w:rsid w:val="00AD6DDA"/>
    <w:rsid w:val="00AF222A"/>
    <w:rsid w:val="00B06625"/>
    <w:rsid w:val="00B166E6"/>
    <w:rsid w:val="00B20FD3"/>
    <w:rsid w:val="00B35617"/>
    <w:rsid w:val="00B35B2E"/>
    <w:rsid w:val="00B46D4D"/>
    <w:rsid w:val="00B57F93"/>
    <w:rsid w:val="00BA4497"/>
    <w:rsid w:val="00BA78AB"/>
    <w:rsid w:val="00BF5676"/>
    <w:rsid w:val="00C016C4"/>
    <w:rsid w:val="00C222F3"/>
    <w:rsid w:val="00C47B13"/>
    <w:rsid w:val="00C510F5"/>
    <w:rsid w:val="00C633F2"/>
    <w:rsid w:val="00C8014B"/>
    <w:rsid w:val="00C936A7"/>
    <w:rsid w:val="00C93D40"/>
    <w:rsid w:val="00CA5FA5"/>
    <w:rsid w:val="00CC7FB1"/>
    <w:rsid w:val="00D01E1F"/>
    <w:rsid w:val="00D27543"/>
    <w:rsid w:val="00D3451A"/>
    <w:rsid w:val="00D41CEB"/>
    <w:rsid w:val="00D46684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24B29"/>
    <w:rsid w:val="00F50340"/>
    <w:rsid w:val="00F5134F"/>
    <w:rsid w:val="00F51350"/>
    <w:rsid w:val="00F83AB2"/>
    <w:rsid w:val="00F87BE7"/>
    <w:rsid w:val="00F932A8"/>
    <w:rsid w:val="00FB4441"/>
    <w:rsid w:val="00FB6819"/>
    <w:rsid w:val="00FC0B0D"/>
    <w:rsid w:val="00FD3440"/>
    <w:rsid w:val="00FD3B8B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F341AB3D2F962D4ABE892B84B97A6898E45A336D19645DA7ACE9A0ACAD8ADFC912BA21F563780EBF3BE3D4C330F05ACB054107C5FBE803cD3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341AB3D2F962D4ABE892B84B97A6898E45A336D19645DA7ACE9A0ACAD8ADFC912BA21F5637906B93BE3D4C330F05ACB054107C5FBE803cD3F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3698-EBEC-4ADA-98FE-12B91D00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31</cp:revision>
  <cp:lastPrinted>2022-06-17T11:38:00Z</cp:lastPrinted>
  <dcterms:created xsi:type="dcterms:W3CDTF">2022-06-15T08:11:00Z</dcterms:created>
  <dcterms:modified xsi:type="dcterms:W3CDTF">2022-06-17T11:39:00Z</dcterms:modified>
</cp:coreProperties>
</file>