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74" w:rsidRPr="00281CEA" w:rsidRDefault="009E48F6" w:rsidP="00B44AFD">
      <w:pPr>
        <w:spacing w:after="0" w:line="240" w:lineRule="auto"/>
        <w:jc w:val="right"/>
        <w:rPr>
          <w:rFonts w:ascii="Times New Roman" w:hAnsi="Times New Roman" w:cs="Times New Roman"/>
          <w:sz w:val="24"/>
          <w:szCs w:val="24"/>
        </w:rPr>
      </w:pPr>
      <w:r w:rsidRPr="00281CEA">
        <w:rPr>
          <w:rFonts w:ascii="Times New Roman" w:hAnsi="Times New Roman" w:cs="Times New Roman"/>
          <w:sz w:val="24"/>
          <w:szCs w:val="24"/>
        </w:rPr>
        <w:t xml:space="preserve">    </w:t>
      </w:r>
    </w:p>
    <w:p w:rsidR="00412E74" w:rsidRPr="00281CEA" w:rsidRDefault="00412E74" w:rsidP="00412E74">
      <w:pPr>
        <w:tabs>
          <w:tab w:val="left" w:pos="9214"/>
        </w:tabs>
        <w:spacing w:after="0" w:line="240" w:lineRule="auto"/>
        <w:jc w:val="right"/>
        <w:rPr>
          <w:rFonts w:ascii="Times New Roman" w:eastAsia="Times New Roman" w:hAnsi="Times New Roman" w:cs="Times New Roman"/>
          <w:sz w:val="24"/>
          <w:szCs w:val="24"/>
          <w:lang w:eastAsia="ru-RU"/>
        </w:rPr>
      </w:pPr>
    </w:p>
    <w:p w:rsidR="00502E68" w:rsidRPr="00281CEA" w:rsidRDefault="00502E68" w:rsidP="00502E68">
      <w:pPr>
        <w:tabs>
          <w:tab w:val="left" w:pos="9214"/>
        </w:tabs>
        <w:spacing w:after="0" w:line="240" w:lineRule="auto"/>
        <w:jc w:val="center"/>
        <w:rPr>
          <w:rFonts w:ascii="Times New Roman" w:eastAsia="Times New Roman" w:hAnsi="Times New Roman" w:cs="Times New Roman"/>
          <w:sz w:val="24"/>
          <w:szCs w:val="24"/>
          <w:lang w:eastAsia="ru-RU"/>
        </w:rPr>
      </w:pPr>
      <w:r w:rsidRPr="00281CEA">
        <w:rPr>
          <w:rFonts w:ascii="Times New Roman" w:hAnsi="Times New Roman" w:cs="Times New Roman"/>
          <w:noProof/>
          <w:sz w:val="24"/>
          <w:szCs w:val="24"/>
          <w:lang w:eastAsia="ru-RU"/>
        </w:rPr>
        <w:drawing>
          <wp:inline distT="0" distB="0" distL="0" distR="0">
            <wp:extent cx="600075" cy="660083"/>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6684" cy="689353"/>
                    </a:xfrm>
                    <a:prstGeom prst="rect">
                      <a:avLst/>
                    </a:prstGeom>
                    <a:noFill/>
                    <a:ln>
                      <a:noFill/>
                    </a:ln>
                  </pic:spPr>
                </pic:pic>
              </a:graphicData>
            </a:graphic>
          </wp:inline>
        </w:drawing>
      </w:r>
      <w:r w:rsidRPr="00281CEA">
        <w:rPr>
          <w:rFonts w:ascii="Times New Roman" w:eastAsia="Times New Roman" w:hAnsi="Times New Roman" w:cs="Times New Roman"/>
          <w:sz w:val="24"/>
          <w:szCs w:val="24"/>
          <w:lang w:eastAsia="ru-RU"/>
        </w:rPr>
        <w:t xml:space="preserve">                              </w:t>
      </w:r>
    </w:p>
    <w:p w:rsidR="003C4CB9" w:rsidRPr="00281CEA" w:rsidRDefault="003C4CB9" w:rsidP="003B2AD1">
      <w:pPr>
        <w:keepNext/>
        <w:spacing w:after="0" w:line="240" w:lineRule="auto"/>
        <w:jc w:val="center"/>
        <w:outlineLvl w:val="1"/>
        <w:rPr>
          <w:rFonts w:ascii="Times New Roman" w:eastAsia="Times New Roman" w:hAnsi="Times New Roman" w:cs="Times New Roman"/>
          <w:b/>
          <w:bCs/>
          <w:sz w:val="24"/>
          <w:szCs w:val="24"/>
          <w:lang w:eastAsia="ru-RU"/>
        </w:rPr>
      </w:pPr>
      <w:r w:rsidRPr="00281CEA">
        <w:rPr>
          <w:rFonts w:ascii="Times New Roman" w:eastAsia="Times New Roman" w:hAnsi="Times New Roman" w:cs="Times New Roman"/>
          <w:b/>
          <w:bCs/>
          <w:sz w:val="24"/>
          <w:szCs w:val="24"/>
          <w:lang w:eastAsia="ru-RU"/>
        </w:rPr>
        <w:t>Городской Совет депутатов</w:t>
      </w:r>
    </w:p>
    <w:p w:rsidR="00502E68" w:rsidRPr="00281CEA" w:rsidRDefault="00414070" w:rsidP="003B2AD1">
      <w:pPr>
        <w:keepNext/>
        <w:spacing w:after="0" w:line="240" w:lineRule="auto"/>
        <w:jc w:val="center"/>
        <w:outlineLvl w:val="1"/>
        <w:rPr>
          <w:rFonts w:ascii="Times New Roman" w:eastAsia="Times New Roman" w:hAnsi="Times New Roman" w:cs="Times New Roman"/>
          <w:b/>
          <w:bCs/>
          <w:sz w:val="24"/>
          <w:szCs w:val="24"/>
          <w:lang w:eastAsia="ru-RU"/>
        </w:rPr>
      </w:pPr>
      <w:r w:rsidRPr="00281CEA">
        <w:rPr>
          <w:rFonts w:ascii="Times New Roman" w:eastAsia="Times New Roman" w:hAnsi="Times New Roman" w:cs="Times New Roman"/>
          <w:b/>
          <w:bCs/>
          <w:sz w:val="24"/>
          <w:szCs w:val="24"/>
          <w:lang w:eastAsia="ru-RU"/>
        </w:rPr>
        <w:t xml:space="preserve">муниципального образования «Северодвинск» </w:t>
      </w:r>
    </w:p>
    <w:p w:rsidR="00414070" w:rsidRPr="00281CEA" w:rsidRDefault="00414070" w:rsidP="003B2AD1">
      <w:pPr>
        <w:keepNext/>
        <w:spacing w:after="0" w:line="240" w:lineRule="auto"/>
        <w:jc w:val="center"/>
        <w:outlineLvl w:val="1"/>
        <w:rPr>
          <w:rFonts w:ascii="Times New Roman" w:eastAsia="Times New Roman" w:hAnsi="Times New Roman" w:cs="Times New Roman"/>
          <w:sz w:val="24"/>
          <w:szCs w:val="24"/>
          <w:lang w:eastAsia="ru-RU"/>
        </w:rPr>
      </w:pPr>
      <w:r w:rsidRPr="00281CEA">
        <w:rPr>
          <w:rFonts w:ascii="Times New Roman" w:eastAsia="Times New Roman" w:hAnsi="Times New Roman" w:cs="Times New Roman"/>
          <w:b/>
          <w:bCs/>
          <w:sz w:val="24"/>
          <w:szCs w:val="24"/>
          <w:lang w:eastAsia="ru-RU"/>
        </w:rPr>
        <w:t>(Совет депутатов Северодвинска)</w:t>
      </w:r>
    </w:p>
    <w:p w:rsidR="00502E68" w:rsidRPr="00281CEA" w:rsidRDefault="003C4CB9" w:rsidP="003C4CB9">
      <w:pPr>
        <w:spacing w:after="0" w:line="240" w:lineRule="auto"/>
        <w:jc w:val="center"/>
        <w:rPr>
          <w:rFonts w:ascii="Times New Roman" w:eastAsia="Times New Roman" w:hAnsi="Times New Roman" w:cs="Times New Roman"/>
          <w:b/>
          <w:sz w:val="24"/>
          <w:szCs w:val="24"/>
          <w:lang w:eastAsia="ru-RU"/>
        </w:rPr>
      </w:pPr>
      <w:r w:rsidRPr="00281CEA">
        <w:rPr>
          <w:rFonts w:ascii="Times New Roman" w:eastAsia="Times New Roman" w:hAnsi="Times New Roman" w:cs="Times New Roman"/>
          <w:b/>
          <w:sz w:val="24"/>
          <w:szCs w:val="24"/>
          <w:lang w:eastAsia="ru-RU"/>
        </w:rPr>
        <w:t>шестого созыва</w:t>
      </w:r>
    </w:p>
    <w:p w:rsidR="003C4CB9" w:rsidRPr="00281CEA" w:rsidRDefault="003C4CB9" w:rsidP="003B2AD1">
      <w:pPr>
        <w:spacing w:after="0" w:line="240" w:lineRule="auto"/>
        <w:rPr>
          <w:rFonts w:ascii="Times New Roman" w:eastAsia="Times New Roman" w:hAnsi="Times New Roman" w:cs="Times New Roman"/>
          <w:sz w:val="24"/>
          <w:szCs w:val="24"/>
          <w:lang w:eastAsia="ru-RU"/>
        </w:rPr>
      </w:pPr>
    </w:p>
    <w:p w:rsidR="003B2AD1" w:rsidRPr="00281CEA" w:rsidRDefault="00502E68" w:rsidP="003B2AD1">
      <w:pPr>
        <w:keepNext/>
        <w:spacing w:after="0" w:line="240" w:lineRule="auto"/>
        <w:jc w:val="center"/>
        <w:outlineLvl w:val="1"/>
        <w:rPr>
          <w:rFonts w:ascii="Times New Roman" w:eastAsia="Times New Roman" w:hAnsi="Times New Roman" w:cs="Times New Roman"/>
          <w:b/>
          <w:spacing w:val="20"/>
          <w:sz w:val="24"/>
          <w:szCs w:val="24"/>
          <w:lang w:eastAsia="ru-RU"/>
        </w:rPr>
      </w:pPr>
      <w:r w:rsidRPr="00281CEA">
        <w:rPr>
          <w:rFonts w:ascii="Times New Roman" w:eastAsia="Times New Roman" w:hAnsi="Times New Roman" w:cs="Times New Roman"/>
          <w:b/>
          <w:spacing w:val="20"/>
          <w:sz w:val="24"/>
          <w:szCs w:val="24"/>
          <w:lang w:eastAsia="ru-RU"/>
        </w:rPr>
        <w:t>РЕШЕНИЕ</w:t>
      </w:r>
    </w:p>
    <w:p w:rsidR="00672603" w:rsidRPr="00281CEA" w:rsidRDefault="00672603" w:rsidP="003B2AD1">
      <w:pPr>
        <w:keepNext/>
        <w:spacing w:after="0" w:line="240" w:lineRule="auto"/>
        <w:jc w:val="center"/>
        <w:outlineLvl w:val="1"/>
        <w:rPr>
          <w:rFonts w:ascii="Times New Roman" w:eastAsia="Times New Roman" w:hAnsi="Times New Roman" w:cs="Times New Roman"/>
          <w:b/>
          <w:spacing w:val="20"/>
          <w:sz w:val="24"/>
          <w:szCs w:val="24"/>
          <w:lang w:eastAsia="ru-RU"/>
        </w:rPr>
      </w:pPr>
    </w:p>
    <w:tbl>
      <w:tblPr>
        <w:tblW w:w="3402" w:type="dxa"/>
        <w:tblLayout w:type="fixed"/>
        <w:tblLook w:val="0000"/>
      </w:tblPr>
      <w:tblGrid>
        <w:gridCol w:w="392"/>
        <w:gridCol w:w="1593"/>
        <w:gridCol w:w="1417"/>
      </w:tblGrid>
      <w:tr w:rsidR="00156BF0" w:rsidRPr="00281CEA" w:rsidTr="00156BF0">
        <w:tc>
          <w:tcPr>
            <w:tcW w:w="392" w:type="dxa"/>
          </w:tcPr>
          <w:p w:rsidR="00156BF0" w:rsidRPr="00281CEA" w:rsidRDefault="00156BF0" w:rsidP="00EB4DAB">
            <w:pPr>
              <w:spacing w:before="40" w:after="0" w:line="240" w:lineRule="auto"/>
              <w:ind w:right="-108"/>
              <w:rPr>
                <w:rFonts w:ascii="Times New Roman" w:eastAsia="Times New Roman" w:hAnsi="Times New Roman" w:cs="Times New Roman"/>
                <w:sz w:val="24"/>
                <w:szCs w:val="24"/>
                <w:lang w:eastAsia="ru-RU"/>
              </w:rPr>
            </w:pPr>
            <w:r w:rsidRPr="00281CEA">
              <w:rPr>
                <w:rFonts w:ascii="Times New Roman" w:eastAsia="Times New Roman" w:hAnsi="Times New Roman" w:cs="Times New Roman"/>
                <w:sz w:val="24"/>
                <w:szCs w:val="24"/>
                <w:lang w:eastAsia="ru-RU"/>
              </w:rPr>
              <w:t>от</w:t>
            </w:r>
          </w:p>
        </w:tc>
        <w:tc>
          <w:tcPr>
            <w:tcW w:w="1593" w:type="dxa"/>
          </w:tcPr>
          <w:p w:rsidR="00156BF0" w:rsidRPr="00281CEA" w:rsidRDefault="002360B7" w:rsidP="00EB4D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08.09.2022</w:t>
            </w:r>
          </w:p>
        </w:tc>
        <w:tc>
          <w:tcPr>
            <w:tcW w:w="1417" w:type="dxa"/>
          </w:tcPr>
          <w:p w:rsidR="00156BF0" w:rsidRPr="00281CEA" w:rsidRDefault="00156BF0" w:rsidP="00EB4DAB">
            <w:pPr>
              <w:spacing w:before="40" w:after="0" w:line="240" w:lineRule="auto"/>
              <w:ind w:right="-108"/>
              <w:rPr>
                <w:rFonts w:ascii="Times New Roman" w:eastAsia="Times New Roman" w:hAnsi="Times New Roman" w:cs="Times New Roman"/>
                <w:sz w:val="24"/>
                <w:szCs w:val="24"/>
                <w:lang w:eastAsia="ru-RU"/>
              </w:rPr>
            </w:pPr>
            <w:r w:rsidRPr="00281CEA">
              <w:rPr>
                <w:rFonts w:ascii="Times New Roman" w:eastAsia="Times New Roman" w:hAnsi="Times New Roman" w:cs="Times New Roman"/>
                <w:sz w:val="24"/>
                <w:szCs w:val="24"/>
                <w:lang w:eastAsia="ru-RU"/>
              </w:rPr>
              <w:t xml:space="preserve">№  </w:t>
            </w:r>
            <w:r w:rsidR="002360B7">
              <w:rPr>
                <w:rFonts w:ascii="Times New Roman" w:eastAsia="Times New Roman" w:hAnsi="Times New Roman" w:cs="Times New Roman"/>
                <w:sz w:val="24"/>
                <w:szCs w:val="24"/>
                <w:lang w:eastAsia="ru-RU"/>
              </w:rPr>
              <w:t>444</w:t>
            </w:r>
          </w:p>
        </w:tc>
      </w:tr>
    </w:tbl>
    <w:p w:rsidR="00156BF0" w:rsidRPr="00281CEA" w:rsidRDefault="00156BF0" w:rsidP="00156BF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79548E" w:rsidRPr="00281CEA" w:rsidRDefault="00502E68" w:rsidP="00156BF0">
      <w:pPr>
        <w:autoSpaceDE w:val="0"/>
        <w:autoSpaceDN w:val="0"/>
        <w:adjustRightInd w:val="0"/>
        <w:spacing w:after="0" w:line="240" w:lineRule="auto"/>
        <w:rPr>
          <w:rFonts w:ascii="Times New Roman" w:hAnsi="Times New Roman" w:cs="Times New Roman"/>
          <w:b/>
          <w:sz w:val="24"/>
          <w:szCs w:val="24"/>
        </w:rPr>
      </w:pPr>
      <w:r w:rsidRPr="00281CEA">
        <w:rPr>
          <w:rFonts w:ascii="Times New Roman" w:eastAsia="Times New Roman" w:hAnsi="Times New Roman" w:cs="Times New Roman"/>
          <w:b/>
          <w:bCs/>
          <w:sz w:val="24"/>
          <w:szCs w:val="24"/>
          <w:lang w:eastAsia="ru-RU"/>
        </w:rPr>
        <w:t xml:space="preserve">О </w:t>
      </w:r>
      <w:r w:rsidR="0079548E" w:rsidRPr="00281CEA">
        <w:rPr>
          <w:rFonts w:ascii="Times New Roman" w:hAnsi="Times New Roman" w:cs="Times New Roman"/>
          <w:b/>
          <w:sz w:val="24"/>
          <w:szCs w:val="24"/>
        </w:rPr>
        <w:t xml:space="preserve">внесении изменений в Правила </w:t>
      </w:r>
    </w:p>
    <w:p w:rsidR="0079548E" w:rsidRPr="00281CEA" w:rsidRDefault="0079548E" w:rsidP="00156BF0">
      <w:pPr>
        <w:autoSpaceDE w:val="0"/>
        <w:autoSpaceDN w:val="0"/>
        <w:adjustRightInd w:val="0"/>
        <w:spacing w:after="0" w:line="240" w:lineRule="auto"/>
        <w:rPr>
          <w:rFonts w:ascii="Times New Roman" w:hAnsi="Times New Roman" w:cs="Times New Roman"/>
          <w:b/>
          <w:sz w:val="24"/>
          <w:szCs w:val="24"/>
        </w:rPr>
      </w:pPr>
      <w:r w:rsidRPr="00281CEA">
        <w:rPr>
          <w:rFonts w:ascii="Times New Roman" w:hAnsi="Times New Roman" w:cs="Times New Roman"/>
          <w:b/>
          <w:sz w:val="24"/>
          <w:szCs w:val="24"/>
        </w:rPr>
        <w:t xml:space="preserve">благоустройства территории </w:t>
      </w:r>
    </w:p>
    <w:p w:rsidR="0079548E" w:rsidRPr="00281CEA" w:rsidRDefault="0079548E" w:rsidP="00156BF0">
      <w:pPr>
        <w:autoSpaceDE w:val="0"/>
        <w:autoSpaceDN w:val="0"/>
        <w:adjustRightInd w:val="0"/>
        <w:spacing w:after="0" w:line="240" w:lineRule="auto"/>
        <w:rPr>
          <w:rFonts w:ascii="Times New Roman" w:hAnsi="Times New Roman" w:cs="Times New Roman"/>
          <w:b/>
          <w:sz w:val="24"/>
          <w:szCs w:val="24"/>
        </w:rPr>
      </w:pPr>
      <w:r w:rsidRPr="00281CEA">
        <w:rPr>
          <w:rFonts w:ascii="Times New Roman" w:hAnsi="Times New Roman" w:cs="Times New Roman"/>
          <w:b/>
          <w:sz w:val="24"/>
          <w:szCs w:val="24"/>
        </w:rPr>
        <w:t xml:space="preserve">муниципального образования </w:t>
      </w:r>
    </w:p>
    <w:p w:rsidR="00502E68" w:rsidRPr="00281CEA" w:rsidRDefault="0079548E" w:rsidP="0079548E">
      <w:pPr>
        <w:autoSpaceDE w:val="0"/>
        <w:autoSpaceDN w:val="0"/>
        <w:adjustRightInd w:val="0"/>
        <w:spacing w:after="0" w:line="240" w:lineRule="auto"/>
        <w:rPr>
          <w:rFonts w:ascii="Times New Roman" w:eastAsia="Times New Roman" w:hAnsi="Times New Roman" w:cs="Times New Roman"/>
          <w:sz w:val="24"/>
          <w:szCs w:val="24"/>
          <w:lang w:eastAsia="ru-RU"/>
        </w:rPr>
      </w:pPr>
      <w:r w:rsidRPr="00281CEA">
        <w:rPr>
          <w:rFonts w:ascii="Times New Roman" w:hAnsi="Times New Roman" w:cs="Times New Roman"/>
          <w:b/>
          <w:sz w:val="24"/>
          <w:szCs w:val="24"/>
        </w:rPr>
        <w:t>«Северодвинск»</w:t>
      </w:r>
      <w:r w:rsidRPr="00281CEA">
        <w:rPr>
          <w:rFonts w:ascii="Times New Roman" w:eastAsia="Times New Roman" w:hAnsi="Times New Roman" w:cs="Times New Roman"/>
          <w:b/>
          <w:bCs/>
          <w:sz w:val="24"/>
          <w:szCs w:val="24"/>
          <w:lang w:eastAsia="ru-RU"/>
        </w:rPr>
        <w:t xml:space="preserve"> </w:t>
      </w:r>
    </w:p>
    <w:p w:rsidR="00502E68" w:rsidRPr="00281CEA" w:rsidRDefault="00502E68" w:rsidP="00502E68">
      <w:pPr>
        <w:spacing w:after="0" w:line="240" w:lineRule="auto"/>
        <w:ind w:firstLine="709"/>
        <w:jc w:val="both"/>
        <w:rPr>
          <w:rFonts w:ascii="Times New Roman" w:eastAsia="Times New Roman" w:hAnsi="Times New Roman" w:cs="Times New Roman"/>
          <w:sz w:val="24"/>
          <w:szCs w:val="24"/>
          <w:lang w:eastAsia="ru-RU"/>
        </w:rPr>
      </w:pPr>
    </w:p>
    <w:p w:rsidR="00FD065E" w:rsidRPr="00281CEA" w:rsidRDefault="00FD065E" w:rsidP="00502E68">
      <w:pPr>
        <w:spacing w:after="0" w:line="240" w:lineRule="auto"/>
        <w:ind w:firstLine="709"/>
        <w:jc w:val="both"/>
        <w:rPr>
          <w:rFonts w:ascii="Times New Roman" w:eastAsia="Times New Roman" w:hAnsi="Times New Roman" w:cs="Times New Roman"/>
          <w:sz w:val="24"/>
          <w:szCs w:val="24"/>
          <w:lang w:eastAsia="ru-RU"/>
        </w:rPr>
      </w:pPr>
    </w:p>
    <w:p w:rsidR="001E55A9" w:rsidRPr="00281CEA" w:rsidRDefault="001E55A9" w:rsidP="00FD065E">
      <w:pPr>
        <w:spacing w:after="0" w:line="240" w:lineRule="auto"/>
        <w:jc w:val="both"/>
        <w:rPr>
          <w:rFonts w:ascii="Times New Roman" w:eastAsia="Times New Roman" w:hAnsi="Times New Roman" w:cs="Times New Roman"/>
          <w:sz w:val="24"/>
          <w:szCs w:val="24"/>
          <w:lang w:eastAsia="ru-RU"/>
        </w:rPr>
      </w:pPr>
    </w:p>
    <w:p w:rsidR="00502E68" w:rsidRPr="00281CEA" w:rsidRDefault="00844C15" w:rsidP="00502E68">
      <w:pPr>
        <w:spacing w:after="0" w:line="240" w:lineRule="auto"/>
        <w:ind w:firstLine="709"/>
        <w:jc w:val="both"/>
        <w:rPr>
          <w:rFonts w:ascii="Times New Roman" w:eastAsia="Times New Roman" w:hAnsi="Times New Roman" w:cs="Times New Roman"/>
          <w:sz w:val="24"/>
          <w:szCs w:val="24"/>
          <w:lang w:eastAsia="ru-RU"/>
        </w:rPr>
      </w:pPr>
      <w:r w:rsidRPr="00281CEA">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w:t>
      </w:r>
      <w:r w:rsidR="004F5A2C" w:rsidRPr="00281CEA">
        <w:rPr>
          <w:rFonts w:ascii="Times New Roman" w:eastAsia="Times New Roman" w:hAnsi="Times New Roman" w:cs="Times New Roman"/>
          <w:sz w:val="24"/>
          <w:szCs w:val="24"/>
          <w:lang w:eastAsia="ru-RU"/>
        </w:rPr>
        <w:t>вления в Российской Федерации»</w:t>
      </w:r>
      <w:r w:rsidRPr="00281CEA">
        <w:rPr>
          <w:rFonts w:ascii="Times New Roman" w:eastAsia="Times New Roman" w:hAnsi="Times New Roman" w:cs="Times New Roman"/>
          <w:sz w:val="24"/>
          <w:szCs w:val="24"/>
          <w:lang w:eastAsia="ru-RU"/>
        </w:rPr>
        <w:t>, Федеральным законом от 13.03.2006 № 38-ФЗ «О</w:t>
      </w:r>
      <w:r w:rsidR="0094389A" w:rsidRPr="00281CEA">
        <w:rPr>
          <w:rFonts w:ascii="Times New Roman" w:eastAsia="Times New Roman" w:hAnsi="Times New Roman" w:cs="Times New Roman"/>
          <w:sz w:val="24"/>
          <w:szCs w:val="24"/>
          <w:lang w:val="en-US" w:eastAsia="ru-RU"/>
        </w:rPr>
        <w:t> </w:t>
      </w:r>
      <w:r w:rsidRPr="00281CEA">
        <w:rPr>
          <w:rFonts w:ascii="Times New Roman" w:eastAsia="Times New Roman" w:hAnsi="Times New Roman" w:cs="Times New Roman"/>
          <w:sz w:val="24"/>
          <w:szCs w:val="24"/>
          <w:lang w:eastAsia="ru-RU"/>
        </w:rPr>
        <w:t xml:space="preserve">рекламе», распоряжением Правительства Российской Федерации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00FB57BD" w:rsidRPr="00281CEA">
        <w:rPr>
          <w:rFonts w:ascii="Times New Roman" w:eastAsia="Times New Roman" w:hAnsi="Times New Roman" w:cs="Times New Roman"/>
          <w:sz w:val="24"/>
          <w:szCs w:val="24"/>
          <w:lang w:eastAsia="ru-RU"/>
        </w:rPr>
        <w:t xml:space="preserve">СП 42.13330.2016 «Свод правил. Градостроительство. Планировка и застройка городских и сельских поселений. Актуализированная редакция СНиП 2.07.01-89*»,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004F5A2C" w:rsidRPr="00281CEA">
        <w:rPr>
          <w:rFonts w:ascii="Times New Roman" w:eastAsia="Times New Roman" w:hAnsi="Times New Roman" w:cs="Times New Roman"/>
          <w:sz w:val="24"/>
          <w:szCs w:val="24"/>
          <w:lang w:eastAsia="ru-RU"/>
        </w:rPr>
        <w:t xml:space="preserve">главой VII.5 </w:t>
      </w:r>
      <w:r w:rsidR="006C79E9" w:rsidRPr="00281CEA">
        <w:rPr>
          <w:rFonts w:ascii="Times New Roman" w:eastAsia="Times New Roman" w:hAnsi="Times New Roman" w:cs="Times New Roman"/>
          <w:sz w:val="24"/>
          <w:szCs w:val="24"/>
          <w:lang w:eastAsia="ru-RU"/>
        </w:rPr>
        <w:t xml:space="preserve">закона Архангельской области </w:t>
      </w:r>
      <w:r w:rsidR="004F5A2C" w:rsidRPr="00281CEA">
        <w:rPr>
          <w:rFonts w:ascii="Times New Roman" w:eastAsia="Times New Roman" w:hAnsi="Times New Roman" w:cs="Times New Roman"/>
          <w:sz w:val="24"/>
          <w:szCs w:val="24"/>
          <w:lang w:eastAsia="ru-RU"/>
        </w:rPr>
        <w:t xml:space="preserve">от 23.09.2004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r w:rsidRPr="00281CEA">
        <w:rPr>
          <w:rFonts w:ascii="Times New Roman" w:eastAsia="Times New Roman" w:hAnsi="Times New Roman" w:cs="Times New Roman"/>
          <w:sz w:val="24"/>
          <w:szCs w:val="24"/>
          <w:lang w:eastAsia="ru-RU"/>
        </w:rPr>
        <w:t>законом Архангельской области от 03.06.2003 № 172-22-ОЗ «Об</w:t>
      </w:r>
      <w:r w:rsidR="0094389A" w:rsidRPr="00281CEA">
        <w:rPr>
          <w:rFonts w:ascii="Times New Roman" w:eastAsia="Times New Roman" w:hAnsi="Times New Roman" w:cs="Times New Roman"/>
          <w:sz w:val="24"/>
          <w:szCs w:val="24"/>
          <w:lang w:eastAsia="ru-RU"/>
        </w:rPr>
        <w:t> </w:t>
      </w:r>
      <w:r w:rsidRPr="00281CEA">
        <w:rPr>
          <w:rFonts w:ascii="Times New Roman" w:eastAsia="Times New Roman" w:hAnsi="Times New Roman" w:cs="Times New Roman"/>
          <w:sz w:val="24"/>
          <w:szCs w:val="24"/>
          <w:lang w:eastAsia="ru-RU"/>
        </w:rPr>
        <w:t>административных правонарушениях»</w:t>
      </w:r>
      <w:r w:rsidR="00DB33D4" w:rsidRPr="00281CEA">
        <w:rPr>
          <w:rFonts w:ascii="Times New Roman" w:eastAsia="Times New Roman" w:hAnsi="Times New Roman" w:cs="Times New Roman"/>
          <w:sz w:val="24"/>
          <w:szCs w:val="24"/>
          <w:lang w:eastAsia="ru-RU"/>
        </w:rPr>
        <w:t>, учитывая протокол общественных обсуждений от 19.01.2022</w:t>
      </w:r>
      <w:r w:rsidR="0094389A" w:rsidRPr="00281CEA">
        <w:rPr>
          <w:rFonts w:ascii="Times New Roman" w:eastAsia="Times New Roman" w:hAnsi="Times New Roman" w:cs="Times New Roman"/>
          <w:sz w:val="24"/>
          <w:szCs w:val="24"/>
          <w:lang w:eastAsia="ru-RU"/>
        </w:rPr>
        <w:t>, Совет депутатов Северодвинска</w:t>
      </w:r>
    </w:p>
    <w:p w:rsidR="0094389A" w:rsidRPr="00281CEA" w:rsidRDefault="0094389A" w:rsidP="00502E68">
      <w:pPr>
        <w:spacing w:after="0" w:line="240" w:lineRule="auto"/>
        <w:ind w:firstLine="709"/>
        <w:jc w:val="both"/>
        <w:rPr>
          <w:rFonts w:ascii="Times New Roman" w:eastAsia="Times New Roman" w:hAnsi="Times New Roman" w:cs="Times New Roman"/>
          <w:sz w:val="24"/>
          <w:szCs w:val="24"/>
          <w:lang w:eastAsia="ru-RU"/>
        </w:rPr>
      </w:pPr>
    </w:p>
    <w:p w:rsidR="00502E68" w:rsidRPr="00281CEA" w:rsidRDefault="00502E68" w:rsidP="00502E68">
      <w:pPr>
        <w:spacing w:after="0" w:line="240" w:lineRule="auto"/>
        <w:ind w:firstLine="709"/>
        <w:jc w:val="both"/>
        <w:rPr>
          <w:rFonts w:ascii="Times New Roman" w:eastAsia="Times New Roman" w:hAnsi="Times New Roman" w:cs="Times New Roman"/>
          <w:b/>
          <w:caps/>
          <w:sz w:val="24"/>
          <w:szCs w:val="24"/>
          <w:lang w:eastAsia="ru-RU"/>
        </w:rPr>
      </w:pPr>
      <w:r w:rsidRPr="00281CEA">
        <w:rPr>
          <w:rFonts w:ascii="Times New Roman" w:eastAsia="Times New Roman" w:hAnsi="Times New Roman" w:cs="Times New Roman"/>
          <w:b/>
          <w:caps/>
          <w:sz w:val="24"/>
          <w:szCs w:val="24"/>
          <w:lang w:eastAsia="ru-RU"/>
        </w:rPr>
        <w:t>решил:</w:t>
      </w:r>
    </w:p>
    <w:p w:rsidR="00502E68" w:rsidRPr="00281CEA" w:rsidRDefault="00502E68" w:rsidP="00502E6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9548E" w:rsidRPr="00281CEA" w:rsidRDefault="00502E68" w:rsidP="00AA144C">
      <w:pPr>
        <w:autoSpaceDE w:val="0"/>
        <w:autoSpaceDN w:val="0"/>
        <w:adjustRightInd w:val="0"/>
        <w:spacing w:after="0" w:line="240" w:lineRule="auto"/>
        <w:ind w:firstLine="709"/>
        <w:jc w:val="both"/>
        <w:rPr>
          <w:rFonts w:ascii="Times New Roman" w:hAnsi="Times New Roman" w:cs="Times New Roman"/>
          <w:sz w:val="24"/>
          <w:szCs w:val="24"/>
        </w:rPr>
      </w:pPr>
      <w:r w:rsidRPr="00281CEA">
        <w:rPr>
          <w:rFonts w:ascii="Times New Roman" w:eastAsia="Times New Roman" w:hAnsi="Times New Roman" w:cs="Times New Roman"/>
          <w:sz w:val="24"/>
          <w:szCs w:val="24"/>
          <w:lang w:eastAsia="ru-RU"/>
        </w:rPr>
        <w:t xml:space="preserve">1. </w:t>
      </w:r>
      <w:r w:rsidR="0079548E" w:rsidRPr="00281CEA">
        <w:rPr>
          <w:rFonts w:ascii="Times New Roman" w:hAnsi="Times New Roman" w:cs="Times New Roman"/>
          <w:sz w:val="24"/>
          <w:szCs w:val="24"/>
        </w:rPr>
        <w:t xml:space="preserve">Внести в Правила благоустройства территории муниципального образования «Северодвинск», утвержденные решением Совета депутатов Северодвинска </w:t>
      </w:r>
      <w:r w:rsidR="0094389A" w:rsidRPr="00281CEA">
        <w:rPr>
          <w:rFonts w:ascii="Times New Roman" w:hAnsi="Times New Roman" w:cs="Times New Roman"/>
          <w:sz w:val="24"/>
          <w:szCs w:val="24"/>
        </w:rPr>
        <w:t>от 14.12.2017 №</w:t>
      </w:r>
      <w:r w:rsidR="0094389A" w:rsidRPr="00281CEA">
        <w:rPr>
          <w:rFonts w:ascii="Times New Roman" w:hAnsi="Times New Roman" w:cs="Times New Roman"/>
          <w:sz w:val="24"/>
          <w:szCs w:val="24"/>
          <w:lang w:val="en-US"/>
        </w:rPr>
        <w:t> </w:t>
      </w:r>
      <w:r w:rsidR="0079548E" w:rsidRPr="00281CEA">
        <w:rPr>
          <w:rFonts w:ascii="Times New Roman" w:hAnsi="Times New Roman" w:cs="Times New Roman"/>
          <w:sz w:val="24"/>
          <w:szCs w:val="24"/>
        </w:rPr>
        <w:t>40</w:t>
      </w:r>
      <w:r w:rsidR="00DB33D4" w:rsidRPr="00281CEA">
        <w:rPr>
          <w:rFonts w:ascii="Times New Roman" w:hAnsi="Times New Roman" w:cs="Times New Roman"/>
          <w:sz w:val="24"/>
          <w:szCs w:val="24"/>
        </w:rPr>
        <w:t xml:space="preserve"> (в редакции от 13.12.2018)</w:t>
      </w:r>
      <w:r w:rsidR="0094389A" w:rsidRPr="00281CEA">
        <w:rPr>
          <w:rFonts w:ascii="Times New Roman" w:hAnsi="Times New Roman" w:cs="Times New Roman"/>
          <w:sz w:val="24"/>
          <w:szCs w:val="24"/>
        </w:rPr>
        <w:t xml:space="preserve"> (далее –</w:t>
      </w:r>
      <w:r w:rsidR="0079548E" w:rsidRPr="00281CEA">
        <w:rPr>
          <w:rFonts w:ascii="Times New Roman" w:hAnsi="Times New Roman" w:cs="Times New Roman"/>
          <w:sz w:val="24"/>
          <w:szCs w:val="24"/>
        </w:rPr>
        <w:t xml:space="preserve"> Правила), следующие изменения:</w:t>
      </w:r>
    </w:p>
    <w:p w:rsidR="00844C15" w:rsidRPr="00281CEA" w:rsidRDefault="002D06F7" w:rsidP="0079548E">
      <w:pPr>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rPr>
        <w:t xml:space="preserve">1.1. </w:t>
      </w:r>
      <w:r w:rsidR="00844C15" w:rsidRPr="00281CEA">
        <w:rPr>
          <w:rFonts w:ascii="Times New Roman" w:hAnsi="Times New Roman" w:cs="Times New Roman"/>
          <w:sz w:val="24"/>
          <w:szCs w:val="24"/>
        </w:rPr>
        <w:t>В пункте 1:</w:t>
      </w:r>
    </w:p>
    <w:p w:rsidR="0025014A" w:rsidRPr="00281CEA" w:rsidRDefault="0025014A" w:rsidP="0025014A">
      <w:pPr>
        <w:spacing w:after="0" w:line="240" w:lineRule="auto"/>
        <w:ind w:firstLine="709"/>
        <w:jc w:val="both"/>
      </w:pPr>
      <w:r w:rsidRPr="00281CEA">
        <w:rPr>
          <w:rFonts w:ascii="Times New Roman" w:hAnsi="Times New Roman" w:cs="Times New Roman"/>
          <w:sz w:val="24"/>
          <w:szCs w:val="24"/>
        </w:rPr>
        <w:t>1.1.1. Дефис 11 подпункта 1.3 изложить в следующей редакции:</w:t>
      </w:r>
      <w:r w:rsidRPr="00281CEA">
        <w:t xml:space="preserve"> </w:t>
      </w:r>
    </w:p>
    <w:p w:rsidR="0025014A" w:rsidRPr="00281CEA" w:rsidRDefault="0025014A" w:rsidP="0025014A">
      <w:pPr>
        <w:spacing w:after="0" w:line="240" w:lineRule="auto"/>
        <w:ind w:firstLine="709"/>
        <w:jc w:val="both"/>
        <w:rPr>
          <w:rFonts w:ascii="Times New Roman" w:hAnsi="Times New Roman" w:cs="Times New Roman"/>
          <w:sz w:val="24"/>
          <w:szCs w:val="24"/>
        </w:rPr>
      </w:pPr>
      <w:r w:rsidRPr="00281CEA">
        <w:t>«</w:t>
      </w:r>
      <w:r w:rsidRPr="00281CEA">
        <w:rPr>
          <w:rFonts w:ascii="Times New Roman" w:hAnsi="Times New Roman" w:cs="Times New Roman"/>
          <w:sz w:val="24"/>
          <w:szCs w:val="24"/>
        </w:rPr>
        <w:t>- порядок осуществления земляных работ и выдачи разрешений на осуществление земляных работ;».</w:t>
      </w:r>
    </w:p>
    <w:p w:rsidR="001E55A9" w:rsidRPr="00281CEA" w:rsidRDefault="00844C15" w:rsidP="00FD065E">
      <w:pPr>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rPr>
        <w:t>1.1.</w:t>
      </w:r>
      <w:r w:rsidR="0025014A" w:rsidRPr="00281CEA">
        <w:rPr>
          <w:rFonts w:ascii="Times New Roman" w:hAnsi="Times New Roman" w:cs="Times New Roman"/>
          <w:sz w:val="24"/>
          <w:szCs w:val="24"/>
        </w:rPr>
        <w:t>2</w:t>
      </w:r>
      <w:r w:rsidRPr="00281CEA">
        <w:rPr>
          <w:rFonts w:ascii="Times New Roman" w:hAnsi="Times New Roman" w:cs="Times New Roman"/>
          <w:sz w:val="24"/>
          <w:szCs w:val="24"/>
        </w:rPr>
        <w:t xml:space="preserve">. </w:t>
      </w:r>
      <w:r w:rsidR="003D10AA" w:rsidRPr="00281CEA">
        <w:rPr>
          <w:rFonts w:ascii="Times New Roman" w:hAnsi="Times New Roman" w:cs="Times New Roman"/>
          <w:sz w:val="24"/>
          <w:szCs w:val="24"/>
        </w:rPr>
        <w:t>Подпункт</w:t>
      </w:r>
      <w:r w:rsidR="0094389A" w:rsidRPr="00281CEA">
        <w:rPr>
          <w:rFonts w:ascii="Times New Roman" w:hAnsi="Times New Roman" w:cs="Times New Roman"/>
          <w:sz w:val="24"/>
          <w:szCs w:val="24"/>
        </w:rPr>
        <w:t>ы</w:t>
      </w:r>
      <w:r w:rsidR="003D10AA" w:rsidRPr="00281CEA">
        <w:rPr>
          <w:rFonts w:ascii="Times New Roman" w:hAnsi="Times New Roman" w:cs="Times New Roman"/>
          <w:sz w:val="24"/>
          <w:szCs w:val="24"/>
        </w:rPr>
        <w:t xml:space="preserve"> </w:t>
      </w:r>
      <w:r w:rsidR="00184BC6" w:rsidRPr="00281CEA">
        <w:rPr>
          <w:rFonts w:ascii="Times New Roman" w:hAnsi="Times New Roman" w:cs="Times New Roman"/>
          <w:sz w:val="24"/>
          <w:szCs w:val="24"/>
        </w:rPr>
        <w:t xml:space="preserve">2, 14 и 23 </w:t>
      </w:r>
      <w:r w:rsidR="002D06F7" w:rsidRPr="00281CEA">
        <w:rPr>
          <w:rFonts w:ascii="Times New Roman" w:hAnsi="Times New Roman" w:cs="Times New Roman"/>
          <w:sz w:val="24"/>
          <w:szCs w:val="24"/>
        </w:rPr>
        <w:t>подпункта 1.4</w:t>
      </w:r>
      <w:r w:rsidR="003D10AA" w:rsidRPr="00281CEA">
        <w:rPr>
          <w:rFonts w:ascii="Times New Roman" w:hAnsi="Times New Roman" w:cs="Times New Roman"/>
          <w:sz w:val="24"/>
          <w:szCs w:val="24"/>
        </w:rPr>
        <w:t xml:space="preserve"> </w:t>
      </w:r>
      <w:r w:rsidR="002D06F7" w:rsidRPr="00281CEA">
        <w:rPr>
          <w:rFonts w:ascii="Times New Roman" w:hAnsi="Times New Roman" w:cs="Times New Roman"/>
          <w:sz w:val="24"/>
          <w:szCs w:val="24"/>
        </w:rPr>
        <w:t>изложить в следующей редакции:</w:t>
      </w:r>
    </w:p>
    <w:p w:rsidR="00B312D9" w:rsidRPr="00281CEA" w:rsidRDefault="002D06F7" w:rsidP="00184BC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1CEA">
        <w:rPr>
          <w:rFonts w:ascii="Times New Roman" w:hAnsi="Times New Roman" w:cs="Times New Roman"/>
          <w:sz w:val="24"/>
          <w:szCs w:val="24"/>
        </w:rPr>
        <w:t>«</w:t>
      </w:r>
      <w:bookmarkStart w:id="0" w:name="_Hlk109382301"/>
      <w:r w:rsidRPr="00281CEA">
        <w:rPr>
          <w:rFonts w:ascii="Times New Roman" w:hAnsi="Times New Roman" w:cs="Times New Roman"/>
          <w:sz w:val="24"/>
          <w:szCs w:val="24"/>
        </w:rPr>
        <w:t xml:space="preserve">2) </w:t>
      </w:r>
      <w:bookmarkEnd w:id="0"/>
      <w:r w:rsidR="00B312D9" w:rsidRPr="00281CEA">
        <w:rPr>
          <w:rFonts w:ascii="Times New Roman" w:eastAsia="Calibri" w:hAnsi="Times New Roman" w:cs="Times New Roman"/>
          <w:sz w:val="24"/>
          <w:szCs w:val="24"/>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w:t>
      </w:r>
      <w:r w:rsidR="00B312D9" w:rsidRPr="00281CEA">
        <w:rPr>
          <w:rFonts w:ascii="Times New Roman" w:eastAsia="Calibri" w:hAnsi="Times New Roman" w:cs="Times New Roman"/>
          <w:sz w:val="24"/>
          <w:szCs w:val="24"/>
        </w:rPr>
        <w:lastRenderedPageBreak/>
        <w:t xml:space="preserve">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Элементы благоустройства перечислены в подпункте 1.8 настоящего подпункта;  </w:t>
      </w:r>
    </w:p>
    <w:p w:rsidR="00B312D9" w:rsidRPr="00281CEA" w:rsidRDefault="00184BC6" w:rsidP="002874E9">
      <w:pPr>
        <w:autoSpaceDE w:val="0"/>
        <w:autoSpaceDN w:val="0"/>
        <w:adjustRightInd w:val="0"/>
        <w:spacing w:after="0" w:line="240" w:lineRule="auto"/>
        <w:ind w:firstLine="709"/>
        <w:jc w:val="both"/>
        <w:rPr>
          <w:rFonts w:ascii="Times New Roman" w:hAnsi="Times New Roman" w:cs="Times New Roman"/>
          <w:sz w:val="26"/>
          <w:szCs w:val="26"/>
        </w:rPr>
      </w:pPr>
      <w:r w:rsidRPr="00281CEA">
        <w:rPr>
          <w:rFonts w:ascii="Times New Roman" w:hAnsi="Times New Roman" w:cs="Times New Roman"/>
          <w:sz w:val="24"/>
          <w:szCs w:val="24"/>
        </w:rPr>
        <w:t xml:space="preserve">14) </w:t>
      </w:r>
      <w:r w:rsidR="00B312D9" w:rsidRPr="00281CEA">
        <w:rPr>
          <w:rFonts w:ascii="Times New Roman" w:hAnsi="Times New Roman" w:cs="Times New Roman"/>
          <w:sz w:val="24"/>
          <w:szCs w:val="24"/>
        </w:rPr>
        <w:t xml:space="preserve">придомовая территория – территория, часть участка многоквартирного жилого дома, группы домов, примыкающая к жилым зданиям, находящаяся </w:t>
      </w:r>
      <w:r w:rsidR="00B312D9" w:rsidRPr="00281CEA">
        <w:rPr>
          <w:rFonts w:ascii="Times New Roman" w:hAnsi="Times New Roman" w:cs="Times New Roman"/>
          <w:sz w:val="24"/>
          <w:szCs w:val="24"/>
        </w:rPr>
        <w:br/>
        <w:t>в преимущественном пользовании жителей домов и предназначенная для обеспечения бытовых нужд и досуга жителей дома (домов), с элементами озеленения, благоустройства, включающая в себя пешеходные пути ко входам, подъезды к дому (домам) с парковками (парковочными местами) (далее – стоянки автомобилей) и площадками для жильцов данного дома – детскими, физкультурными, для отдыха, контейнеров, выгула собак и т.п.;</w:t>
      </w:r>
    </w:p>
    <w:p w:rsidR="002D06F7" w:rsidRPr="00281CEA" w:rsidRDefault="00625783" w:rsidP="002874E9">
      <w:pPr>
        <w:autoSpaceDE w:val="0"/>
        <w:autoSpaceDN w:val="0"/>
        <w:adjustRightInd w:val="0"/>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rPr>
        <w:t xml:space="preserve">23) </w:t>
      </w:r>
      <w:bookmarkStart w:id="1" w:name="_Hlk109382345"/>
      <w:r w:rsidRPr="00281CEA">
        <w:rPr>
          <w:rFonts w:ascii="Times New Roman" w:hAnsi="Times New Roman" w:cs="Times New Roman"/>
          <w:sz w:val="24"/>
          <w:szCs w:val="24"/>
        </w:rPr>
        <w:t>выгул домашних животных –</w:t>
      </w:r>
      <w:r w:rsidR="00A17A1B" w:rsidRPr="00281CEA">
        <w:rPr>
          <w:rFonts w:ascii="Times New Roman" w:hAnsi="Times New Roman" w:cs="Times New Roman"/>
          <w:sz w:val="24"/>
          <w:szCs w:val="24"/>
        </w:rPr>
        <w:t xml:space="preserve"> временное нахождение </w:t>
      </w:r>
      <w:r w:rsidR="00B23F99" w:rsidRPr="00281CEA">
        <w:rPr>
          <w:rFonts w:ascii="Times New Roman" w:hAnsi="Times New Roman" w:cs="Times New Roman"/>
          <w:sz w:val="24"/>
          <w:szCs w:val="24"/>
        </w:rPr>
        <w:t>животны</w:t>
      </w:r>
      <w:r w:rsidR="0025014A" w:rsidRPr="00281CEA">
        <w:rPr>
          <w:rFonts w:ascii="Times New Roman" w:hAnsi="Times New Roman" w:cs="Times New Roman"/>
          <w:sz w:val="24"/>
          <w:szCs w:val="24"/>
        </w:rPr>
        <w:t>х</w:t>
      </w:r>
      <w:r w:rsidR="00A17A1B" w:rsidRPr="00281CEA">
        <w:rPr>
          <w:rFonts w:ascii="Times New Roman" w:hAnsi="Times New Roman" w:cs="Times New Roman"/>
          <w:sz w:val="24"/>
          <w:szCs w:val="24"/>
        </w:rPr>
        <w:t xml:space="preserve"> в присутствии </w:t>
      </w:r>
      <w:r w:rsidR="00676880" w:rsidRPr="00281CEA">
        <w:rPr>
          <w:rFonts w:ascii="Times New Roman" w:hAnsi="Times New Roman" w:cs="Times New Roman"/>
          <w:sz w:val="24"/>
          <w:szCs w:val="24"/>
        </w:rPr>
        <w:br/>
      </w:r>
      <w:r w:rsidR="00A17A1B" w:rsidRPr="00281CEA">
        <w:rPr>
          <w:rFonts w:ascii="Times New Roman" w:hAnsi="Times New Roman" w:cs="Times New Roman"/>
          <w:sz w:val="24"/>
          <w:szCs w:val="24"/>
        </w:rPr>
        <w:t xml:space="preserve">их владельцев либо лиц, их заменяющих, на открытом воздухе вне мест постоянного содержания </w:t>
      </w:r>
      <w:r w:rsidR="00F81B7F" w:rsidRPr="00281CEA">
        <w:rPr>
          <w:rFonts w:ascii="Times New Roman" w:hAnsi="Times New Roman" w:cs="Times New Roman"/>
          <w:sz w:val="24"/>
          <w:szCs w:val="24"/>
        </w:rPr>
        <w:t>этих животных</w:t>
      </w:r>
      <w:r w:rsidR="00A17A1B" w:rsidRPr="00281CEA">
        <w:rPr>
          <w:rFonts w:ascii="Times New Roman" w:hAnsi="Times New Roman" w:cs="Times New Roman"/>
          <w:sz w:val="24"/>
          <w:szCs w:val="24"/>
        </w:rPr>
        <w:t xml:space="preserve"> в целях удовлетворения их физиологических потребностей и</w:t>
      </w:r>
      <w:r w:rsidRPr="00281CEA">
        <w:rPr>
          <w:rFonts w:ascii="Times New Roman" w:hAnsi="Times New Roman" w:cs="Times New Roman"/>
          <w:sz w:val="24"/>
          <w:szCs w:val="24"/>
        </w:rPr>
        <w:t> </w:t>
      </w:r>
      <w:r w:rsidR="00F41390" w:rsidRPr="00281CEA">
        <w:rPr>
          <w:rFonts w:ascii="Times New Roman" w:hAnsi="Times New Roman" w:cs="Times New Roman"/>
          <w:sz w:val="24"/>
          <w:szCs w:val="24"/>
        </w:rPr>
        <w:t>гармоничного развития;</w:t>
      </w:r>
      <w:r w:rsidR="002D06F7" w:rsidRPr="00281CEA">
        <w:rPr>
          <w:rFonts w:ascii="Times New Roman" w:hAnsi="Times New Roman" w:cs="Times New Roman"/>
          <w:sz w:val="24"/>
          <w:szCs w:val="24"/>
        </w:rPr>
        <w:t>».</w:t>
      </w:r>
      <w:bookmarkEnd w:id="1"/>
    </w:p>
    <w:p w:rsidR="002D06F7" w:rsidRPr="00281CEA" w:rsidRDefault="002D06F7" w:rsidP="002874E9">
      <w:pPr>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rPr>
        <w:t>1.</w:t>
      </w:r>
      <w:r w:rsidR="00844C15" w:rsidRPr="00281CEA">
        <w:rPr>
          <w:rFonts w:ascii="Times New Roman" w:hAnsi="Times New Roman" w:cs="Times New Roman"/>
          <w:sz w:val="24"/>
          <w:szCs w:val="24"/>
        </w:rPr>
        <w:t>1.</w:t>
      </w:r>
      <w:r w:rsidR="0025014A" w:rsidRPr="00281CEA">
        <w:rPr>
          <w:rFonts w:ascii="Times New Roman" w:hAnsi="Times New Roman" w:cs="Times New Roman"/>
          <w:sz w:val="24"/>
          <w:szCs w:val="24"/>
        </w:rPr>
        <w:t>3</w:t>
      </w:r>
      <w:r w:rsidRPr="00281CEA">
        <w:rPr>
          <w:rFonts w:ascii="Times New Roman" w:hAnsi="Times New Roman" w:cs="Times New Roman"/>
          <w:sz w:val="24"/>
          <w:szCs w:val="24"/>
        </w:rPr>
        <w:t xml:space="preserve">. Подпункт 1.4 дополнить </w:t>
      </w:r>
      <w:r w:rsidR="00844C15" w:rsidRPr="00281CEA">
        <w:rPr>
          <w:rFonts w:ascii="Times New Roman" w:hAnsi="Times New Roman" w:cs="Times New Roman"/>
          <w:sz w:val="24"/>
          <w:szCs w:val="24"/>
        </w:rPr>
        <w:t xml:space="preserve">подпунктами </w:t>
      </w:r>
      <w:r w:rsidR="00E551DB" w:rsidRPr="00281CEA">
        <w:rPr>
          <w:rFonts w:ascii="Times New Roman" w:hAnsi="Times New Roman" w:cs="Times New Roman"/>
          <w:sz w:val="24"/>
          <w:szCs w:val="24"/>
        </w:rPr>
        <w:t>24-</w:t>
      </w:r>
      <w:r w:rsidR="004B3A4B" w:rsidRPr="00281CEA">
        <w:rPr>
          <w:rFonts w:ascii="Times New Roman" w:hAnsi="Times New Roman" w:cs="Times New Roman"/>
          <w:sz w:val="24"/>
          <w:szCs w:val="24"/>
        </w:rPr>
        <w:t>3</w:t>
      </w:r>
      <w:r w:rsidR="003F0EF6">
        <w:rPr>
          <w:rFonts w:ascii="Times New Roman" w:hAnsi="Times New Roman" w:cs="Times New Roman"/>
          <w:sz w:val="24"/>
          <w:szCs w:val="24"/>
        </w:rPr>
        <w:t>4</w:t>
      </w:r>
      <w:r w:rsidR="004B3A4B" w:rsidRPr="00281CEA">
        <w:rPr>
          <w:rFonts w:ascii="Times New Roman" w:hAnsi="Times New Roman" w:cs="Times New Roman"/>
          <w:sz w:val="24"/>
          <w:szCs w:val="24"/>
        </w:rPr>
        <w:t xml:space="preserve"> </w:t>
      </w:r>
      <w:r w:rsidR="00844C15" w:rsidRPr="00281CEA">
        <w:rPr>
          <w:rFonts w:ascii="Times New Roman" w:hAnsi="Times New Roman" w:cs="Times New Roman"/>
          <w:sz w:val="24"/>
          <w:szCs w:val="24"/>
        </w:rPr>
        <w:t>следующего содержания</w:t>
      </w:r>
      <w:r w:rsidRPr="00281CEA">
        <w:rPr>
          <w:rFonts w:ascii="Times New Roman" w:hAnsi="Times New Roman" w:cs="Times New Roman"/>
          <w:sz w:val="24"/>
          <w:szCs w:val="24"/>
        </w:rPr>
        <w:t>:</w:t>
      </w:r>
    </w:p>
    <w:p w:rsidR="00676880" w:rsidRPr="00281CEA" w:rsidRDefault="00676880" w:rsidP="00676880">
      <w:pPr>
        <w:tabs>
          <w:tab w:val="left" w:pos="12862"/>
        </w:tabs>
        <w:autoSpaceDE w:val="0"/>
        <w:autoSpaceDN w:val="0"/>
        <w:adjustRightInd w:val="0"/>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rPr>
        <w:t xml:space="preserve"> «</w:t>
      </w:r>
      <w:bookmarkStart w:id="2" w:name="_Hlk109382388"/>
      <w:r w:rsidRPr="00281CEA">
        <w:rPr>
          <w:rFonts w:ascii="Times New Roman" w:hAnsi="Times New Roman" w:cs="Times New Roman"/>
          <w:sz w:val="24"/>
          <w:szCs w:val="24"/>
        </w:rPr>
        <w:t xml:space="preserve">24) </w:t>
      </w:r>
      <w:proofErr w:type="spellStart"/>
      <w:r w:rsidRPr="00281CEA">
        <w:rPr>
          <w:rFonts w:ascii="Times New Roman" w:hAnsi="Times New Roman" w:cs="Times New Roman"/>
          <w:sz w:val="24"/>
          <w:szCs w:val="24"/>
        </w:rPr>
        <w:t>экопарковка</w:t>
      </w:r>
      <w:proofErr w:type="spellEnd"/>
      <w:r w:rsidRPr="00281CEA">
        <w:rPr>
          <w:rFonts w:ascii="Times New Roman" w:hAnsi="Times New Roman" w:cs="Times New Roman"/>
          <w:sz w:val="24"/>
          <w:szCs w:val="24"/>
        </w:rPr>
        <w:t xml:space="preserve"> – территория стоянок автомобилей и иных площадок, предназначенных для хранения (стоянки) транспортных средств, велосипедов и самокатов, засеянная газонной травой и укрепленная газонной решеткой, которая предотвращает повреждение корневой системы растений автомобильными шинами, сохраняя эстетичный вид участка;</w:t>
      </w:r>
    </w:p>
    <w:p w:rsidR="002D06F7" w:rsidRPr="00281CEA" w:rsidRDefault="002D06F7" w:rsidP="002874E9">
      <w:pPr>
        <w:tabs>
          <w:tab w:val="left" w:pos="12862"/>
        </w:tabs>
        <w:autoSpaceDE w:val="0"/>
        <w:autoSpaceDN w:val="0"/>
        <w:adjustRightInd w:val="0"/>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rPr>
        <w:t xml:space="preserve">25) </w:t>
      </w:r>
      <w:r w:rsidR="003D10AA" w:rsidRPr="00281CEA">
        <w:rPr>
          <w:rFonts w:ascii="Times New Roman" w:hAnsi="Times New Roman" w:cs="Times New Roman"/>
          <w:sz w:val="24"/>
          <w:szCs w:val="24"/>
        </w:rPr>
        <w:t>в</w:t>
      </w:r>
      <w:r w:rsidRPr="00281CEA">
        <w:rPr>
          <w:rFonts w:ascii="Times New Roman" w:hAnsi="Times New Roman" w:cs="Times New Roman"/>
          <w:sz w:val="24"/>
          <w:szCs w:val="24"/>
        </w:rPr>
        <w:t>итрина – пространство, сформированное архитектурным проектом здания, ограниченное с внешней стороны остеклением</w:t>
      </w:r>
      <w:r w:rsidR="00844C15" w:rsidRPr="00281CEA">
        <w:rPr>
          <w:rFonts w:ascii="Times New Roman" w:hAnsi="Times New Roman" w:cs="Times New Roman"/>
          <w:sz w:val="24"/>
          <w:szCs w:val="24"/>
        </w:rPr>
        <w:t>,</w:t>
      </w:r>
      <w:r w:rsidRPr="00281CEA">
        <w:rPr>
          <w:rFonts w:ascii="Times New Roman" w:hAnsi="Times New Roman" w:cs="Times New Roman"/>
          <w:sz w:val="24"/>
          <w:szCs w:val="24"/>
        </w:rPr>
        <w:t xml:space="preserve"> используемое исключительно для</w:t>
      </w:r>
      <w:r w:rsidR="00E551DB" w:rsidRPr="00281CEA">
        <w:rPr>
          <w:rFonts w:ascii="Times New Roman" w:hAnsi="Times New Roman" w:cs="Times New Roman"/>
          <w:sz w:val="24"/>
          <w:szCs w:val="24"/>
        </w:rPr>
        <w:t> </w:t>
      </w:r>
      <w:r w:rsidRPr="00281CEA">
        <w:rPr>
          <w:rFonts w:ascii="Times New Roman" w:hAnsi="Times New Roman" w:cs="Times New Roman"/>
          <w:sz w:val="24"/>
          <w:szCs w:val="24"/>
        </w:rPr>
        <w:t>экспозиции товаров и услуг</w:t>
      </w:r>
      <w:r w:rsidR="003D10AA" w:rsidRPr="00281CEA">
        <w:rPr>
          <w:rFonts w:ascii="Times New Roman" w:hAnsi="Times New Roman" w:cs="Times New Roman"/>
          <w:sz w:val="24"/>
          <w:szCs w:val="24"/>
        </w:rPr>
        <w:t>;</w:t>
      </w:r>
    </w:p>
    <w:p w:rsidR="002D06F7" w:rsidRPr="00281CEA" w:rsidRDefault="002D06F7" w:rsidP="002874E9">
      <w:pPr>
        <w:tabs>
          <w:tab w:val="left" w:pos="12862"/>
        </w:tabs>
        <w:autoSpaceDE w:val="0"/>
        <w:autoSpaceDN w:val="0"/>
        <w:adjustRightInd w:val="0"/>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rPr>
        <w:t xml:space="preserve">26) </w:t>
      </w:r>
      <w:r w:rsidR="003D10AA" w:rsidRPr="00281CEA">
        <w:rPr>
          <w:rFonts w:ascii="Times New Roman" w:hAnsi="Times New Roman" w:cs="Times New Roman"/>
          <w:sz w:val="24"/>
          <w:szCs w:val="24"/>
        </w:rPr>
        <w:t>к</w:t>
      </w:r>
      <w:r w:rsidRPr="00281CEA">
        <w:rPr>
          <w:rFonts w:ascii="Times New Roman" w:hAnsi="Times New Roman" w:cs="Times New Roman"/>
          <w:sz w:val="24"/>
          <w:szCs w:val="24"/>
        </w:rPr>
        <w:t>ронштейн (консольная вывеска) – двухсторонние плоскостные, а также о</w:t>
      </w:r>
      <w:r w:rsidR="00E551DB" w:rsidRPr="00281CEA">
        <w:rPr>
          <w:rFonts w:ascii="Times New Roman" w:hAnsi="Times New Roman" w:cs="Times New Roman"/>
          <w:sz w:val="24"/>
          <w:szCs w:val="24"/>
        </w:rPr>
        <w:t>бъемные (световые короба, кован</w:t>
      </w:r>
      <w:r w:rsidRPr="00281CEA">
        <w:rPr>
          <w:rFonts w:ascii="Times New Roman" w:hAnsi="Times New Roman" w:cs="Times New Roman"/>
          <w:sz w:val="24"/>
          <w:szCs w:val="24"/>
        </w:rPr>
        <w:t>ые изделия) элементы, закрепленные перпендикулярно к внешним стенам зданий</w:t>
      </w:r>
      <w:r w:rsidR="003D10AA" w:rsidRPr="00281CEA">
        <w:rPr>
          <w:rFonts w:ascii="Times New Roman" w:hAnsi="Times New Roman" w:cs="Times New Roman"/>
          <w:sz w:val="24"/>
          <w:szCs w:val="24"/>
        </w:rPr>
        <w:t>;</w:t>
      </w:r>
    </w:p>
    <w:p w:rsidR="00B312D9" w:rsidRPr="00281CEA" w:rsidRDefault="00184BC6" w:rsidP="00B312D9">
      <w:pPr>
        <w:tabs>
          <w:tab w:val="left" w:pos="12862"/>
        </w:tabs>
        <w:autoSpaceDE w:val="0"/>
        <w:autoSpaceDN w:val="0"/>
        <w:adjustRightInd w:val="0"/>
        <w:spacing w:after="0" w:line="240" w:lineRule="auto"/>
        <w:ind w:firstLine="709"/>
        <w:jc w:val="both"/>
        <w:rPr>
          <w:rFonts w:eastAsia="Calibri"/>
          <w:sz w:val="26"/>
          <w:szCs w:val="26"/>
        </w:rPr>
      </w:pPr>
      <w:r w:rsidRPr="00281CEA">
        <w:rPr>
          <w:rFonts w:ascii="Times New Roman" w:hAnsi="Times New Roman" w:cs="Times New Roman"/>
          <w:sz w:val="24"/>
          <w:szCs w:val="24"/>
        </w:rPr>
        <w:t xml:space="preserve">27) </w:t>
      </w:r>
      <w:r w:rsidR="00B312D9" w:rsidRPr="00281CEA">
        <w:rPr>
          <w:rFonts w:ascii="Times New Roman" w:hAnsi="Times New Roman" w:cs="Times New Roman"/>
          <w:sz w:val="24"/>
          <w:szCs w:val="24"/>
        </w:rPr>
        <w:t>объекты благоустройства – территории различного функционального назначения, на которых осуществляется реализация комплекса мероприятий по благоустройству. Объекты благоустройства перечислены в подпункте 1.7 настоящего пункта.</w:t>
      </w:r>
    </w:p>
    <w:p w:rsidR="00184BC6" w:rsidRPr="00281CEA" w:rsidRDefault="00352601" w:rsidP="00B312D9">
      <w:pPr>
        <w:tabs>
          <w:tab w:val="left" w:pos="12862"/>
        </w:tabs>
        <w:autoSpaceDE w:val="0"/>
        <w:autoSpaceDN w:val="0"/>
        <w:adjustRightInd w:val="0"/>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rPr>
        <w:t>Р</w:t>
      </w:r>
      <w:r w:rsidR="00184BC6" w:rsidRPr="00281CEA">
        <w:rPr>
          <w:rFonts w:ascii="Times New Roman" w:hAnsi="Times New Roman" w:cs="Times New Roman"/>
          <w:sz w:val="24"/>
          <w:szCs w:val="24"/>
        </w:rPr>
        <w:t>еализация комплекса мероприятий по благоустройству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84BC6" w:rsidRPr="00281CEA" w:rsidRDefault="00352601" w:rsidP="00184BC6">
      <w:pPr>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rPr>
        <w:t>П</w:t>
      </w:r>
      <w:r w:rsidR="00184BC6" w:rsidRPr="00281CEA">
        <w:rPr>
          <w:rFonts w:ascii="Times New Roman" w:hAnsi="Times New Roman" w:cs="Times New Roman"/>
          <w:sz w:val="24"/>
          <w:szCs w:val="24"/>
        </w:rPr>
        <w:t>од проектной документацией по благоустройству территории подразумевается пакет документации, который содержит материалы в текстовой и графической форме и определяет проектные решения по благоустройству территории, отражающие потребности жителей.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территорий проектные решения готовятся в том числе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D06F7" w:rsidRPr="00281CEA" w:rsidRDefault="002D06F7" w:rsidP="002874E9">
      <w:pPr>
        <w:tabs>
          <w:tab w:val="left" w:pos="12862"/>
        </w:tabs>
        <w:autoSpaceDE w:val="0"/>
        <w:autoSpaceDN w:val="0"/>
        <w:adjustRightInd w:val="0"/>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rPr>
        <w:t xml:space="preserve">28) </w:t>
      </w:r>
      <w:r w:rsidR="003D10AA" w:rsidRPr="00281CEA">
        <w:rPr>
          <w:rFonts w:ascii="Times New Roman" w:hAnsi="Times New Roman" w:cs="Times New Roman"/>
          <w:sz w:val="24"/>
          <w:szCs w:val="24"/>
        </w:rPr>
        <w:t>т</w:t>
      </w:r>
      <w:r w:rsidRPr="00281CEA">
        <w:rPr>
          <w:rFonts w:ascii="Times New Roman" w:hAnsi="Times New Roman" w:cs="Times New Roman"/>
          <w:sz w:val="24"/>
          <w:szCs w:val="24"/>
        </w:rPr>
        <w:t>ротуар –</w:t>
      </w:r>
      <w:r w:rsidR="00152066" w:rsidRPr="00281CEA">
        <w:rPr>
          <w:rFonts w:ascii="Times New Roman" w:hAnsi="Times New Roman" w:cs="Times New Roman"/>
          <w:sz w:val="24"/>
          <w:szCs w:val="24"/>
        </w:rPr>
        <w:t xml:space="preserve"> </w:t>
      </w:r>
      <w:r w:rsidR="00152066" w:rsidRPr="00281CEA">
        <w:rPr>
          <w:rFonts w:ascii="Times New Roman" w:hAnsi="Times New Roman" w:cs="Times New Roman"/>
          <w:bCs/>
          <w:sz w:val="24"/>
          <w:szCs w:val="24"/>
          <w:lang w:eastAsia="ru-RU"/>
        </w:rPr>
        <w:t>территория улиц и дорог населенных пунктов, сформированная вдоль проезжей части, входящая в состав поперечного профиля улиц,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r w:rsidRPr="00281CEA">
        <w:rPr>
          <w:rFonts w:ascii="Times New Roman" w:hAnsi="Times New Roman" w:cs="Times New Roman"/>
          <w:sz w:val="24"/>
          <w:szCs w:val="24"/>
        </w:rPr>
        <w:t>;</w:t>
      </w:r>
    </w:p>
    <w:p w:rsidR="002D06F7" w:rsidRPr="00281CEA" w:rsidRDefault="002D06F7" w:rsidP="002874E9">
      <w:pPr>
        <w:tabs>
          <w:tab w:val="left" w:pos="12862"/>
        </w:tabs>
        <w:autoSpaceDE w:val="0"/>
        <w:autoSpaceDN w:val="0"/>
        <w:adjustRightInd w:val="0"/>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rPr>
        <w:t xml:space="preserve">29) </w:t>
      </w:r>
      <w:r w:rsidR="003D10AA" w:rsidRPr="00281CEA">
        <w:rPr>
          <w:rFonts w:ascii="Times New Roman" w:hAnsi="Times New Roman" w:cs="Times New Roman"/>
          <w:bCs/>
          <w:sz w:val="24"/>
          <w:szCs w:val="24"/>
          <w:lang w:eastAsia="ru-RU"/>
        </w:rPr>
        <w:t>а</w:t>
      </w:r>
      <w:r w:rsidR="00152066" w:rsidRPr="00281CEA">
        <w:rPr>
          <w:rFonts w:ascii="Times New Roman" w:hAnsi="Times New Roman" w:cs="Times New Roman"/>
          <w:bCs/>
          <w:sz w:val="24"/>
          <w:szCs w:val="24"/>
          <w:lang w:eastAsia="ru-RU"/>
        </w:rPr>
        <w:t>втомобильная дорога</w:t>
      </w:r>
      <w:r w:rsidR="002A3FF1" w:rsidRPr="00281CEA">
        <w:rPr>
          <w:rFonts w:ascii="Times New Roman" w:hAnsi="Times New Roman" w:cs="Times New Roman"/>
          <w:bCs/>
          <w:sz w:val="24"/>
          <w:szCs w:val="24"/>
          <w:lang w:eastAsia="ru-RU"/>
        </w:rPr>
        <w:t xml:space="preserve"> (дорога)</w:t>
      </w:r>
      <w:r w:rsidR="00C067AA" w:rsidRPr="00281CEA">
        <w:rPr>
          <w:rFonts w:ascii="Times New Roman" w:hAnsi="Times New Roman" w:cs="Times New Roman"/>
          <w:bCs/>
          <w:sz w:val="24"/>
          <w:szCs w:val="24"/>
          <w:lang w:eastAsia="ru-RU"/>
        </w:rPr>
        <w:t xml:space="preserve"> –</w:t>
      </w:r>
      <w:r w:rsidR="00152066" w:rsidRPr="00281CEA">
        <w:rPr>
          <w:rFonts w:ascii="Times New Roman" w:hAnsi="Times New Roman" w:cs="Times New Roman"/>
          <w:bCs/>
          <w:sz w:val="24"/>
          <w:szCs w:val="24"/>
          <w:lang w:eastAsia="ru-RU"/>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w:t>
      </w:r>
      <w:r w:rsidR="0034239D" w:rsidRPr="00281CEA">
        <w:rPr>
          <w:rFonts w:ascii="Times New Roman" w:hAnsi="Times New Roman" w:cs="Times New Roman"/>
          <w:bCs/>
          <w:sz w:val="24"/>
          <w:szCs w:val="24"/>
          <w:lang w:eastAsia="ru-RU"/>
        </w:rPr>
        <w:t> </w:t>
      </w:r>
      <w:r w:rsidR="00152066" w:rsidRPr="00281CEA">
        <w:rPr>
          <w:rFonts w:ascii="Times New Roman" w:hAnsi="Times New Roman" w:cs="Times New Roman"/>
          <w:bCs/>
          <w:sz w:val="24"/>
          <w:szCs w:val="24"/>
          <w:lang w:eastAsia="ru-RU"/>
        </w:rPr>
        <w:t xml:space="preserve">дорожные </w:t>
      </w:r>
      <w:hyperlink r:id="rId8" w:history="1">
        <w:r w:rsidR="00152066" w:rsidRPr="00281CEA">
          <w:rPr>
            <w:rFonts w:ascii="Times New Roman" w:hAnsi="Times New Roman" w:cs="Times New Roman"/>
            <w:bCs/>
            <w:sz w:val="24"/>
            <w:szCs w:val="24"/>
            <w:lang w:eastAsia="ru-RU"/>
          </w:rPr>
          <w:t>сооружения</w:t>
        </w:r>
      </w:hyperlink>
      <w:r w:rsidR="00152066" w:rsidRPr="00281CEA">
        <w:rPr>
          <w:rFonts w:ascii="Times New Roman" w:hAnsi="Times New Roman" w:cs="Times New Roman"/>
          <w:bCs/>
          <w:sz w:val="24"/>
          <w:szCs w:val="24"/>
          <w:lang w:eastAsia="ru-RU"/>
        </w:rPr>
        <w:t>, являющи</w:t>
      </w:r>
      <w:r w:rsidR="00F81B7F" w:rsidRPr="00281CEA">
        <w:rPr>
          <w:rFonts w:ascii="Times New Roman" w:hAnsi="Times New Roman" w:cs="Times New Roman"/>
          <w:bCs/>
          <w:sz w:val="24"/>
          <w:szCs w:val="24"/>
          <w:lang w:eastAsia="ru-RU"/>
        </w:rPr>
        <w:t>еся ее технологической частью, –</w:t>
      </w:r>
      <w:r w:rsidR="00152066" w:rsidRPr="00281CEA">
        <w:rPr>
          <w:rFonts w:ascii="Times New Roman" w:hAnsi="Times New Roman" w:cs="Times New Roman"/>
          <w:bCs/>
          <w:sz w:val="24"/>
          <w:szCs w:val="24"/>
          <w:lang w:eastAsia="ru-RU"/>
        </w:rPr>
        <w:t xml:space="preserve"> защитные дорожные сооружения, искусственные дорожные сооружения, производственные объекты, элементы обустройства автомобильных дорог;</w:t>
      </w:r>
    </w:p>
    <w:p w:rsidR="002D06F7" w:rsidRPr="00281CEA" w:rsidRDefault="002D06F7" w:rsidP="002874E9">
      <w:pPr>
        <w:tabs>
          <w:tab w:val="left" w:pos="12862"/>
        </w:tabs>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81CEA">
        <w:rPr>
          <w:rFonts w:ascii="Times New Roman" w:hAnsi="Times New Roman" w:cs="Times New Roman"/>
          <w:bCs/>
          <w:sz w:val="24"/>
          <w:szCs w:val="24"/>
          <w:lang w:eastAsia="ru-RU"/>
        </w:rPr>
        <w:lastRenderedPageBreak/>
        <w:t xml:space="preserve">30) </w:t>
      </w:r>
      <w:r w:rsidR="003D10AA" w:rsidRPr="00281CEA">
        <w:rPr>
          <w:rFonts w:ascii="Times New Roman" w:hAnsi="Times New Roman" w:cs="Times New Roman"/>
          <w:bCs/>
          <w:sz w:val="24"/>
          <w:szCs w:val="24"/>
          <w:lang w:eastAsia="ru-RU"/>
        </w:rPr>
        <w:t>к</w:t>
      </w:r>
      <w:r w:rsidRPr="00281CEA">
        <w:rPr>
          <w:rFonts w:ascii="Times New Roman" w:hAnsi="Times New Roman" w:cs="Times New Roman"/>
          <w:bCs/>
          <w:sz w:val="24"/>
          <w:szCs w:val="24"/>
          <w:lang w:eastAsia="ru-RU"/>
        </w:rPr>
        <w:t>расные линии – линии, которые обозначают границы территорий общего пользования и подлежат установлению, изменению или отмене в документации по</w:t>
      </w:r>
      <w:r w:rsidR="003D10AA" w:rsidRPr="00281CEA">
        <w:rPr>
          <w:rFonts w:ascii="Times New Roman" w:hAnsi="Times New Roman" w:cs="Times New Roman"/>
          <w:bCs/>
          <w:sz w:val="24"/>
          <w:szCs w:val="24"/>
          <w:lang w:eastAsia="ru-RU"/>
        </w:rPr>
        <w:t> </w:t>
      </w:r>
      <w:r w:rsidRPr="00281CEA">
        <w:rPr>
          <w:rFonts w:ascii="Times New Roman" w:hAnsi="Times New Roman" w:cs="Times New Roman"/>
          <w:bCs/>
          <w:sz w:val="24"/>
          <w:szCs w:val="24"/>
          <w:lang w:eastAsia="ru-RU"/>
        </w:rPr>
        <w:t>планировке территории</w:t>
      </w:r>
      <w:r w:rsidR="003D10AA" w:rsidRPr="00281CEA">
        <w:rPr>
          <w:rFonts w:ascii="Times New Roman" w:hAnsi="Times New Roman" w:cs="Times New Roman"/>
          <w:bCs/>
          <w:sz w:val="24"/>
          <w:szCs w:val="24"/>
          <w:lang w:eastAsia="ru-RU"/>
        </w:rPr>
        <w:t>;</w:t>
      </w:r>
    </w:p>
    <w:p w:rsidR="002D06F7" w:rsidRPr="00281CEA" w:rsidRDefault="00184BC6" w:rsidP="002874E9">
      <w:pPr>
        <w:spacing w:after="0" w:line="240" w:lineRule="auto"/>
        <w:ind w:firstLine="709"/>
        <w:jc w:val="both"/>
        <w:rPr>
          <w:rFonts w:ascii="Times New Roman" w:hAnsi="Times New Roman" w:cs="Times New Roman"/>
          <w:bCs/>
          <w:sz w:val="24"/>
          <w:szCs w:val="24"/>
          <w:lang w:eastAsia="ru-RU"/>
        </w:rPr>
      </w:pPr>
      <w:r w:rsidRPr="00281CEA">
        <w:rPr>
          <w:rFonts w:ascii="Times New Roman" w:hAnsi="Times New Roman" w:cs="Times New Roman"/>
          <w:bCs/>
          <w:sz w:val="24"/>
          <w:szCs w:val="24"/>
          <w:lang w:eastAsia="ru-RU"/>
        </w:rPr>
        <w:t xml:space="preserve">31) </w:t>
      </w:r>
      <w:r w:rsidR="003D10AA" w:rsidRPr="00281CEA">
        <w:rPr>
          <w:rFonts w:ascii="Times New Roman" w:hAnsi="Times New Roman" w:cs="Times New Roman"/>
          <w:bCs/>
          <w:sz w:val="24"/>
          <w:szCs w:val="24"/>
          <w:lang w:eastAsia="ru-RU"/>
        </w:rPr>
        <w:t>е</w:t>
      </w:r>
      <w:r w:rsidR="002D06F7" w:rsidRPr="00281CEA">
        <w:rPr>
          <w:rFonts w:ascii="Times New Roman" w:hAnsi="Times New Roman" w:cs="Times New Roman"/>
          <w:bCs/>
          <w:sz w:val="24"/>
          <w:szCs w:val="24"/>
          <w:lang w:eastAsia="ru-RU"/>
        </w:rPr>
        <w:t>диная горизонтальная ось – это условная прямая линия, относительно которой располагаются вывески. Определяется как половина расстояния между верхним и нижним архитектурным элементом (окна, наличники, карниз, фриз и др.), выделяющимся (западающим, выступающим) из плоскости стены в границах первого этажа и не выше уровня нижней части оконных проемов второго этажа</w:t>
      </w:r>
      <w:r w:rsidR="003D10AA" w:rsidRPr="00281CEA">
        <w:rPr>
          <w:rFonts w:ascii="Times New Roman" w:hAnsi="Times New Roman" w:cs="Times New Roman"/>
          <w:bCs/>
          <w:sz w:val="24"/>
          <w:szCs w:val="24"/>
          <w:lang w:eastAsia="ru-RU"/>
        </w:rPr>
        <w:t>;</w:t>
      </w:r>
    </w:p>
    <w:p w:rsidR="00152066" w:rsidRPr="00281CEA" w:rsidRDefault="00184BC6" w:rsidP="00184BC6">
      <w:pPr>
        <w:spacing w:after="0" w:line="240" w:lineRule="auto"/>
        <w:ind w:firstLine="709"/>
        <w:jc w:val="both"/>
        <w:rPr>
          <w:rFonts w:ascii="Times New Roman" w:hAnsi="Times New Roman" w:cs="Times New Roman"/>
          <w:bCs/>
          <w:sz w:val="24"/>
          <w:szCs w:val="24"/>
          <w:lang w:eastAsia="ru-RU"/>
        </w:rPr>
      </w:pPr>
      <w:r w:rsidRPr="00281CEA">
        <w:rPr>
          <w:rFonts w:ascii="Times New Roman" w:hAnsi="Times New Roman" w:cs="Times New Roman"/>
          <w:bCs/>
          <w:sz w:val="24"/>
          <w:szCs w:val="24"/>
          <w:lang w:eastAsia="ru-RU"/>
        </w:rPr>
        <w:t>3</w:t>
      </w:r>
      <w:r w:rsidR="003F0EF6">
        <w:rPr>
          <w:rFonts w:ascii="Times New Roman" w:hAnsi="Times New Roman" w:cs="Times New Roman"/>
          <w:bCs/>
          <w:sz w:val="24"/>
          <w:szCs w:val="24"/>
          <w:lang w:eastAsia="ru-RU"/>
        </w:rPr>
        <w:t>2</w:t>
      </w:r>
      <w:r w:rsidRPr="00281CEA">
        <w:rPr>
          <w:rFonts w:ascii="Times New Roman" w:hAnsi="Times New Roman" w:cs="Times New Roman"/>
          <w:bCs/>
          <w:sz w:val="24"/>
          <w:szCs w:val="24"/>
          <w:lang w:eastAsia="ru-RU"/>
        </w:rPr>
        <w:t xml:space="preserve">) улично-дорожная сеть (УДС) </w:t>
      </w:r>
      <w:r w:rsidR="00152066" w:rsidRPr="00281CEA">
        <w:rPr>
          <w:rFonts w:ascii="Times New Roman" w:hAnsi="Times New Roman" w:cs="Times New Roman"/>
          <w:bCs/>
          <w:sz w:val="24"/>
          <w:szCs w:val="24"/>
          <w:lang w:eastAsia="ru-RU"/>
        </w:rPr>
        <w:t>–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r w:rsidR="003D10AA" w:rsidRPr="00281CEA">
        <w:rPr>
          <w:rFonts w:ascii="Times New Roman" w:hAnsi="Times New Roman" w:cs="Times New Roman"/>
          <w:bCs/>
          <w:sz w:val="24"/>
          <w:szCs w:val="24"/>
          <w:lang w:eastAsia="ru-RU"/>
        </w:rPr>
        <w:t>;</w:t>
      </w:r>
    </w:p>
    <w:p w:rsidR="007E6D36" w:rsidRPr="00281CEA" w:rsidRDefault="00184BC6" w:rsidP="002874E9">
      <w:pPr>
        <w:spacing w:after="0" w:line="240" w:lineRule="auto"/>
        <w:ind w:firstLine="709"/>
        <w:jc w:val="both"/>
        <w:rPr>
          <w:rFonts w:ascii="Times New Roman" w:hAnsi="Times New Roman" w:cs="Times New Roman"/>
          <w:bCs/>
          <w:sz w:val="24"/>
          <w:szCs w:val="24"/>
          <w:lang w:eastAsia="ru-RU"/>
        </w:rPr>
      </w:pPr>
      <w:r w:rsidRPr="00281CEA">
        <w:rPr>
          <w:rFonts w:ascii="Times New Roman" w:hAnsi="Times New Roman" w:cs="Times New Roman"/>
          <w:bCs/>
          <w:sz w:val="24"/>
          <w:szCs w:val="24"/>
          <w:lang w:eastAsia="ru-RU"/>
        </w:rPr>
        <w:t>3</w:t>
      </w:r>
      <w:r w:rsidR="003F0EF6">
        <w:rPr>
          <w:rFonts w:ascii="Times New Roman" w:hAnsi="Times New Roman" w:cs="Times New Roman"/>
          <w:bCs/>
          <w:sz w:val="24"/>
          <w:szCs w:val="24"/>
          <w:lang w:eastAsia="ru-RU"/>
        </w:rPr>
        <w:t>3</w:t>
      </w:r>
      <w:r w:rsidRPr="00281CEA">
        <w:rPr>
          <w:rFonts w:ascii="Times New Roman" w:hAnsi="Times New Roman" w:cs="Times New Roman"/>
          <w:bCs/>
          <w:sz w:val="24"/>
          <w:szCs w:val="24"/>
          <w:lang w:eastAsia="ru-RU"/>
        </w:rPr>
        <w:t>)</w:t>
      </w:r>
      <w:r w:rsidR="007E6D36" w:rsidRPr="00281CEA">
        <w:rPr>
          <w:rFonts w:ascii="Times New Roman" w:hAnsi="Times New Roman" w:cs="Times New Roman"/>
          <w:bCs/>
          <w:sz w:val="24"/>
          <w:szCs w:val="24"/>
          <w:lang w:eastAsia="ru-RU"/>
        </w:rPr>
        <w:t xml:space="preserve"> </w:t>
      </w:r>
      <w:proofErr w:type="spellStart"/>
      <w:r w:rsidR="003D10AA" w:rsidRPr="00281CEA">
        <w:rPr>
          <w:rFonts w:ascii="Times New Roman" w:hAnsi="Times New Roman" w:cs="Times New Roman"/>
          <w:bCs/>
          <w:sz w:val="24"/>
          <w:szCs w:val="24"/>
          <w:lang w:eastAsia="ru-RU"/>
        </w:rPr>
        <w:t>е</w:t>
      </w:r>
      <w:r w:rsidR="007E6D36" w:rsidRPr="00281CEA">
        <w:rPr>
          <w:rFonts w:ascii="Times New Roman" w:hAnsi="Times New Roman" w:cs="Times New Roman"/>
          <w:bCs/>
          <w:sz w:val="24"/>
          <w:szCs w:val="24"/>
          <w:lang w:eastAsia="ru-RU"/>
        </w:rPr>
        <w:t>вроконтейнер</w:t>
      </w:r>
      <w:proofErr w:type="spellEnd"/>
      <w:r w:rsidR="007E6D36" w:rsidRPr="00281CEA">
        <w:rPr>
          <w:rFonts w:ascii="Times New Roman" w:hAnsi="Times New Roman" w:cs="Times New Roman"/>
          <w:bCs/>
          <w:sz w:val="24"/>
          <w:szCs w:val="24"/>
          <w:lang w:eastAsia="ru-RU"/>
        </w:rPr>
        <w:t> – мусорный контейнер, оборудованный крышкой и колесами для</w:t>
      </w:r>
      <w:r w:rsidR="0034239D" w:rsidRPr="00281CEA">
        <w:rPr>
          <w:rFonts w:ascii="Times New Roman" w:hAnsi="Times New Roman" w:cs="Times New Roman"/>
          <w:bCs/>
          <w:sz w:val="24"/>
          <w:szCs w:val="24"/>
          <w:lang w:eastAsia="ru-RU"/>
        </w:rPr>
        <w:t> </w:t>
      </w:r>
      <w:r w:rsidR="007E6D36" w:rsidRPr="00281CEA">
        <w:rPr>
          <w:rFonts w:ascii="Times New Roman" w:hAnsi="Times New Roman" w:cs="Times New Roman"/>
          <w:bCs/>
          <w:sz w:val="24"/>
          <w:szCs w:val="24"/>
          <w:lang w:eastAsia="ru-RU"/>
        </w:rPr>
        <w:t>транспортировки, адаптированный к подъемно-загрузочным устройствам мусоровозов</w:t>
      </w:r>
      <w:r w:rsidR="003D10AA" w:rsidRPr="00281CEA">
        <w:rPr>
          <w:rFonts w:ascii="Times New Roman" w:hAnsi="Times New Roman" w:cs="Times New Roman"/>
          <w:bCs/>
          <w:sz w:val="24"/>
          <w:szCs w:val="24"/>
          <w:lang w:eastAsia="ru-RU"/>
        </w:rPr>
        <w:t>;</w:t>
      </w:r>
    </w:p>
    <w:p w:rsidR="008479ED" w:rsidRPr="00281CEA" w:rsidRDefault="00184BC6" w:rsidP="002874E9">
      <w:pPr>
        <w:spacing w:after="0" w:line="240" w:lineRule="auto"/>
        <w:ind w:firstLine="709"/>
        <w:jc w:val="both"/>
        <w:rPr>
          <w:rFonts w:ascii="Times New Roman" w:hAnsi="Times New Roman" w:cs="Times New Roman"/>
          <w:bCs/>
          <w:sz w:val="24"/>
          <w:szCs w:val="24"/>
          <w:lang w:eastAsia="ru-RU"/>
        </w:rPr>
      </w:pPr>
      <w:r w:rsidRPr="00281CEA">
        <w:rPr>
          <w:rFonts w:ascii="Times New Roman" w:hAnsi="Times New Roman" w:cs="Times New Roman"/>
          <w:bCs/>
          <w:sz w:val="24"/>
          <w:szCs w:val="24"/>
          <w:lang w:eastAsia="ru-RU"/>
        </w:rPr>
        <w:t>3</w:t>
      </w:r>
      <w:r w:rsidR="003F0EF6">
        <w:rPr>
          <w:rFonts w:ascii="Times New Roman" w:hAnsi="Times New Roman" w:cs="Times New Roman"/>
          <w:bCs/>
          <w:sz w:val="24"/>
          <w:szCs w:val="24"/>
          <w:lang w:eastAsia="ru-RU"/>
        </w:rPr>
        <w:t>4</w:t>
      </w:r>
      <w:r w:rsidRPr="00281CEA">
        <w:rPr>
          <w:rFonts w:ascii="Times New Roman" w:hAnsi="Times New Roman" w:cs="Times New Roman"/>
          <w:bCs/>
          <w:sz w:val="24"/>
          <w:szCs w:val="24"/>
          <w:lang w:eastAsia="ru-RU"/>
        </w:rPr>
        <w:t>)</w:t>
      </w:r>
      <w:r w:rsidR="007E6D36" w:rsidRPr="00281CEA">
        <w:rPr>
          <w:rFonts w:ascii="Times New Roman" w:hAnsi="Times New Roman" w:cs="Times New Roman"/>
          <w:bCs/>
          <w:sz w:val="24"/>
          <w:szCs w:val="24"/>
          <w:lang w:eastAsia="ru-RU"/>
        </w:rPr>
        <w:t xml:space="preserve"> </w:t>
      </w:r>
      <w:r w:rsidR="003D10AA" w:rsidRPr="00281CEA">
        <w:rPr>
          <w:rFonts w:ascii="Times New Roman" w:hAnsi="Times New Roman" w:cs="Times New Roman"/>
          <w:bCs/>
          <w:sz w:val="24"/>
          <w:szCs w:val="24"/>
          <w:lang w:eastAsia="ru-RU"/>
        </w:rPr>
        <w:t>в</w:t>
      </w:r>
      <w:r w:rsidR="007E0FF0" w:rsidRPr="00281CEA">
        <w:rPr>
          <w:rFonts w:ascii="Times New Roman" w:hAnsi="Times New Roman" w:cs="Times New Roman"/>
          <w:bCs/>
          <w:sz w:val="24"/>
          <w:szCs w:val="24"/>
          <w:lang w:eastAsia="ru-RU"/>
        </w:rPr>
        <w:t>одные устройства –</w:t>
      </w:r>
      <w:r w:rsidR="007E6D36" w:rsidRPr="00281CEA">
        <w:rPr>
          <w:rFonts w:ascii="Times New Roman" w:hAnsi="Times New Roman" w:cs="Times New Roman"/>
          <w:bCs/>
          <w:sz w:val="24"/>
          <w:szCs w:val="24"/>
          <w:lang w:eastAsia="ru-RU"/>
        </w:rPr>
        <w:t xml:space="preserve">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r w:rsidR="00C067AA" w:rsidRPr="00281CEA">
        <w:rPr>
          <w:rFonts w:ascii="Times New Roman" w:hAnsi="Times New Roman" w:cs="Times New Roman"/>
          <w:bCs/>
          <w:sz w:val="24"/>
          <w:szCs w:val="24"/>
          <w:lang w:eastAsia="ru-RU"/>
        </w:rPr>
        <w:t>.</w:t>
      </w:r>
      <w:bookmarkEnd w:id="2"/>
      <w:r w:rsidR="00C067AA" w:rsidRPr="00281CEA">
        <w:rPr>
          <w:rFonts w:ascii="Times New Roman" w:hAnsi="Times New Roman" w:cs="Times New Roman"/>
          <w:bCs/>
          <w:sz w:val="24"/>
          <w:szCs w:val="24"/>
          <w:lang w:eastAsia="ru-RU"/>
        </w:rPr>
        <w:t>»</w:t>
      </w:r>
      <w:r w:rsidR="009465CE" w:rsidRPr="00281CEA">
        <w:rPr>
          <w:rFonts w:ascii="Times New Roman" w:hAnsi="Times New Roman" w:cs="Times New Roman"/>
          <w:bCs/>
          <w:sz w:val="24"/>
          <w:szCs w:val="24"/>
          <w:lang w:eastAsia="ru-RU"/>
        </w:rPr>
        <w:t>.</w:t>
      </w:r>
    </w:p>
    <w:p w:rsidR="002D06F7" w:rsidRPr="00281CEA" w:rsidRDefault="00844C15" w:rsidP="002874E9">
      <w:pPr>
        <w:spacing w:after="0" w:line="240" w:lineRule="auto"/>
        <w:ind w:firstLine="709"/>
        <w:jc w:val="both"/>
        <w:rPr>
          <w:rFonts w:ascii="Times New Roman" w:hAnsi="Times New Roman" w:cs="Times New Roman"/>
          <w:bCs/>
          <w:sz w:val="24"/>
          <w:szCs w:val="24"/>
          <w:lang w:eastAsia="ru-RU"/>
        </w:rPr>
      </w:pPr>
      <w:r w:rsidRPr="00281CEA">
        <w:rPr>
          <w:rFonts w:ascii="Times New Roman" w:hAnsi="Times New Roman" w:cs="Times New Roman"/>
          <w:bCs/>
          <w:sz w:val="24"/>
          <w:szCs w:val="24"/>
          <w:lang w:eastAsia="ru-RU"/>
        </w:rPr>
        <w:t>1.</w:t>
      </w:r>
      <w:r w:rsidR="002D06F7" w:rsidRPr="00281CEA">
        <w:rPr>
          <w:rFonts w:ascii="Times New Roman" w:hAnsi="Times New Roman" w:cs="Times New Roman"/>
          <w:bCs/>
          <w:sz w:val="24"/>
          <w:szCs w:val="24"/>
          <w:lang w:eastAsia="ru-RU"/>
        </w:rPr>
        <w:t>1.</w:t>
      </w:r>
      <w:r w:rsidR="0025014A" w:rsidRPr="00281CEA">
        <w:rPr>
          <w:rFonts w:ascii="Times New Roman" w:hAnsi="Times New Roman" w:cs="Times New Roman"/>
          <w:bCs/>
          <w:sz w:val="24"/>
          <w:szCs w:val="24"/>
          <w:lang w:eastAsia="ru-RU"/>
        </w:rPr>
        <w:t>4</w:t>
      </w:r>
      <w:r w:rsidR="002D06F7" w:rsidRPr="00281CEA">
        <w:rPr>
          <w:rFonts w:ascii="Times New Roman" w:hAnsi="Times New Roman" w:cs="Times New Roman"/>
          <w:bCs/>
          <w:sz w:val="24"/>
          <w:szCs w:val="24"/>
          <w:lang w:eastAsia="ru-RU"/>
        </w:rPr>
        <w:t>. Подпункт 1.5 изложить в следующей редакции:</w:t>
      </w:r>
    </w:p>
    <w:p w:rsidR="002D06F7" w:rsidRPr="00281CEA" w:rsidRDefault="002D06F7" w:rsidP="002874E9">
      <w:pPr>
        <w:tabs>
          <w:tab w:val="left" w:pos="1286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rPr>
        <w:t>«</w:t>
      </w:r>
      <w:bookmarkStart w:id="3" w:name="_Hlk109382432"/>
      <w:r w:rsidRPr="00281CEA">
        <w:rPr>
          <w:rFonts w:ascii="Times New Roman" w:hAnsi="Times New Roman" w:cs="Times New Roman"/>
          <w:sz w:val="24"/>
          <w:szCs w:val="24"/>
          <w:lang w:eastAsia="ru-RU"/>
        </w:rPr>
        <w:t>1.5</w:t>
      </w:r>
      <w:r w:rsidR="00844C15"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Минимальный перечень работ по благоустройству, необходимый для создания на</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территории Северодвинска безопасной, удобной и привлекательной среды, включает в</w:t>
      </w:r>
      <w:r w:rsidR="00FA69D8"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себя:</w:t>
      </w:r>
    </w:p>
    <w:p w:rsidR="002D06F7" w:rsidRPr="00281CEA" w:rsidRDefault="00B312D9" w:rsidP="002874E9">
      <w:pPr>
        <w:tabs>
          <w:tab w:val="left" w:pos="1286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устройство покрытия территории</w:t>
      </w:r>
      <w:r w:rsidRPr="00281CEA">
        <w:rPr>
          <w:sz w:val="26"/>
          <w:szCs w:val="26"/>
        </w:rPr>
        <w:t>;</w:t>
      </w:r>
    </w:p>
    <w:p w:rsidR="002D06F7" w:rsidRPr="00281CEA" w:rsidRDefault="002D06F7" w:rsidP="002874E9">
      <w:pPr>
        <w:tabs>
          <w:tab w:val="left" w:pos="1286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устройство освещения;</w:t>
      </w:r>
    </w:p>
    <w:p w:rsidR="002D06F7" w:rsidRPr="00281CEA" w:rsidRDefault="002D06F7" w:rsidP="002874E9">
      <w:pPr>
        <w:tabs>
          <w:tab w:val="left" w:pos="1286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устройство объектов и элементов благоустройства;</w:t>
      </w:r>
    </w:p>
    <w:p w:rsidR="002D06F7" w:rsidRPr="00281CEA" w:rsidRDefault="002D06F7" w:rsidP="002874E9">
      <w:pPr>
        <w:tabs>
          <w:tab w:val="left" w:pos="1286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уборку территорий;</w:t>
      </w:r>
    </w:p>
    <w:p w:rsidR="002D06F7" w:rsidRPr="00281CEA" w:rsidRDefault="002D06F7" w:rsidP="002874E9">
      <w:pPr>
        <w:tabs>
          <w:tab w:val="left" w:pos="1286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озеленение территорий;</w:t>
      </w:r>
    </w:p>
    <w:p w:rsidR="002D06F7" w:rsidRPr="00281CEA" w:rsidRDefault="002D06F7" w:rsidP="002874E9">
      <w:pPr>
        <w:tabs>
          <w:tab w:val="left" w:pos="1286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содержание зданий (сооружений)</w:t>
      </w:r>
      <w:r w:rsidR="003D10AA" w:rsidRPr="00281CEA">
        <w:rPr>
          <w:rFonts w:ascii="Times New Roman" w:hAnsi="Times New Roman" w:cs="Times New Roman"/>
          <w:sz w:val="24"/>
          <w:szCs w:val="24"/>
          <w:lang w:eastAsia="ru-RU"/>
        </w:rPr>
        <w:t>.</w:t>
      </w:r>
      <w:bookmarkEnd w:id="3"/>
      <w:r w:rsidRPr="00281CEA">
        <w:rPr>
          <w:rFonts w:ascii="Times New Roman" w:hAnsi="Times New Roman" w:cs="Times New Roman"/>
          <w:sz w:val="24"/>
          <w:szCs w:val="24"/>
          <w:lang w:eastAsia="ru-RU"/>
        </w:rPr>
        <w:t>».</w:t>
      </w:r>
    </w:p>
    <w:p w:rsidR="007E6D36" w:rsidRPr="00281CEA" w:rsidRDefault="007E6D36" w:rsidP="002874E9">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81CEA">
        <w:rPr>
          <w:rFonts w:ascii="Times New Roman" w:hAnsi="Times New Roman" w:cs="Times New Roman"/>
          <w:bCs/>
          <w:sz w:val="24"/>
          <w:szCs w:val="24"/>
          <w:lang w:eastAsia="ru-RU"/>
        </w:rPr>
        <w:t>1.</w:t>
      </w:r>
      <w:r w:rsidR="00844C15" w:rsidRPr="00281CEA">
        <w:rPr>
          <w:rFonts w:ascii="Times New Roman" w:hAnsi="Times New Roman" w:cs="Times New Roman"/>
          <w:bCs/>
          <w:sz w:val="24"/>
          <w:szCs w:val="24"/>
          <w:lang w:eastAsia="ru-RU"/>
        </w:rPr>
        <w:t>1</w:t>
      </w:r>
      <w:r w:rsidRPr="00281CEA">
        <w:rPr>
          <w:rFonts w:ascii="Times New Roman" w:hAnsi="Times New Roman" w:cs="Times New Roman"/>
          <w:bCs/>
          <w:sz w:val="24"/>
          <w:szCs w:val="24"/>
          <w:lang w:eastAsia="ru-RU"/>
        </w:rPr>
        <w:t>.</w:t>
      </w:r>
      <w:r w:rsidR="0025014A" w:rsidRPr="00281CEA">
        <w:rPr>
          <w:rFonts w:ascii="Times New Roman" w:hAnsi="Times New Roman" w:cs="Times New Roman"/>
          <w:bCs/>
          <w:sz w:val="24"/>
          <w:szCs w:val="24"/>
          <w:lang w:eastAsia="ru-RU"/>
        </w:rPr>
        <w:t>5</w:t>
      </w:r>
      <w:r w:rsidR="00844C15" w:rsidRPr="00281CEA">
        <w:rPr>
          <w:rFonts w:ascii="Times New Roman" w:hAnsi="Times New Roman" w:cs="Times New Roman"/>
          <w:bCs/>
          <w:sz w:val="24"/>
          <w:szCs w:val="24"/>
          <w:lang w:eastAsia="ru-RU"/>
        </w:rPr>
        <w:t>.</w:t>
      </w:r>
      <w:r w:rsidRPr="00281CEA">
        <w:rPr>
          <w:rFonts w:ascii="Times New Roman" w:hAnsi="Times New Roman" w:cs="Times New Roman"/>
          <w:bCs/>
          <w:sz w:val="24"/>
          <w:szCs w:val="24"/>
          <w:lang w:eastAsia="ru-RU"/>
        </w:rPr>
        <w:t xml:space="preserve"> Второй подпункт 1.5 Правил </w:t>
      </w:r>
      <w:r w:rsidR="00581258" w:rsidRPr="00281CEA">
        <w:rPr>
          <w:rFonts w:ascii="Times New Roman" w:hAnsi="Times New Roman" w:cs="Times New Roman"/>
          <w:bCs/>
          <w:sz w:val="24"/>
          <w:szCs w:val="24"/>
          <w:lang w:eastAsia="ru-RU"/>
        </w:rPr>
        <w:t>считать</w:t>
      </w:r>
      <w:r w:rsidRPr="00281CEA">
        <w:rPr>
          <w:rFonts w:ascii="Times New Roman" w:hAnsi="Times New Roman" w:cs="Times New Roman"/>
          <w:bCs/>
          <w:sz w:val="24"/>
          <w:szCs w:val="24"/>
          <w:lang w:eastAsia="ru-RU"/>
        </w:rPr>
        <w:t xml:space="preserve"> подпункт</w:t>
      </w:r>
      <w:r w:rsidR="00581258" w:rsidRPr="00281CEA">
        <w:rPr>
          <w:rFonts w:ascii="Times New Roman" w:hAnsi="Times New Roman" w:cs="Times New Roman"/>
          <w:bCs/>
          <w:sz w:val="24"/>
          <w:szCs w:val="24"/>
          <w:lang w:eastAsia="ru-RU"/>
        </w:rPr>
        <w:t>ом</w:t>
      </w:r>
      <w:r w:rsidRPr="00281CEA">
        <w:rPr>
          <w:rFonts w:ascii="Times New Roman" w:hAnsi="Times New Roman" w:cs="Times New Roman"/>
          <w:bCs/>
          <w:sz w:val="24"/>
          <w:szCs w:val="24"/>
          <w:lang w:eastAsia="ru-RU"/>
        </w:rPr>
        <w:t xml:space="preserve"> 1.6.</w:t>
      </w:r>
    </w:p>
    <w:p w:rsidR="002D06F7" w:rsidRPr="00281CEA" w:rsidRDefault="00844C15" w:rsidP="0067688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w:t>
      </w:r>
      <w:r w:rsidR="00F60CF6" w:rsidRPr="00281CEA">
        <w:rPr>
          <w:rFonts w:ascii="Times New Roman" w:hAnsi="Times New Roman" w:cs="Times New Roman"/>
          <w:sz w:val="24"/>
          <w:szCs w:val="24"/>
          <w:lang w:eastAsia="ru-RU"/>
        </w:rPr>
        <w:t>1.</w:t>
      </w:r>
      <w:r w:rsidR="0025014A" w:rsidRPr="00281CEA">
        <w:rPr>
          <w:rFonts w:ascii="Times New Roman" w:hAnsi="Times New Roman" w:cs="Times New Roman"/>
          <w:sz w:val="24"/>
          <w:szCs w:val="24"/>
          <w:lang w:eastAsia="ru-RU"/>
        </w:rPr>
        <w:t>6</w:t>
      </w:r>
      <w:r w:rsidR="00F60CF6" w:rsidRPr="00281CEA">
        <w:rPr>
          <w:rFonts w:ascii="Times New Roman" w:hAnsi="Times New Roman" w:cs="Times New Roman"/>
          <w:sz w:val="24"/>
          <w:szCs w:val="24"/>
          <w:lang w:eastAsia="ru-RU"/>
        </w:rPr>
        <w:t xml:space="preserve">. </w:t>
      </w:r>
      <w:r w:rsidR="00976AB9" w:rsidRPr="00281CEA">
        <w:rPr>
          <w:rFonts w:ascii="Times New Roman" w:hAnsi="Times New Roman" w:cs="Times New Roman"/>
          <w:sz w:val="24"/>
          <w:szCs w:val="24"/>
          <w:lang w:eastAsia="ru-RU"/>
        </w:rPr>
        <w:t>Д</w:t>
      </w:r>
      <w:r w:rsidR="00F60CF6" w:rsidRPr="00281CEA">
        <w:rPr>
          <w:rFonts w:ascii="Times New Roman" w:hAnsi="Times New Roman" w:cs="Times New Roman"/>
          <w:sz w:val="24"/>
          <w:szCs w:val="24"/>
          <w:lang w:eastAsia="ru-RU"/>
        </w:rPr>
        <w:t>ополнить подпунктами</w:t>
      </w:r>
      <w:r w:rsidR="00DB479C" w:rsidRPr="00281CEA">
        <w:rPr>
          <w:rFonts w:ascii="Times New Roman" w:hAnsi="Times New Roman" w:cs="Times New Roman"/>
          <w:sz w:val="24"/>
          <w:szCs w:val="24"/>
          <w:lang w:eastAsia="ru-RU"/>
        </w:rPr>
        <w:t xml:space="preserve"> 1.7, 1.8</w:t>
      </w:r>
      <w:r w:rsidR="00F60CF6" w:rsidRPr="00281CEA">
        <w:rPr>
          <w:rFonts w:ascii="Times New Roman" w:hAnsi="Times New Roman" w:cs="Times New Roman"/>
          <w:sz w:val="24"/>
          <w:szCs w:val="24"/>
          <w:lang w:eastAsia="ru-RU"/>
        </w:rPr>
        <w:t xml:space="preserve"> следующего содержания:</w:t>
      </w:r>
    </w:p>
    <w:p w:rsidR="00F60CF6" w:rsidRPr="00281CEA" w:rsidRDefault="00F60CF6" w:rsidP="00B312D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bookmarkStart w:id="4" w:name="_Hlk109382477"/>
      <w:r w:rsidRPr="00281CEA">
        <w:rPr>
          <w:rFonts w:ascii="Times New Roman" w:hAnsi="Times New Roman" w:cs="Times New Roman"/>
          <w:sz w:val="24"/>
          <w:szCs w:val="24"/>
          <w:lang w:eastAsia="ru-RU"/>
        </w:rPr>
        <w:t>1.</w:t>
      </w:r>
      <w:r w:rsidR="007E6D36" w:rsidRPr="00281CEA">
        <w:rPr>
          <w:rFonts w:ascii="Times New Roman" w:hAnsi="Times New Roman" w:cs="Times New Roman"/>
          <w:sz w:val="24"/>
          <w:szCs w:val="24"/>
          <w:lang w:eastAsia="ru-RU"/>
        </w:rPr>
        <w:t>7</w:t>
      </w:r>
      <w:r w:rsidR="00966798"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312D9" w:rsidRPr="00281CEA" w:rsidRDefault="00B312D9" w:rsidP="00B312D9">
      <w:pPr>
        <w:tabs>
          <w:tab w:val="left" w:pos="12862"/>
        </w:tabs>
        <w:autoSpaceDE w:val="0"/>
        <w:autoSpaceDN w:val="0"/>
        <w:adjustRightInd w:val="0"/>
        <w:spacing w:after="0" w:line="240" w:lineRule="auto"/>
        <w:ind w:firstLine="709"/>
        <w:jc w:val="both"/>
        <w:rPr>
          <w:rFonts w:ascii="Times New Roman" w:eastAsia="Calibri" w:hAnsi="Times New Roman" w:cs="Times New Roman"/>
          <w:b/>
          <w:i/>
          <w:sz w:val="24"/>
          <w:szCs w:val="24"/>
        </w:rPr>
      </w:pPr>
      <w:r w:rsidRPr="00281CEA">
        <w:rPr>
          <w:rFonts w:ascii="Times New Roman" w:eastAsia="Calibri" w:hAnsi="Times New Roman" w:cs="Times New Roman"/>
          <w:sz w:val="24"/>
          <w:szCs w:val="24"/>
        </w:rPr>
        <w:t>- детские, спортивные и другие площадки, в том числе для отдыха и досуга;</w:t>
      </w:r>
      <w:r w:rsidRPr="00281CEA">
        <w:rPr>
          <w:rFonts w:ascii="Times New Roman" w:eastAsia="Calibri" w:hAnsi="Times New Roman" w:cs="Times New Roman"/>
          <w:b/>
          <w:i/>
          <w:sz w:val="24"/>
          <w:szCs w:val="24"/>
        </w:rPr>
        <w:t xml:space="preserve"> </w:t>
      </w:r>
    </w:p>
    <w:p w:rsidR="00B312D9" w:rsidRPr="00281CEA" w:rsidRDefault="00B312D9" w:rsidP="00B312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1CEA">
        <w:rPr>
          <w:rFonts w:ascii="Times New Roman" w:eastAsia="Calibri" w:hAnsi="Times New Roman" w:cs="Times New Roman"/>
          <w:sz w:val="24"/>
          <w:szCs w:val="24"/>
        </w:rPr>
        <w:t>- площадки для выгула и дрессировки собак;</w:t>
      </w:r>
    </w:p>
    <w:p w:rsidR="00B312D9" w:rsidRPr="00281CEA" w:rsidRDefault="00B312D9" w:rsidP="00B312D9">
      <w:pPr>
        <w:tabs>
          <w:tab w:val="left" w:pos="12862"/>
        </w:tabs>
        <w:autoSpaceDE w:val="0"/>
        <w:autoSpaceDN w:val="0"/>
        <w:adjustRightInd w:val="0"/>
        <w:spacing w:after="0" w:line="240" w:lineRule="auto"/>
        <w:ind w:firstLine="709"/>
        <w:jc w:val="both"/>
        <w:rPr>
          <w:rFonts w:ascii="Times New Roman" w:eastAsia="Calibri" w:hAnsi="Times New Roman" w:cs="Times New Roman"/>
          <w:b/>
          <w:i/>
          <w:sz w:val="24"/>
          <w:szCs w:val="24"/>
        </w:rPr>
      </w:pPr>
      <w:r w:rsidRPr="00281CEA">
        <w:rPr>
          <w:rFonts w:ascii="Times New Roman" w:eastAsia="Calibri" w:hAnsi="Times New Roman" w:cs="Times New Roman"/>
          <w:sz w:val="24"/>
          <w:szCs w:val="24"/>
        </w:rPr>
        <w:t>- стоянки автомобилей и иные площадки, предназначенные для хранения (стоянки) транспортных средств, велосипедов и самокатов;</w:t>
      </w:r>
      <w:r w:rsidRPr="00281CEA">
        <w:rPr>
          <w:rFonts w:ascii="Times New Roman" w:eastAsia="Calibri" w:hAnsi="Times New Roman" w:cs="Times New Roman"/>
          <w:b/>
          <w:i/>
          <w:sz w:val="24"/>
          <w:szCs w:val="24"/>
        </w:rPr>
        <w:t xml:space="preserve"> </w:t>
      </w:r>
    </w:p>
    <w:p w:rsidR="00B312D9" w:rsidRPr="00281CEA" w:rsidRDefault="00B312D9" w:rsidP="00B312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1CEA">
        <w:rPr>
          <w:rFonts w:ascii="Times New Roman" w:eastAsia="Calibri" w:hAnsi="Times New Roman" w:cs="Times New Roman"/>
          <w:sz w:val="24"/>
          <w:szCs w:val="24"/>
        </w:rPr>
        <w:t>- улицы (в том числе пешеходные) и дороги;</w:t>
      </w:r>
    </w:p>
    <w:p w:rsidR="00B312D9" w:rsidRPr="00281CEA" w:rsidRDefault="00B312D9" w:rsidP="00B312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1CEA">
        <w:rPr>
          <w:rFonts w:ascii="Times New Roman" w:eastAsia="Calibri" w:hAnsi="Times New Roman" w:cs="Times New Roman"/>
          <w:sz w:val="24"/>
          <w:szCs w:val="24"/>
        </w:rPr>
        <w:t>- тротуары, пешеходные и велосипедные дорожки;</w:t>
      </w:r>
    </w:p>
    <w:p w:rsidR="00B312D9" w:rsidRPr="00281CEA" w:rsidRDefault="00B312D9" w:rsidP="00B312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1CEA">
        <w:rPr>
          <w:rFonts w:ascii="Times New Roman" w:eastAsia="Calibri" w:hAnsi="Times New Roman" w:cs="Times New Roman"/>
          <w:sz w:val="24"/>
          <w:szCs w:val="24"/>
        </w:rPr>
        <w:t>- парки, скверы и иные зеленые зоны;</w:t>
      </w:r>
    </w:p>
    <w:p w:rsidR="00B312D9" w:rsidRPr="00281CEA" w:rsidRDefault="00B312D9" w:rsidP="00B312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1CEA">
        <w:rPr>
          <w:rFonts w:ascii="Times New Roman" w:eastAsia="Calibri" w:hAnsi="Times New Roman" w:cs="Times New Roman"/>
          <w:sz w:val="24"/>
          <w:szCs w:val="24"/>
        </w:rPr>
        <w:t>- площади, набережные и другие территории;</w:t>
      </w:r>
    </w:p>
    <w:p w:rsidR="00B312D9" w:rsidRPr="00281CEA" w:rsidRDefault="00B312D9" w:rsidP="00B312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1CEA">
        <w:rPr>
          <w:rFonts w:ascii="Times New Roman" w:eastAsia="Calibri" w:hAnsi="Times New Roman" w:cs="Times New Roman"/>
          <w:sz w:val="24"/>
          <w:szCs w:val="24"/>
        </w:rPr>
        <w:t>- технические зоны транспортных, инженерных коммуникаций;</w:t>
      </w:r>
    </w:p>
    <w:p w:rsidR="00B312D9" w:rsidRPr="00281CEA" w:rsidRDefault="00B312D9" w:rsidP="00B312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1CEA">
        <w:rPr>
          <w:rFonts w:ascii="Times New Roman" w:eastAsia="Calibri" w:hAnsi="Times New Roman" w:cs="Times New Roman"/>
          <w:sz w:val="24"/>
          <w:szCs w:val="24"/>
        </w:rPr>
        <w:t>- водоохранные зоны;</w:t>
      </w:r>
    </w:p>
    <w:p w:rsidR="00B312D9" w:rsidRPr="00281CEA" w:rsidRDefault="00B312D9" w:rsidP="00B312D9">
      <w:pPr>
        <w:tabs>
          <w:tab w:val="left" w:pos="12862"/>
        </w:tabs>
        <w:autoSpaceDE w:val="0"/>
        <w:autoSpaceDN w:val="0"/>
        <w:adjustRightInd w:val="0"/>
        <w:spacing w:after="0" w:line="240" w:lineRule="auto"/>
        <w:ind w:firstLine="709"/>
        <w:jc w:val="both"/>
        <w:rPr>
          <w:rFonts w:ascii="Times New Roman" w:eastAsia="Calibri" w:hAnsi="Times New Roman" w:cs="Times New Roman"/>
          <w:b/>
          <w:i/>
          <w:sz w:val="24"/>
          <w:szCs w:val="24"/>
        </w:rPr>
      </w:pPr>
      <w:r w:rsidRPr="00281CEA">
        <w:rPr>
          <w:rFonts w:ascii="Times New Roman" w:eastAsia="Calibri" w:hAnsi="Times New Roman" w:cs="Times New Roman"/>
          <w:sz w:val="24"/>
          <w:szCs w:val="24"/>
        </w:rPr>
        <w:t>-</w:t>
      </w:r>
      <w:r w:rsidR="00350D95">
        <w:rPr>
          <w:rFonts w:ascii="Times New Roman" w:eastAsia="Calibri" w:hAnsi="Times New Roman" w:cs="Times New Roman"/>
          <w:sz w:val="24"/>
          <w:szCs w:val="24"/>
        </w:rPr>
        <w:t xml:space="preserve"> </w:t>
      </w:r>
      <w:r w:rsidRPr="00281CEA">
        <w:rPr>
          <w:rFonts w:ascii="Times New Roman" w:eastAsia="Calibri" w:hAnsi="Times New Roman" w:cs="Times New Roman"/>
          <w:sz w:val="24"/>
          <w:szCs w:val="24"/>
        </w:rPr>
        <w:t>особо</w:t>
      </w:r>
      <w:r w:rsidR="007E0D41" w:rsidRPr="00281CEA">
        <w:rPr>
          <w:rFonts w:ascii="Times New Roman" w:eastAsia="Calibri" w:hAnsi="Times New Roman" w:cs="Times New Roman"/>
          <w:sz w:val="24"/>
          <w:szCs w:val="24"/>
        </w:rPr>
        <w:t xml:space="preserve"> </w:t>
      </w:r>
      <w:r w:rsidRPr="00281CEA">
        <w:rPr>
          <w:rFonts w:ascii="Times New Roman" w:eastAsia="Calibri" w:hAnsi="Times New Roman" w:cs="Times New Roman"/>
          <w:sz w:val="24"/>
          <w:szCs w:val="24"/>
        </w:rPr>
        <w:t xml:space="preserve">охраняемые природные территории; </w:t>
      </w:r>
    </w:p>
    <w:p w:rsidR="00B312D9" w:rsidRPr="00281CEA" w:rsidRDefault="00B312D9" w:rsidP="00B312D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81CEA">
        <w:rPr>
          <w:rFonts w:ascii="Times New Roman" w:eastAsia="Calibri" w:hAnsi="Times New Roman" w:cs="Times New Roman"/>
          <w:sz w:val="24"/>
          <w:szCs w:val="24"/>
        </w:rPr>
        <w:t>- места (площадки) накопления твердых коммунальных отходов, в том числе контейнерные площадки для складирования отдельных групп коммунальных отходов.</w:t>
      </w:r>
    </w:p>
    <w:p w:rsidR="00F60CF6" w:rsidRPr="00281CEA" w:rsidRDefault="00F60CF6" w:rsidP="00B312D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w:t>
      </w:r>
      <w:r w:rsidR="007E6D36" w:rsidRPr="00281CEA">
        <w:rPr>
          <w:rFonts w:ascii="Times New Roman" w:hAnsi="Times New Roman" w:cs="Times New Roman"/>
          <w:sz w:val="24"/>
          <w:szCs w:val="24"/>
          <w:lang w:eastAsia="ru-RU"/>
        </w:rPr>
        <w:t>8</w:t>
      </w:r>
      <w:r w:rsidRPr="00281CEA">
        <w:rPr>
          <w:rFonts w:ascii="Times New Roman" w:hAnsi="Times New Roman" w:cs="Times New Roman"/>
          <w:sz w:val="24"/>
          <w:szCs w:val="24"/>
          <w:lang w:eastAsia="ru-RU"/>
        </w:rPr>
        <w:t>. К элементам благоустройства относятся:</w:t>
      </w:r>
    </w:p>
    <w:p w:rsidR="00F60CF6" w:rsidRPr="00281CEA"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элементы озеленения;</w:t>
      </w:r>
    </w:p>
    <w:p w:rsidR="00F60CF6" w:rsidRPr="00281CEA"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покрытия;</w:t>
      </w:r>
    </w:p>
    <w:p w:rsidR="00676880" w:rsidRPr="00281CEA" w:rsidRDefault="002827D2" w:rsidP="0067688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lastRenderedPageBreak/>
        <w:t xml:space="preserve">- элементы стоянок автомобилей и иных площадок, предназначенные для хранения </w:t>
      </w:r>
      <w:r w:rsidR="00B312D9" w:rsidRPr="00281CEA">
        <w:rPr>
          <w:rFonts w:ascii="Times New Roman" w:hAnsi="Times New Roman" w:cs="Times New Roman"/>
          <w:sz w:val="24"/>
          <w:szCs w:val="24"/>
        </w:rPr>
        <w:t>(стоянки) транспортных</w:t>
      </w:r>
      <w:r w:rsidR="00B312D9" w:rsidRPr="00281CEA">
        <w:rPr>
          <w:sz w:val="24"/>
          <w:szCs w:val="24"/>
        </w:rPr>
        <w:t xml:space="preserve"> </w:t>
      </w:r>
      <w:r w:rsidRPr="00281CEA">
        <w:rPr>
          <w:rFonts w:ascii="Times New Roman" w:hAnsi="Times New Roman" w:cs="Times New Roman"/>
          <w:sz w:val="24"/>
          <w:szCs w:val="24"/>
          <w:lang w:eastAsia="ru-RU"/>
        </w:rPr>
        <w:t>средств, велосипедов и самокатов;</w:t>
      </w:r>
    </w:p>
    <w:p w:rsidR="00F60CF6" w:rsidRPr="00281CEA" w:rsidRDefault="00F60CF6" w:rsidP="0067688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ограждения (заборы);</w:t>
      </w:r>
    </w:p>
    <w:p w:rsidR="00F60CF6" w:rsidRPr="00281CEA"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водные устройства;</w:t>
      </w:r>
    </w:p>
    <w:p w:rsidR="001E55A9" w:rsidRPr="00281CEA" w:rsidRDefault="00F60CF6" w:rsidP="003B0B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уличное коммунально-бытовое и техническое оборудование;</w:t>
      </w:r>
    </w:p>
    <w:p w:rsidR="00BE2C77" w:rsidRPr="00281CEA" w:rsidRDefault="00BE2C77" w:rsidP="00BE2C7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элементы монументально-декоративного оформления;</w:t>
      </w:r>
    </w:p>
    <w:p w:rsidR="00BE2C77" w:rsidRPr="00281CEA" w:rsidRDefault="00BE2C77" w:rsidP="00BE2C7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элементы праздничного оформления;</w:t>
      </w:r>
    </w:p>
    <w:p w:rsidR="00F60CF6" w:rsidRPr="00281CEA"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игровое и спортивное оборудование;</w:t>
      </w:r>
    </w:p>
    <w:p w:rsidR="00F60CF6" w:rsidRPr="00281CEA"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элементы освещения;</w:t>
      </w:r>
    </w:p>
    <w:p w:rsidR="00F60CF6" w:rsidRPr="00281CEA"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средства размещения информации и рекламные конструкции;</w:t>
      </w:r>
    </w:p>
    <w:p w:rsidR="00F60CF6" w:rsidRPr="00281CEA" w:rsidRDefault="00FA69D8"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малые архитектурные формы</w:t>
      </w:r>
      <w:r w:rsidR="00F60CF6" w:rsidRPr="00281CEA">
        <w:rPr>
          <w:rFonts w:ascii="Times New Roman" w:hAnsi="Times New Roman" w:cs="Times New Roman"/>
          <w:sz w:val="24"/>
          <w:szCs w:val="24"/>
          <w:lang w:eastAsia="ru-RU"/>
        </w:rPr>
        <w:t>;</w:t>
      </w:r>
    </w:p>
    <w:p w:rsidR="00F60CF6" w:rsidRPr="00281CEA"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некапитальные нестационарные сооружения;</w:t>
      </w:r>
    </w:p>
    <w:p w:rsidR="00F60CF6" w:rsidRPr="00281CEA" w:rsidRDefault="00F60CF6" w:rsidP="00F60CF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элементы объектов капитального строительства.</w:t>
      </w:r>
      <w:bookmarkEnd w:id="4"/>
      <w:r w:rsidRPr="00281CEA">
        <w:rPr>
          <w:rFonts w:ascii="Times New Roman" w:hAnsi="Times New Roman" w:cs="Times New Roman"/>
          <w:sz w:val="24"/>
          <w:szCs w:val="24"/>
          <w:lang w:eastAsia="ru-RU"/>
        </w:rPr>
        <w:t>».</w:t>
      </w:r>
    </w:p>
    <w:p w:rsidR="000121AC" w:rsidRPr="00281CEA" w:rsidRDefault="000121AC" w:rsidP="004C481D">
      <w:pPr>
        <w:pStyle w:val="a6"/>
        <w:rPr>
          <w:rFonts w:eastAsiaTheme="minorHAnsi"/>
          <w:sz w:val="24"/>
          <w:szCs w:val="24"/>
        </w:rPr>
      </w:pPr>
      <w:r w:rsidRPr="00281CEA">
        <w:rPr>
          <w:rFonts w:eastAsiaTheme="minorHAnsi"/>
          <w:sz w:val="24"/>
          <w:szCs w:val="24"/>
        </w:rPr>
        <w:t>1.2. В пункте 2:</w:t>
      </w:r>
    </w:p>
    <w:p w:rsidR="004C481D" w:rsidRPr="00281CEA" w:rsidRDefault="000121AC" w:rsidP="002874E9">
      <w:pPr>
        <w:pStyle w:val="a6"/>
        <w:rPr>
          <w:rFonts w:eastAsiaTheme="minorHAnsi"/>
          <w:sz w:val="24"/>
          <w:szCs w:val="24"/>
        </w:rPr>
      </w:pPr>
      <w:r w:rsidRPr="00281CEA">
        <w:rPr>
          <w:rFonts w:eastAsiaTheme="minorHAnsi"/>
          <w:sz w:val="24"/>
          <w:szCs w:val="24"/>
        </w:rPr>
        <w:t>1.2</w:t>
      </w:r>
      <w:r w:rsidR="00D045B5" w:rsidRPr="00281CEA">
        <w:rPr>
          <w:rFonts w:eastAsiaTheme="minorHAnsi"/>
          <w:sz w:val="24"/>
          <w:szCs w:val="24"/>
        </w:rPr>
        <w:t>.</w:t>
      </w:r>
      <w:r w:rsidRPr="00281CEA">
        <w:rPr>
          <w:rFonts w:eastAsiaTheme="minorHAnsi"/>
          <w:sz w:val="24"/>
          <w:szCs w:val="24"/>
        </w:rPr>
        <w:t>1.</w:t>
      </w:r>
      <w:r w:rsidR="004C481D" w:rsidRPr="00281CEA">
        <w:rPr>
          <w:rFonts w:eastAsiaTheme="minorHAnsi"/>
          <w:sz w:val="24"/>
          <w:szCs w:val="24"/>
        </w:rPr>
        <w:t xml:space="preserve"> Подпункт 2.1.1 дополнить абзацем следующего содержания:</w:t>
      </w:r>
    </w:p>
    <w:p w:rsidR="00F60CF6" w:rsidRPr="00281CEA" w:rsidRDefault="004C481D" w:rsidP="002874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bookmarkStart w:id="5" w:name="_Hlk109382503"/>
      <w:r w:rsidRPr="00281CEA">
        <w:rPr>
          <w:rFonts w:ascii="Times New Roman" w:hAnsi="Times New Roman" w:cs="Times New Roman"/>
          <w:sz w:val="24"/>
          <w:szCs w:val="24"/>
          <w:lang w:eastAsia="ru-RU"/>
        </w:rPr>
        <w:t>В процессе осуществления работ по озеленению территории Северодвинска субъектами благоустройства подлежат применению ГОСТ 28329-89 «Государственный стандарт Союза ССР. Озеленение городов. Термины и определения» (в части используемых терминов и определений); СП 82.13330.2016 «Свод правил. Благоустройство территорий. Актуализированная редакция СНиП III-10-75» (в части, касающейся производства и приемки работ по оборудованию мест озеленения), настоящие Правила</w:t>
      </w:r>
      <w:r w:rsidR="00A94707"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w:t>
      </w:r>
      <w:bookmarkEnd w:id="5"/>
    </w:p>
    <w:p w:rsidR="001643AC" w:rsidRPr="00281CEA" w:rsidRDefault="004C481D" w:rsidP="002874E9">
      <w:pPr>
        <w:autoSpaceDE w:val="0"/>
        <w:autoSpaceDN w:val="0"/>
        <w:adjustRightInd w:val="0"/>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rPr>
        <w:t>1.</w:t>
      </w:r>
      <w:r w:rsidR="000121AC" w:rsidRPr="00281CEA">
        <w:rPr>
          <w:rFonts w:ascii="Times New Roman" w:hAnsi="Times New Roman" w:cs="Times New Roman"/>
          <w:sz w:val="24"/>
          <w:szCs w:val="24"/>
        </w:rPr>
        <w:t>2.2.</w:t>
      </w:r>
      <w:r w:rsidRPr="00281CEA">
        <w:rPr>
          <w:rFonts w:ascii="Times New Roman" w:hAnsi="Times New Roman" w:cs="Times New Roman"/>
          <w:sz w:val="24"/>
          <w:szCs w:val="24"/>
        </w:rPr>
        <w:t xml:space="preserve"> </w:t>
      </w:r>
      <w:r w:rsidR="001643AC" w:rsidRPr="00281CEA">
        <w:rPr>
          <w:rFonts w:ascii="Times New Roman" w:hAnsi="Times New Roman" w:cs="Times New Roman"/>
          <w:sz w:val="24"/>
          <w:szCs w:val="24"/>
        </w:rPr>
        <w:t>Подпункт 2.1.2 изложить в следующей редакции:</w:t>
      </w:r>
    </w:p>
    <w:p w:rsidR="004C481D" w:rsidRPr="00281CEA" w:rsidRDefault="001643AC" w:rsidP="002874E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rPr>
        <w:t xml:space="preserve">«2.1.2. </w:t>
      </w:r>
      <w:bookmarkStart w:id="6" w:name="_Hlk109382529"/>
      <w:r w:rsidRPr="00281CEA">
        <w:rPr>
          <w:rFonts w:ascii="Times New Roman" w:hAnsi="Times New Roman" w:cs="Times New Roman"/>
          <w:sz w:val="24"/>
          <w:szCs w:val="24"/>
        </w:rPr>
        <w:t xml:space="preserve">Работы по озеленению необходимо планировать с обеспечением для всех жителей доступа к </w:t>
      </w:r>
      <w:proofErr w:type="spellStart"/>
      <w:r w:rsidRPr="00281CEA">
        <w:rPr>
          <w:rFonts w:ascii="Times New Roman" w:hAnsi="Times New Roman" w:cs="Times New Roman"/>
          <w:sz w:val="24"/>
          <w:szCs w:val="24"/>
        </w:rPr>
        <w:t>неурбанизированным</w:t>
      </w:r>
      <w:proofErr w:type="spellEnd"/>
      <w:r w:rsidRPr="00281CEA">
        <w:rPr>
          <w:rFonts w:ascii="Times New Roman" w:hAnsi="Times New Roman" w:cs="Times New Roman"/>
          <w:sz w:val="24"/>
          <w:szCs w:val="24"/>
        </w:rPr>
        <w:t xml:space="preserve"> ландшафтам, возможности для занятий спортом и</w:t>
      </w:r>
      <w:r w:rsidR="00C94665" w:rsidRPr="00281CEA">
        <w:rPr>
          <w:rFonts w:ascii="Times New Roman" w:hAnsi="Times New Roman" w:cs="Times New Roman"/>
          <w:sz w:val="24"/>
          <w:szCs w:val="24"/>
        </w:rPr>
        <w:t> </w:t>
      </w:r>
      <w:r w:rsidRPr="00281CEA">
        <w:rPr>
          <w:rFonts w:ascii="Times New Roman" w:hAnsi="Times New Roman" w:cs="Times New Roman"/>
          <w:sz w:val="24"/>
          <w:szCs w:val="24"/>
        </w:rPr>
        <w:t>общения, физическ</w:t>
      </w:r>
      <w:r w:rsidR="004B3A4B" w:rsidRPr="00281CEA">
        <w:rPr>
          <w:rFonts w:ascii="Times New Roman" w:hAnsi="Times New Roman" w:cs="Times New Roman"/>
          <w:sz w:val="24"/>
          <w:szCs w:val="24"/>
        </w:rPr>
        <w:t>ого</w:t>
      </w:r>
      <w:r w:rsidRPr="00281CEA">
        <w:rPr>
          <w:rFonts w:ascii="Times New Roman" w:hAnsi="Times New Roman" w:cs="Times New Roman"/>
          <w:sz w:val="24"/>
          <w:szCs w:val="24"/>
        </w:rPr>
        <w:t xml:space="preserve"> комфорт</w:t>
      </w:r>
      <w:r w:rsidR="004B3A4B" w:rsidRPr="00281CEA">
        <w:rPr>
          <w:rFonts w:ascii="Times New Roman" w:hAnsi="Times New Roman" w:cs="Times New Roman"/>
          <w:sz w:val="24"/>
          <w:szCs w:val="24"/>
        </w:rPr>
        <w:t>а</w:t>
      </w:r>
      <w:r w:rsidRPr="00281CEA">
        <w:rPr>
          <w:rFonts w:ascii="Times New Roman" w:hAnsi="Times New Roman" w:cs="Times New Roman"/>
          <w:sz w:val="24"/>
          <w:szCs w:val="24"/>
        </w:rPr>
        <w:t xml:space="preserve"> и улучшени</w:t>
      </w:r>
      <w:r w:rsidR="004B3A4B" w:rsidRPr="00281CEA">
        <w:rPr>
          <w:rFonts w:ascii="Times New Roman" w:hAnsi="Times New Roman" w:cs="Times New Roman"/>
          <w:sz w:val="24"/>
          <w:szCs w:val="24"/>
        </w:rPr>
        <w:t>я</w:t>
      </w:r>
      <w:r w:rsidRPr="00281CEA">
        <w:rPr>
          <w:rFonts w:ascii="Times New Roman" w:hAnsi="Times New Roman" w:cs="Times New Roman"/>
          <w:sz w:val="24"/>
          <w:szCs w:val="24"/>
        </w:rPr>
        <w:t xml:space="preserve"> визуальных и экологических характеристик городской среды.</w:t>
      </w:r>
      <w:bookmarkEnd w:id="6"/>
      <w:r w:rsidR="00DB479C" w:rsidRPr="00281CEA">
        <w:rPr>
          <w:rFonts w:ascii="Times New Roman" w:hAnsi="Times New Roman" w:cs="Times New Roman"/>
          <w:sz w:val="24"/>
          <w:szCs w:val="24"/>
          <w:lang w:eastAsia="ru-RU"/>
        </w:rPr>
        <w:t>»</w:t>
      </w:r>
      <w:r w:rsidR="004C481D" w:rsidRPr="00281CEA">
        <w:rPr>
          <w:rFonts w:ascii="Times New Roman" w:hAnsi="Times New Roman" w:cs="Times New Roman"/>
          <w:sz w:val="24"/>
          <w:szCs w:val="24"/>
          <w:lang w:eastAsia="ru-RU"/>
        </w:rPr>
        <w:t>.</w:t>
      </w:r>
    </w:p>
    <w:p w:rsidR="004C481D" w:rsidRPr="00281CEA" w:rsidRDefault="004C481D" w:rsidP="002874E9">
      <w:pPr>
        <w:pStyle w:val="a6"/>
        <w:rPr>
          <w:rFonts w:eastAsiaTheme="minorHAnsi"/>
          <w:sz w:val="24"/>
          <w:szCs w:val="24"/>
        </w:rPr>
      </w:pPr>
      <w:r w:rsidRPr="00281CEA">
        <w:rPr>
          <w:sz w:val="24"/>
          <w:szCs w:val="24"/>
        </w:rPr>
        <w:t>1.</w:t>
      </w:r>
      <w:r w:rsidR="000121AC" w:rsidRPr="00281CEA">
        <w:rPr>
          <w:sz w:val="24"/>
          <w:szCs w:val="24"/>
        </w:rPr>
        <w:t>2.3</w:t>
      </w:r>
      <w:r w:rsidRPr="00281CEA">
        <w:rPr>
          <w:rFonts w:eastAsiaTheme="minorHAnsi"/>
          <w:sz w:val="24"/>
          <w:szCs w:val="24"/>
        </w:rPr>
        <w:t xml:space="preserve">. Подпункт 2.1.3 </w:t>
      </w:r>
      <w:r w:rsidR="0042585D" w:rsidRPr="00281CEA">
        <w:rPr>
          <w:rFonts w:eastAsiaTheme="minorHAnsi"/>
          <w:sz w:val="24"/>
          <w:szCs w:val="24"/>
        </w:rPr>
        <w:t xml:space="preserve">изложить в </w:t>
      </w:r>
      <w:r w:rsidRPr="00281CEA">
        <w:rPr>
          <w:rFonts w:eastAsiaTheme="minorHAnsi"/>
          <w:sz w:val="24"/>
          <w:szCs w:val="24"/>
        </w:rPr>
        <w:t>следующе</w:t>
      </w:r>
      <w:r w:rsidR="0042585D" w:rsidRPr="00281CEA">
        <w:rPr>
          <w:rFonts w:eastAsiaTheme="minorHAnsi"/>
          <w:sz w:val="24"/>
          <w:szCs w:val="24"/>
        </w:rPr>
        <w:t>й редакции</w:t>
      </w:r>
      <w:r w:rsidRPr="00281CEA">
        <w:rPr>
          <w:rFonts w:eastAsiaTheme="minorHAnsi"/>
          <w:sz w:val="24"/>
          <w:szCs w:val="24"/>
        </w:rPr>
        <w:t>:</w:t>
      </w:r>
    </w:p>
    <w:p w:rsidR="008A3EDA" w:rsidRPr="00281CEA" w:rsidRDefault="004A2444" w:rsidP="00305943">
      <w:pPr>
        <w:autoSpaceDE w:val="0"/>
        <w:autoSpaceDN w:val="0"/>
        <w:adjustRightInd w:val="0"/>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lang w:eastAsia="ru-RU"/>
        </w:rPr>
        <w:t>«</w:t>
      </w:r>
      <w:r w:rsidR="000121AC" w:rsidRPr="00281CEA">
        <w:rPr>
          <w:rFonts w:ascii="Times New Roman" w:hAnsi="Times New Roman" w:cs="Times New Roman"/>
          <w:sz w:val="24"/>
          <w:szCs w:val="24"/>
          <w:lang w:eastAsia="ru-RU"/>
        </w:rPr>
        <w:t xml:space="preserve">2.1.3. </w:t>
      </w:r>
      <w:bookmarkStart w:id="7" w:name="_Hlk109382553"/>
      <w:r w:rsidR="00984E6A" w:rsidRPr="00281CEA">
        <w:rPr>
          <w:rFonts w:ascii="Times New Roman" w:hAnsi="Times New Roman" w:cs="Times New Roman"/>
          <w:sz w:val="24"/>
          <w:szCs w:val="24"/>
          <w:lang w:eastAsia="ru-RU"/>
        </w:rPr>
        <w:t xml:space="preserve">При строительстве либо </w:t>
      </w:r>
      <w:r w:rsidR="00984E6A" w:rsidRPr="00281CEA">
        <w:rPr>
          <w:rFonts w:ascii="Times New Roman" w:hAnsi="Times New Roman"/>
          <w:sz w:val="24"/>
          <w:szCs w:val="24"/>
          <w:lang w:eastAsia="ru-RU"/>
        </w:rPr>
        <w:t>реконструкции объекта капитального строительства (за</w:t>
      </w:r>
      <w:r w:rsidR="0034239D" w:rsidRPr="00281CEA">
        <w:rPr>
          <w:rFonts w:ascii="Times New Roman" w:hAnsi="Times New Roman"/>
          <w:sz w:val="24"/>
          <w:szCs w:val="24"/>
          <w:lang w:eastAsia="ru-RU"/>
        </w:rPr>
        <w:t> </w:t>
      </w:r>
      <w:r w:rsidR="00984E6A" w:rsidRPr="00281CEA">
        <w:rPr>
          <w:rFonts w:ascii="Times New Roman" w:hAnsi="Times New Roman"/>
          <w:sz w:val="24"/>
          <w:szCs w:val="24"/>
          <w:lang w:eastAsia="ru-RU"/>
        </w:rPr>
        <w:t>исключением организаций воспитания и обучения, отдыха и оздоровления детей и</w:t>
      </w:r>
      <w:r w:rsidR="0034239D" w:rsidRPr="00281CEA">
        <w:rPr>
          <w:rFonts w:ascii="Times New Roman" w:hAnsi="Times New Roman"/>
          <w:sz w:val="24"/>
          <w:szCs w:val="24"/>
          <w:lang w:eastAsia="ru-RU"/>
        </w:rPr>
        <w:t> </w:t>
      </w:r>
      <w:r w:rsidR="00984E6A" w:rsidRPr="00281CEA">
        <w:rPr>
          <w:rFonts w:ascii="Times New Roman" w:hAnsi="Times New Roman"/>
          <w:sz w:val="24"/>
          <w:szCs w:val="24"/>
          <w:lang w:eastAsia="ru-RU"/>
        </w:rPr>
        <w:t>молодежи, а также промышленных объектов) не менее 25% площади территории в</w:t>
      </w:r>
      <w:r w:rsidR="0034239D" w:rsidRPr="00281CEA">
        <w:rPr>
          <w:rFonts w:ascii="Times New Roman" w:hAnsi="Times New Roman"/>
          <w:sz w:val="24"/>
          <w:szCs w:val="24"/>
          <w:lang w:eastAsia="ru-RU"/>
        </w:rPr>
        <w:t> </w:t>
      </w:r>
      <w:r w:rsidR="00984E6A" w:rsidRPr="00281CEA">
        <w:rPr>
          <w:rFonts w:ascii="Times New Roman" w:hAnsi="Times New Roman"/>
          <w:sz w:val="24"/>
          <w:szCs w:val="24"/>
          <w:lang w:eastAsia="ru-RU"/>
        </w:rPr>
        <w:t xml:space="preserve">границах земельного участка подлежит озеленению (газоны, кусты, деревья). </w:t>
      </w:r>
      <w:r w:rsidR="00AE007D" w:rsidRPr="00281CEA">
        <w:rPr>
          <w:rFonts w:ascii="Times New Roman" w:hAnsi="Times New Roman"/>
          <w:sz w:val="24"/>
          <w:szCs w:val="24"/>
          <w:lang w:eastAsia="ru-RU"/>
        </w:rPr>
        <w:t xml:space="preserve">Посадку деревьев и кустарников предусмотреть </w:t>
      </w:r>
      <w:r w:rsidR="008A3EDA" w:rsidRPr="00281CEA">
        <w:rPr>
          <w:rFonts w:ascii="Times New Roman" w:hAnsi="Times New Roman"/>
          <w:sz w:val="24"/>
          <w:szCs w:val="24"/>
          <w:lang w:eastAsia="ru-RU"/>
        </w:rPr>
        <w:t xml:space="preserve">не менее чем на </w:t>
      </w:r>
      <w:r w:rsidR="00AE007D" w:rsidRPr="00281CEA">
        <w:rPr>
          <w:rFonts w:ascii="Times New Roman" w:hAnsi="Times New Roman"/>
          <w:sz w:val="24"/>
          <w:szCs w:val="24"/>
          <w:lang w:eastAsia="ru-RU"/>
        </w:rPr>
        <w:t xml:space="preserve">50% </w:t>
      </w:r>
      <w:r w:rsidR="00B862B7" w:rsidRPr="00281CEA">
        <w:rPr>
          <w:rFonts w:ascii="Times New Roman" w:hAnsi="Times New Roman"/>
          <w:sz w:val="24"/>
          <w:szCs w:val="24"/>
          <w:lang w:eastAsia="ru-RU"/>
        </w:rPr>
        <w:t xml:space="preserve">площади </w:t>
      </w:r>
      <w:r w:rsidR="00AE007D" w:rsidRPr="00281CEA">
        <w:rPr>
          <w:rFonts w:ascii="Times New Roman" w:hAnsi="Times New Roman"/>
          <w:sz w:val="24"/>
          <w:szCs w:val="24"/>
          <w:lang w:eastAsia="ru-RU"/>
        </w:rPr>
        <w:t>территории, подлежащей озеленению.</w:t>
      </w:r>
    </w:p>
    <w:p w:rsidR="00984E6A" w:rsidRPr="00281CEA" w:rsidRDefault="00984E6A" w:rsidP="00984E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Процент площади территории в границах земельного участка, подлежащей озеленению при строительстве либо реконструкции организаций воспитания и обучения, отдыха и оздоровления детей и молод</w:t>
      </w:r>
      <w:r w:rsidR="00FA69D8" w:rsidRPr="00281CEA">
        <w:rPr>
          <w:rFonts w:ascii="Times New Roman" w:hAnsi="Times New Roman" w:cs="Times New Roman"/>
          <w:sz w:val="24"/>
          <w:szCs w:val="24"/>
          <w:lang w:eastAsia="ru-RU"/>
        </w:rPr>
        <w:t>ежи, определяется в соответствии</w:t>
      </w:r>
      <w:r w:rsidRPr="00281CEA">
        <w:rPr>
          <w:rFonts w:ascii="Times New Roman" w:hAnsi="Times New Roman" w:cs="Times New Roman"/>
          <w:sz w:val="24"/>
          <w:szCs w:val="24"/>
          <w:lang w:eastAsia="ru-RU"/>
        </w:rPr>
        <w:t xml:space="preserve"> с требованиями СП</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251.1325800.2016 «</w:t>
      </w:r>
      <w:r w:rsidR="00B12306" w:rsidRPr="00281CEA">
        <w:rPr>
          <w:rFonts w:ascii="Times New Roman" w:hAnsi="Times New Roman" w:cs="Times New Roman"/>
          <w:sz w:val="24"/>
          <w:szCs w:val="24"/>
          <w:lang w:eastAsia="ru-RU"/>
        </w:rPr>
        <w:t xml:space="preserve">Свод правил. </w:t>
      </w:r>
      <w:r w:rsidRPr="00281CEA">
        <w:rPr>
          <w:rFonts w:ascii="Times New Roman" w:hAnsi="Times New Roman" w:cs="Times New Roman"/>
          <w:sz w:val="24"/>
          <w:szCs w:val="24"/>
          <w:lang w:eastAsia="ru-RU"/>
        </w:rPr>
        <w:t>Здания общеобразовательных организаций. Правила проектирования», СП 2.4.3648-20 «Санитарно-эпидемиологические требования к</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 xml:space="preserve">организациям воспитания и обучения, отдыха и оздоровления детей и молодежи». </w:t>
      </w:r>
    </w:p>
    <w:p w:rsidR="00984E6A" w:rsidRPr="00281CEA" w:rsidRDefault="00984E6A" w:rsidP="00984E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Процент площади территории в границах земельного участка, подлежащей озеленению при строительстве либо реконструкции промышленных объектов, следует устанавливать в соответствии с требованиями СП 403.1325800.2018 «</w:t>
      </w:r>
      <w:r w:rsidR="00B12306" w:rsidRPr="00281CEA">
        <w:rPr>
          <w:rFonts w:ascii="Times New Roman" w:hAnsi="Times New Roman" w:cs="Times New Roman"/>
          <w:sz w:val="24"/>
          <w:szCs w:val="24"/>
          <w:lang w:eastAsia="ru-RU"/>
        </w:rPr>
        <w:t xml:space="preserve">Свод правил. </w:t>
      </w:r>
      <w:r w:rsidRPr="00281CEA">
        <w:rPr>
          <w:rFonts w:ascii="Times New Roman" w:hAnsi="Times New Roman" w:cs="Times New Roman"/>
          <w:sz w:val="24"/>
          <w:szCs w:val="24"/>
          <w:lang w:eastAsia="ru-RU"/>
        </w:rPr>
        <w:t>Территории производственного назначения. Правила проектирования благоустройства», СП</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42.13330.2016 «</w:t>
      </w:r>
      <w:r w:rsidR="00B12306" w:rsidRPr="00281CEA">
        <w:rPr>
          <w:rFonts w:ascii="Times New Roman" w:hAnsi="Times New Roman" w:cs="Times New Roman"/>
          <w:sz w:val="24"/>
          <w:szCs w:val="24"/>
          <w:lang w:eastAsia="ru-RU"/>
        </w:rPr>
        <w:t xml:space="preserve">Свод правил. </w:t>
      </w:r>
      <w:r w:rsidRPr="00281CEA">
        <w:rPr>
          <w:rFonts w:ascii="Times New Roman" w:hAnsi="Times New Roman" w:cs="Times New Roman"/>
          <w:sz w:val="24"/>
          <w:szCs w:val="24"/>
          <w:lang w:eastAsia="ru-RU"/>
        </w:rPr>
        <w:t>Градостроительство</w:t>
      </w:r>
      <w:r w:rsidR="006C79E9" w:rsidRPr="00281CEA">
        <w:rPr>
          <w:rFonts w:ascii="Times New Roman" w:hAnsi="Times New Roman" w:cs="Times New Roman"/>
          <w:sz w:val="24"/>
          <w:szCs w:val="24"/>
          <w:lang w:eastAsia="ru-RU"/>
        </w:rPr>
        <w:t>. П</w:t>
      </w:r>
      <w:r w:rsidRPr="00281CEA">
        <w:rPr>
          <w:rFonts w:ascii="Times New Roman" w:hAnsi="Times New Roman" w:cs="Times New Roman"/>
          <w:sz w:val="24"/>
          <w:szCs w:val="24"/>
          <w:lang w:eastAsia="ru-RU"/>
        </w:rPr>
        <w:t>ланировка и застройка городских и</w:t>
      </w:r>
      <w:r w:rsidR="00FA69D8"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сельских поселений</w:t>
      </w:r>
      <w:r w:rsidR="00B12306" w:rsidRPr="00281CEA">
        <w:rPr>
          <w:rFonts w:ascii="Times New Roman" w:hAnsi="Times New Roman" w:cs="Times New Roman"/>
          <w:sz w:val="24"/>
          <w:szCs w:val="24"/>
          <w:lang w:eastAsia="ru-RU"/>
        </w:rPr>
        <w:t>. Актуализированная редакция СНиП 2.07.01-89*</w:t>
      </w:r>
      <w:r w:rsidR="000121AC" w:rsidRPr="00281CEA">
        <w:rPr>
          <w:rFonts w:ascii="Times New Roman" w:hAnsi="Times New Roman" w:cs="Times New Roman"/>
          <w:sz w:val="24"/>
          <w:szCs w:val="24"/>
          <w:lang w:eastAsia="ru-RU"/>
        </w:rPr>
        <w:t>».</w:t>
      </w:r>
    </w:p>
    <w:p w:rsidR="004C481D" w:rsidRPr="00281CEA" w:rsidRDefault="004C481D" w:rsidP="004C481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В площадь отдельных участков озелененной территории включаются площадки для</w:t>
      </w:r>
      <w:r w:rsidR="00C94665"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w:t>
      </w:r>
      <w:r w:rsidR="00FA69D8"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внутридомовой территории), пешеходные дорожки, если они занимают не</w:t>
      </w:r>
      <w:r w:rsidR="00C94665"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более 30% общей площади участка.</w:t>
      </w:r>
    </w:p>
    <w:p w:rsidR="004C481D" w:rsidRPr="00281CEA" w:rsidRDefault="004C481D" w:rsidP="004C481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lastRenderedPageBreak/>
        <w:t>Вокруг не менее 50% площадок (для занятий физкультурой, детских игровых площадок и площадок для отдыха взрослого населения) должно быть предусмотрено озеленение с посадкой деревьев и кустарников.</w:t>
      </w:r>
      <w:bookmarkEnd w:id="7"/>
      <w:r w:rsidR="004A2444" w:rsidRPr="00281CEA">
        <w:rPr>
          <w:rFonts w:ascii="Times New Roman" w:hAnsi="Times New Roman" w:cs="Times New Roman"/>
          <w:sz w:val="24"/>
          <w:szCs w:val="24"/>
          <w:lang w:eastAsia="ru-RU"/>
        </w:rPr>
        <w:t>».</w:t>
      </w:r>
    </w:p>
    <w:p w:rsidR="004C481D" w:rsidRPr="00281CEA" w:rsidRDefault="00CB6219" w:rsidP="00CB6219">
      <w:pPr>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1.2.4. </w:t>
      </w:r>
      <w:r w:rsidR="004C481D" w:rsidRPr="00281CEA">
        <w:rPr>
          <w:rFonts w:ascii="Times New Roman" w:hAnsi="Times New Roman" w:cs="Times New Roman"/>
          <w:sz w:val="24"/>
          <w:szCs w:val="24"/>
          <w:lang w:eastAsia="ru-RU"/>
        </w:rPr>
        <w:t xml:space="preserve">Дополнить подпунктами </w:t>
      </w:r>
      <w:r w:rsidR="00717341" w:rsidRPr="00281CEA">
        <w:rPr>
          <w:rFonts w:ascii="Times New Roman" w:hAnsi="Times New Roman" w:cs="Times New Roman"/>
          <w:sz w:val="24"/>
          <w:szCs w:val="24"/>
          <w:lang w:eastAsia="ru-RU"/>
        </w:rPr>
        <w:t xml:space="preserve">2.1.8, 2.1.9 </w:t>
      </w:r>
      <w:r w:rsidR="004C481D" w:rsidRPr="00281CEA">
        <w:rPr>
          <w:rFonts w:ascii="Times New Roman" w:hAnsi="Times New Roman" w:cs="Times New Roman"/>
          <w:sz w:val="24"/>
          <w:szCs w:val="24"/>
          <w:lang w:eastAsia="ru-RU"/>
        </w:rPr>
        <w:t>следующего содержания:</w:t>
      </w:r>
    </w:p>
    <w:p w:rsidR="004C481D" w:rsidRPr="00281CEA" w:rsidRDefault="00D8763A" w:rsidP="0080478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bookmarkStart w:id="8" w:name="_Hlk109382581"/>
      <w:r w:rsidR="004C481D" w:rsidRPr="00281CEA">
        <w:rPr>
          <w:rFonts w:ascii="Times New Roman" w:hAnsi="Times New Roman" w:cs="Times New Roman"/>
          <w:sz w:val="24"/>
          <w:szCs w:val="24"/>
          <w:lang w:eastAsia="ru-RU"/>
        </w:rPr>
        <w:t xml:space="preserve">2.1.8. Саженцы деревьев и кустарников для озеленения территорий должны соответствовать </w:t>
      </w:r>
      <w:r w:rsidR="00804780" w:rsidRPr="00281CEA">
        <w:rPr>
          <w:rFonts w:ascii="Times New Roman" w:hAnsi="Times New Roman" w:cs="Times New Roman"/>
          <w:sz w:val="24"/>
          <w:szCs w:val="24"/>
          <w:lang w:eastAsia="ru-RU"/>
        </w:rPr>
        <w:t xml:space="preserve">ГОСТ 24835-81 «Государственный стандарт Союза ССР. Саженцы деревьев и кустарников. Технические условия», </w:t>
      </w:r>
      <w:r w:rsidR="004C481D" w:rsidRPr="00281CEA">
        <w:rPr>
          <w:rFonts w:ascii="Times New Roman" w:hAnsi="Times New Roman" w:cs="Times New Roman"/>
          <w:sz w:val="24"/>
          <w:szCs w:val="24"/>
          <w:lang w:eastAsia="ru-RU"/>
        </w:rPr>
        <w:t>деревья декоративных лиственных пород</w:t>
      </w:r>
      <w:r w:rsidR="00DF5A42" w:rsidRPr="00281CEA">
        <w:rPr>
          <w:rFonts w:ascii="Times New Roman" w:hAnsi="Times New Roman" w:cs="Times New Roman"/>
          <w:sz w:val="24"/>
          <w:szCs w:val="24"/>
          <w:lang w:eastAsia="ru-RU"/>
        </w:rPr>
        <w:t xml:space="preserve"> – </w:t>
      </w:r>
      <w:r w:rsidR="00804780" w:rsidRPr="00281CEA">
        <w:rPr>
          <w:rFonts w:ascii="Times New Roman" w:hAnsi="Times New Roman" w:cs="Times New Roman"/>
          <w:sz w:val="24"/>
          <w:szCs w:val="24"/>
          <w:lang w:eastAsia="ru-RU"/>
        </w:rPr>
        <w:t>ГОСТ 24909-81 «Государственный стандарт Союза ССР. Саженцы деревьев декоративных лиственных пород. Технические условия»</w:t>
      </w:r>
      <w:r w:rsidR="0088114A" w:rsidRPr="00281CEA">
        <w:rPr>
          <w:rFonts w:ascii="Times New Roman" w:hAnsi="Times New Roman" w:cs="Times New Roman"/>
          <w:sz w:val="24"/>
          <w:szCs w:val="24"/>
          <w:lang w:eastAsia="ru-RU"/>
        </w:rPr>
        <w:t xml:space="preserve"> (далее </w:t>
      </w:r>
      <w:r w:rsidR="00676880" w:rsidRPr="00281CEA">
        <w:rPr>
          <w:rFonts w:ascii="Times New Roman" w:hAnsi="Times New Roman" w:cs="Times New Roman"/>
          <w:sz w:val="24"/>
          <w:szCs w:val="24"/>
          <w:lang w:eastAsia="ru-RU"/>
        </w:rPr>
        <w:t>–</w:t>
      </w:r>
      <w:r w:rsidR="0088114A" w:rsidRPr="00281CEA">
        <w:rPr>
          <w:rFonts w:ascii="Times New Roman" w:hAnsi="Times New Roman" w:cs="Times New Roman"/>
          <w:sz w:val="24"/>
          <w:szCs w:val="24"/>
          <w:lang w:eastAsia="ru-RU"/>
        </w:rPr>
        <w:t xml:space="preserve"> ГОСТ 24909-81)</w:t>
      </w:r>
      <w:r w:rsidR="00804780" w:rsidRPr="00281CEA">
        <w:rPr>
          <w:rFonts w:ascii="Times New Roman" w:hAnsi="Times New Roman" w:cs="Times New Roman"/>
          <w:sz w:val="24"/>
          <w:szCs w:val="24"/>
          <w:lang w:eastAsia="ru-RU"/>
        </w:rPr>
        <w:t xml:space="preserve">, </w:t>
      </w:r>
      <w:r w:rsidR="004C481D" w:rsidRPr="00281CEA">
        <w:rPr>
          <w:rFonts w:ascii="Times New Roman" w:hAnsi="Times New Roman" w:cs="Times New Roman"/>
          <w:sz w:val="24"/>
          <w:szCs w:val="24"/>
          <w:lang w:eastAsia="ru-RU"/>
        </w:rPr>
        <w:t xml:space="preserve">деревья хвойных пород </w:t>
      </w:r>
      <w:r w:rsidR="00DF5A42" w:rsidRPr="00281CEA">
        <w:rPr>
          <w:rFonts w:ascii="Times New Roman" w:hAnsi="Times New Roman" w:cs="Times New Roman"/>
          <w:sz w:val="24"/>
          <w:szCs w:val="24"/>
          <w:lang w:eastAsia="ru-RU"/>
        </w:rPr>
        <w:t xml:space="preserve">– </w:t>
      </w:r>
      <w:r w:rsidR="00804780" w:rsidRPr="00281CEA">
        <w:rPr>
          <w:rFonts w:ascii="Times New Roman" w:hAnsi="Times New Roman" w:cs="Times New Roman"/>
          <w:sz w:val="24"/>
          <w:szCs w:val="24"/>
          <w:lang w:eastAsia="ru-RU"/>
        </w:rPr>
        <w:t>ГОСТ 25769-83 «Государственный стандарт Союза ССР. Саженцы деревьев хвойных пород для озеленения городов. Технические условия»</w:t>
      </w:r>
      <w:r w:rsidR="0088114A" w:rsidRPr="00281CEA">
        <w:rPr>
          <w:rFonts w:ascii="Times New Roman" w:hAnsi="Times New Roman" w:cs="Times New Roman"/>
          <w:sz w:val="24"/>
          <w:szCs w:val="24"/>
          <w:lang w:eastAsia="ru-RU"/>
        </w:rPr>
        <w:t xml:space="preserve"> (далее – ГОСТ 25769-83)</w:t>
      </w:r>
      <w:r w:rsidR="004C481D" w:rsidRPr="00281CEA">
        <w:rPr>
          <w:rFonts w:ascii="Times New Roman" w:hAnsi="Times New Roman" w:cs="Times New Roman"/>
          <w:sz w:val="24"/>
          <w:szCs w:val="24"/>
          <w:lang w:eastAsia="ru-RU"/>
        </w:rPr>
        <w:t xml:space="preserve">, декоративные кустарники </w:t>
      </w:r>
      <w:r w:rsidR="00DF5A42" w:rsidRPr="00281CEA">
        <w:rPr>
          <w:rFonts w:ascii="Times New Roman" w:hAnsi="Times New Roman" w:cs="Times New Roman"/>
          <w:sz w:val="24"/>
          <w:szCs w:val="24"/>
          <w:lang w:eastAsia="ru-RU"/>
        </w:rPr>
        <w:t xml:space="preserve">– </w:t>
      </w:r>
      <w:r w:rsidR="00804780" w:rsidRPr="00281CEA">
        <w:rPr>
          <w:rFonts w:ascii="Times New Roman" w:hAnsi="Times New Roman" w:cs="Times New Roman"/>
          <w:sz w:val="24"/>
          <w:szCs w:val="24"/>
          <w:lang w:eastAsia="ru-RU"/>
        </w:rPr>
        <w:t>ГОСТ 26869-86* «Государственный стандарт Союза ССР. Саженцы декоративных кустарников. Технические условия»</w:t>
      </w:r>
      <w:r w:rsidR="0088114A" w:rsidRPr="00281CEA">
        <w:rPr>
          <w:rFonts w:ascii="Times New Roman" w:hAnsi="Times New Roman" w:cs="Times New Roman"/>
          <w:sz w:val="24"/>
          <w:szCs w:val="24"/>
          <w:lang w:eastAsia="ru-RU"/>
        </w:rPr>
        <w:t xml:space="preserve"> (далее – ГОСТ 26869-86*)</w:t>
      </w:r>
      <w:r w:rsidR="004C481D" w:rsidRPr="00281CEA">
        <w:rPr>
          <w:rFonts w:ascii="Times New Roman" w:hAnsi="Times New Roman" w:cs="Times New Roman"/>
          <w:sz w:val="24"/>
          <w:szCs w:val="24"/>
          <w:lang w:eastAsia="ru-RU"/>
        </w:rPr>
        <w:t>.</w:t>
      </w:r>
    </w:p>
    <w:p w:rsidR="004C481D" w:rsidRPr="00281CEA" w:rsidRDefault="004C481D" w:rsidP="004C481D">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2.1.9. Проектные решения по озеленению природных территорий следует осуществлять с учетом требований:</w:t>
      </w:r>
    </w:p>
    <w:p w:rsidR="004C481D" w:rsidRPr="00281CEA" w:rsidRDefault="004C481D" w:rsidP="004C481D">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 Федерального </w:t>
      </w:r>
      <w:hyperlink r:id="rId9" w:history="1">
        <w:r w:rsidRPr="00281CEA">
          <w:rPr>
            <w:rFonts w:ascii="Times New Roman" w:hAnsi="Times New Roman" w:cs="Times New Roman"/>
            <w:sz w:val="24"/>
            <w:szCs w:val="24"/>
            <w:lang w:eastAsia="ru-RU"/>
          </w:rPr>
          <w:t>закон</w:t>
        </w:r>
      </w:hyperlink>
      <w:r w:rsidRPr="00281CEA">
        <w:rPr>
          <w:rFonts w:ascii="Times New Roman" w:hAnsi="Times New Roman" w:cs="Times New Roman"/>
          <w:sz w:val="24"/>
          <w:szCs w:val="24"/>
          <w:lang w:eastAsia="ru-RU"/>
        </w:rPr>
        <w:t>а от 14.03.1995 № 33-ФЗ «Об особо охраняемых природных территориях»;</w:t>
      </w:r>
    </w:p>
    <w:p w:rsidR="004C481D" w:rsidRPr="00281CEA" w:rsidRDefault="004C481D" w:rsidP="004C481D">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постановления Правительства Российской Федерации от 21.12.2019 № 1755 «Об</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определения функциональных зон в лесах, расположенных в лесопарковых зонах»;</w:t>
      </w:r>
    </w:p>
    <w:p w:rsidR="004C481D" w:rsidRPr="00281CEA" w:rsidRDefault="004C481D" w:rsidP="004C481D">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приказа Минприроды России от 30.07.2020 № 534 «Об утверждении Правил ухода за</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лесами»;</w:t>
      </w:r>
    </w:p>
    <w:p w:rsidR="004C481D" w:rsidRPr="00281CEA" w:rsidRDefault="004C481D" w:rsidP="004C481D">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приказа Минприроды России от 09.11.2020 № 908 «Об утверждении Правил использования лесов для осуществления рекреационной деятельности»;</w:t>
      </w:r>
    </w:p>
    <w:p w:rsidR="004C481D" w:rsidRPr="00281CEA" w:rsidRDefault="004C481D" w:rsidP="004C481D">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приказа Рослесхоза от 29.02.2012 № 69 «Об утверждении состава проекта освоения лесов и порядка его разработки»;</w:t>
      </w:r>
    </w:p>
    <w:p w:rsidR="000121AC" w:rsidRPr="00281CEA" w:rsidRDefault="004C481D" w:rsidP="004C481D">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 </w:t>
      </w:r>
      <w:r w:rsidR="000121AC" w:rsidRPr="00281CEA">
        <w:rPr>
          <w:rFonts w:ascii="Times New Roman" w:hAnsi="Times New Roman" w:cs="Times New Roman"/>
          <w:sz w:val="24"/>
          <w:szCs w:val="24"/>
          <w:lang w:eastAsia="ru-RU"/>
        </w:rPr>
        <w:t>п</w:t>
      </w:r>
      <w:r w:rsidRPr="00281CEA">
        <w:rPr>
          <w:rFonts w:ascii="Times New Roman" w:hAnsi="Times New Roman" w:cs="Times New Roman"/>
          <w:sz w:val="24"/>
          <w:szCs w:val="24"/>
          <w:lang w:eastAsia="ru-RU"/>
        </w:rPr>
        <w:t>риказ</w:t>
      </w:r>
      <w:r w:rsidR="000121AC" w:rsidRPr="00281CEA">
        <w:rPr>
          <w:rFonts w:ascii="Times New Roman" w:hAnsi="Times New Roman" w:cs="Times New Roman"/>
          <w:sz w:val="24"/>
          <w:szCs w:val="24"/>
          <w:lang w:eastAsia="ru-RU"/>
        </w:rPr>
        <w:t>а</w:t>
      </w:r>
      <w:r w:rsidRPr="00281CEA">
        <w:rPr>
          <w:rFonts w:ascii="Times New Roman" w:hAnsi="Times New Roman" w:cs="Times New Roman"/>
          <w:sz w:val="24"/>
          <w:szCs w:val="24"/>
          <w:lang w:eastAsia="ru-RU"/>
        </w:rPr>
        <w:t xml:space="preserve"> Минприроды России от 29.03.2018 № 122 «Об утверждении Лесоустроительной инструкции», </w:t>
      </w:r>
    </w:p>
    <w:p w:rsidR="004C481D" w:rsidRPr="00281CEA" w:rsidRDefault="006250CC" w:rsidP="006354EF">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приказа</w:t>
      </w:r>
      <w:r w:rsidR="006354EF" w:rsidRPr="00281CEA">
        <w:rPr>
          <w:rFonts w:ascii="Times New Roman" w:hAnsi="Times New Roman" w:cs="Times New Roman"/>
          <w:sz w:val="24"/>
          <w:szCs w:val="24"/>
          <w:lang w:eastAsia="ru-RU"/>
        </w:rPr>
        <w:t xml:space="preserve"> </w:t>
      </w:r>
      <w:r w:rsidR="006C79E9" w:rsidRPr="00281CEA">
        <w:rPr>
          <w:rFonts w:ascii="Times New Roman" w:hAnsi="Times New Roman" w:cs="Times New Roman"/>
          <w:sz w:val="24"/>
          <w:szCs w:val="24"/>
          <w:lang w:eastAsia="ru-RU"/>
        </w:rPr>
        <w:t xml:space="preserve">Государственного комитета Российской Федерации по строительству и жилищно-коммунальному комплексу </w:t>
      </w:r>
      <w:r w:rsidR="006354EF" w:rsidRPr="00281CEA">
        <w:rPr>
          <w:rFonts w:ascii="Times New Roman" w:hAnsi="Times New Roman" w:cs="Times New Roman"/>
          <w:sz w:val="24"/>
          <w:szCs w:val="24"/>
          <w:lang w:eastAsia="ru-RU"/>
        </w:rPr>
        <w:t xml:space="preserve">от 15.12.1999 № 153 «Об утверждении Правил создания, охраны и содержания зеленых насаждений в городах Российской Федерации» </w:t>
      </w:r>
      <w:r w:rsidR="00035ABB" w:rsidRPr="00281CEA">
        <w:rPr>
          <w:rFonts w:ascii="Times New Roman" w:hAnsi="Times New Roman" w:cs="Times New Roman"/>
          <w:sz w:val="24"/>
          <w:szCs w:val="24"/>
          <w:lang w:eastAsia="ru-RU"/>
        </w:rPr>
        <w:br/>
      </w:r>
      <w:r w:rsidR="006354EF" w:rsidRPr="00281CEA">
        <w:rPr>
          <w:rFonts w:ascii="Times New Roman" w:hAnsi="Times New Roman" w:cs="Times New Roman"/>
          <w:sz w:val="24"/>
          <w:szCs w:val="24"/>
          <w:lang w:eastAsia="ru-RU"/>
        </w:rPr>
        <w:t>(в части, касающейся озеленения территорий, располо</w:t>
      </w:r>
      <w:r w:rsidRPr="00281CEA">
        <w:rPr>
          <w:rFonts w:ascii="Times New Roman" w:hAnsi="Times New Roman" w:cs="Times New Roman"/>
          <w:sz w:val="24"/>
          <w:szCs w:val="24"/>
          <w:lang w:eastAsia="ru-RU"/>
        </w:rPr>
        <w:t>женных на грунтовом основании)</w:t>
      </w:r>
      <w:r w:rsidR="006354EF" w:rsidRPr="00281CEA">
        <w:rPr>
          <w:rFonts w:ascii="Times New Roman" w:hAnsi="Times New Roman" w:cs="Times New Roman"/>
          <w:sz w:val="24"/>
          <w:szCs w:val="24"/>
          <w:lang w:eastAsia="ru-RU"/>
        </w:rPr>
        <w:t>.</w:t>
      </w:r>
      <w:bookmarkEnd w:id="8"/>
      <w:r w:rsidR="00D8763A" w:rsidRPr="00281CEA">
        <w:rPr>
          <w:rFonts w:ascii="Times New Roman" w:hAnsi="Times New Roman" w:cs="Times New Roman"/>
          <w:sz w:val="24"/>
          <w:szCs w:val="24"/>
          <w:lang w:eastAsia="ru-RU"/>
        </w:rPr>
        <w:t>».</w:t>
      </w:r>
    </w:p>
    <w:p w:rsidR="008D7911" w:rsidRPr="00281CEA" w:rsidRDefault="008D7911" w:rsidP="008D7911">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1.2.</w:t>
      </w:r>
      <w:r w:rsidR="00676880" w:rsidRPr="00281CEA">
        <w:rPr>
          <w:rFonts w:ascii="Times New Roman" w:hAnsi="Times New Roman" w:cs="Times New Roman"/>
          <w:sz w:val="24"/>
          <w:szCs w:val="24"/>
          <w:lang w:eastAsia="ru-RU"/>
        </w:rPr>
        <w:t>5</w:t>
      </w:r>
      <w:r w:rsidRPr="00281CEA">
        <w:rPr>
          <w:rFonts w:ascii="Times New Roman" w:hAnsi="Times New Roman" w:cs="Times New Roman"/>
          <w:sz w:val="24"/>
          <w:szCs w:val="24"/>
          <w:lang w:eastAsia="ru-RU"/>
        </w:rPr>
        <w:t>. Дополнить</w:t>
      </w:r>
      <w:r w:rsidR="00352601" w:rsidRPr="00281CEA">
        <w:rPr>
          <w:rFonts w:ascii="Times New Roman" w:hAnsi="Times New Roman" w:cs="Times New Roman"/>
          <w:sz w:val="24"/>
          <w:szCs w:val="24"/>
          <w:lang w:eastAsia="ru-RU"/>
        </w:rPr>
        <w:t xml:space="preserve"> новым</w:t>
      </w:r>
      <w:r w:rsidR="00F95AE2" w:rsidRPr="00281CEA">
        <w:rPr>
          <w:rFonts w:ascii="Times New Roman" w:hAnsi="Times New Roman" w:cs="Times New Roman"/>
          <w:sz w:val="24"/>
          <w:szCs w:val="24"/>
          <w:lang w:eastAsia="ru-RU"/>
        </w:rPr>
        <w:t xml:space="preserve"> </w:t>
      </w:r>
      <w:r w:rsidRPr="00281CEA">
        <w:rPr>
          <w:rFonts w:ascii="Times New Roman" w:hAnsi="Times New Roman" w:cs="Times New Roman"/>
          <w:sz w:val="24"/>
          <w:szCs w:val="24"/>
          <w:lang w:eastAsia="ru-RU"/>
        </w:rPr>
        <w:t>подпунктом 2.2</w:t>
      </w:r>
      <w:r w:rsidR="00E171CA" w:rsidRPr="00281CEA">
        <w:rPr>
          <w:rFonts w:ascii="Times New Roman" w:hAnsi="Times New Roman" w:cs="Times New Roman"/>
          <w:sz w:val="24"/>
          <w:szCs w:val="24"/>
          <w:lang w:eastAsia="ru-RU"/>
        </w:rPr>
        <w:t xml:space="preserve"> следующего содержания</w:t>
      </w:r>
      <w:r w:rsidRPr="00281CEA">
        <w:rPr>
          <w:rFonts w:ascii="Times New Roman" w:hAnsi="Times New Roman" w:cs="Times New Roman"/>
          <w:sz w:val="24"/>
          <w:szCs w:val="24"/>
          <w:lang w:eastAsia="ru-RU"/>
        </w:rPr>
        <w:t>:</w:t>
      </w:r>
    </w:p>
    <w:p w:rsidR="008D7911" w:rsidRPr="00281CEA" w:rsidRDefault="008D7911" w:rsidP="008D7911">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bookmarkStart w:id="9" w:name="_Hlk109382612"/>
      <w:r w:rsidRPr="00281CEA">
        <w:rPr>
          <w:rFonts w:ascii="Times New Roman" w:hAnsi="Times New Roman" w:cs="Times New Roman"/>
          <w:sz w:val="24"/>
          <w:szCs w:val="24"/>
          <w:lang w:eastAsia="ru-RU"/>
        </w:rPr>
        <w:t>2.2. Стоянки автомобилей.</w:t>
      </w:r>
    </w:p>
    <w:p w:rsidR="00D80B7E" w:rsidRPr="00281CEA" w:rsidRDefault="00D80B7E" w:rsidP="00D80B7E">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2.2.1. Стоянки автомобилей обустраиваются в соответствии с </w:t>
      </w:r>
      <w:r w:rsidR="009069E5" w:rsidRPr="00281CEA">
        <w:rPr>
          <w:rFonts w:ascii="Times New Roman" w:hAnsi="Times New Roman" w:cs="Times New Roman"/>
          <w:sz w:val="24"/>
          <w:szCs w:val="24"/>
          <w:lang w:eastAsia="ru-RU"/>
        </w:rPr>
        <w:t>проектной документацией</w:t>
      </w:r>
      <w:r w:rsidRPr="00281CEA">
        <w:rPr>
          <w:rFonts w:ascii="Times New Roman" w:hAnsi="Times New Roman" w:cs="Times New Roman"/>
          <w:sz w:val="24"/>
          <w:szCs w:val="24"/>
          <w:lang w:eastAsia="ru-RU"/>
        </w:rPr>
        <w:t>, согласованн</w:t>
      </w:r>
      <w:r w:rsidR="00291581" w:rsidRPr="00281CEA">
        <w:rPr>
          <w:rFonts w:ascii="Times New Roman" w:hAnsi="Times New Roman" w:cs="Times New Roman"/>
          <w:sz w:val="24"/>
          <w:szCs w:val="24"/>
          <w:lang w:eastAsia="ru-RU"/>
        </w:rPr>
        <w:t>ой</w:t>
      </w:r>
      <w:r w:rsidRPr="00281CEA">
        <w:rPr>
          <w:rFonts w:ascii="Times New Roman" w:hAnsi="Times New Roman" w:cs="Times New Roman"/>
          <w:sz w:val="24"/>
          <w:szCs w:val="24"/>
          <w:lang w:eastAsia="ru-RU"/>
        </w:rPr>
        <w:t xml:space="preserve"> в порядке, установленном Администрацией Северодвинска.</w:t>
      </w:r>
    </w:p>
    <w:p w:rsidR="008D7911" w:rsidRPr="00281CEA" w:rsidRDefault="008D7911" w:rsidP="008D7911">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2.2.</w:t>
      </w:r>
      <w:r w:rsidR="00D80B7E" w:rsidRPr="00281CEA">
        <w:rPr>
          <w:rFonts w:ascii="Times New Roman" w:hAnsi="Times New Roman" w:cs="Times New Roman"/>
          <w:sz w:val="24"/>
          <w:szCs w:val="24"/>
          <w:lang w:eastAsia="ru-RU"/>
        </w:rPr>
        <w:t>2</w:t>
      </w:r>
      <w:r w:rsidRPr="00281CEA">
        <w:rPr>
          <w:rFonts w:ascii="Times New Roman" w:hAnsi="Times New Roman" w:cs="Times New Roman"/>
          <w:sz w:val="24"/>
          <w:szCs w:val="24"/>
          <w:lang w:eastAsia="ru-RU"/>
        </w:rPr>
        <w:t xml:space="preserve">. </w:t>
      </w:r>
      <w:r w:rsidR="00B312D9" w:rsidRPr="00281CEA">
        <w:rPr>
          <w:rFonts w:ascii="Times New Roman" w:eastAsia="Times New Roman" w:hAnsi="Times New Roman" w:cs="Times New Roman"/>
          <w:sz w:val="24"/>
          <w:szCs w:val="24"/>
        </w:rPr>
        <w:t>Стоянки автомобилей на свободных от прав третьих лиц земельных участках, находящихся в муниципальной собственности, а также на землях и земельных участках, государственная собственность на которые не разграничена</w:t>
      </w:r>
      <w:r w:rsidR="007E0D41" w:rsidRPr="00281CEA">
        <w:rPr>
          <w:rFonts w:ascii="Times New Roman" w:eastAsia="Times New Roman" w:hAnsi="Times New Roman" w:cs="Times New Roman"/>
          <w:sz w:val="24"/>
          <w:szCs w:val="24"/>
        </w:rPr>
        <w:t>,</w:t>
      </w:r>
      <w:r w:rsidR="00B312D9" w:rsidRPr="00281CEA">
        <w:rPr>
          <w:rFonts w:ascii="Times New Roman" w:eastAsia="Times New Roman" w:hAnsi="Times New Roman" w:cs="Times New Roman"/>
          <w:sz w:val="24"/>
          <w:szCs w:val="24"/>
        </w:rPr>
        <w:t xml:space="preserve"> </w:t>
      </w:r>
      <w:r w:rsidR="00D80B7E" w:rsidRPr="00281CEA">
        <w:rPr>
          <w:rFonts w:ascii="Times New Roman" w:hAnsi="Times New Roman" w:cs="Times New Roman"/>
          <w:sz w:val="24"/>
          <w:szCs w:val="24"/>
          <w:lang w:eastAsia="ru-RU"/>
        </w:rPr>
        <w:t xml:space="preserve">обустраиваются </w:t>
      </w:r>
      <w:r w:rsidRPr="00281CEA">
        <w:rPr>
          <w:rFonts w:ascii="Times New Roman" w:hAnsi="Times New Roman" w:cs="Times New Roman"/>
          <w:sz w:val="24"/>
          <w:szCs w:val="24"/>
          <w:lang w:eastAsia="ru-RU"/>
        </w:rPr>
        <w:t>в соответствии с проектами благоустройств</w:t>
      </w:r>
      <w:r w:rsidR="00D80B7E" w:rsidRPr="00281CEA">
        <w:rPr>
          <w:rFonts w:ascii="Times New Roman" w:hAnsi="Times New Roman" w:cs="Times New Roman"/>
          <w:sz w:val="24"/>
          <w:szCs w:val="24"/>
          <w:lang w:eastAsia="ru-RU"/>
        </w:rPr>
        <w:t xml:space="preserve">, согласованными в </w:t>
      </w:r>
      <w:r w:rsidRPr="00281CEA">
        <w:rPr>
          <w:rFonts w:ascii="Times New Roman" w:hAnsi="Times New Roman" w:cs="Times New Roman"/>
          <w:sz w:val="24"/>
          <w:szCs w:val="24"/>
          <w:lang w:eastAsia="ru-RU"/>
        </w:rPr>
        <w:t>Поряд</w:t>
      </w:r>
      <w:r w:rsidR="00D80B7E" w:rsidRPr="00281CEA">
        <w:rPr>
          <w:rFonts w:ascii="Times New Roman" w:hAnsi="Times New Roman" w:cs="Times New Roman"/>
          <w:sz w:val="24"/>
          <w:szCs w:val="24"/>
          <w:lang w:eastAsia="ru-RU"/>
        </w:rPr>
        <w:t>ке</w:t>
      </w:r>
      <w:r w:rsidRPr="00281CEA">
        <w:rPr>
          <w:rFonts w:ascii="Times New Roman" w:hAnsi="Times New Roman" w:cs="Times New Roman"/>
          <w:sz w:val="24"/>
          <w:szCs w:val="24"/>
          <w:lang w:eastAsia="ru-RU"/>
        </w:rPr>
        <w:t xml:space="preserve"> согласования проектов благоустройства в целях размещения объектов без предоставления земель и земельных участков и установления сервитута, публичного сервитута на территории городского округа Архангельской области «Северодвинск»</w:t>
      </w:r>
      <w:r w:rsidR="00464A8E" w:rsidRPr="00281CEA">
        <w:rPr>
          <w:rFonts w:ascii="Times New Roman" w:hAnsi="Times New Roman" w:cs="Times New Roman"/>
          <w:sz w:val="24"/>
          <w:szCs w:val="24"/>
          <w:lang w:eastAsia="ru-RU"/>
        </w:rPr>
        <w:t xml:space="preserve">, </w:t>
      </w:r>
      <w:r w:rsidRPr="00281CEA">
        <w:rPr>
          <w:rFonts w:ascii="Times New Roman" w:hAnsi="Times New Roman" w:cs="Times New Roman"/>
          <w:sz w:val="24"/>
          <w:szCs w:val="24"/>
          <w:lang w:eastAsia="ru-RU"/>
        </w:rPr>
        <w:t>утверждае</w:t>
      </w:r>
      <w:r w:rsidR="00464A8E" w:rsidRPr="00281CEA">
        <w:rPr>
          <w:rFonts w:ascii="Times New Roman" w:hAnsi="Times New Roman" w:cs="Times New Roman"/>
          <w:sz w:val="24"/>
          <w:szCs w:val="24"/>
          <w:lang w:eastAsia="ru-RU"/>
        </w:rPr>
        <w:t>мом</w:t>
      </w:r>
      <w:r w:rsidRPr="00281CEA">
        <w:rPr>
          <w:rFonts w:ascii="Times New Roman" w:hAnsi="Times New Roman" w:cs="Times New Roman"/>
          <w:sz w:val="24"/>
          <w:szCs w:val="24"/>
          <w:lang w:eastAsia="ru-RU"/>
        </w:rPr>
        <w:t xml:space="preserve"> Администрацией Северодвинска.</w:t>
      </w:r>
      <w:bookmarkEnd w:id="9"/>
      <w:r w:rsidR="00EE5BEF" w:rsidRPr="00281CEA">
        <w:rPr>
          <w:rFonts w:ascii="Times New Roman" w:hAnsi="Times New Roman" w:cs="Times New Roman"/>
          <w:sz w:val="24"/>
          <w:szCs w:val="24"/>
          <w:lang w:eastAsia="ru-RU"/>
        </w:rPr>
        <w:t>»</w:t>
      </w:r>
    </w:p>
    <w:p w:rsidR="00EA3D30" w:rsidRPr="00281CEA" w:rsidRDefault="00E13610" w:rsidP="00EA3D30">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1.2.</w:t>
      </w:r>
      <w:r w:rsidR="00676880" w:rsidRPr="00281CEA">
        <w:rPr>
          <w:rFonts w:ascii="Times New Roman" w:hAnsi="Times New Roman" w:cs="Times New Roman"/>
          <w:sz w:val="24"/>
          <w:szCs w:val="24"/>
          <w:lang w:eastAsia="ru-RU"/>
        </w:rPr>
        <w:t>6</w:t>
      </w:r>
      <w:r w:rsidRPr="00281CEA">
        <w:rPr>
          <w:rFonts w:ascii="Times New Roman" w:hAnsi="Times New Roman" w:cs="Times New Roman"/>
          <w:sz w:val="24"/>
          <w:szCs w:val="24"/>
          <w:lang w:eastAsia="ru-RU"/>
        </w:rPr>
        <w:t>. Подпункт 2.2 считать подпунктом 2.3</w:t>
      </w:r>
      <w:r w:rsidR="00D745D9" w:rsidRPr="00281CEA">
        <w:rPr>
          <w:rFonts w:ascii="Times New Roman" w:hAnsi="Times New Roman" w:cs="Times New Roman"/>
          <w:sz w:val="24"/>
          <w:szCs w:val="24"/>
          <w:lang w:eastAsia="ru-RU"/>
        </w:rPr>
        <w:t xml:space="preserve"> и изложить в следующей редакции:</w:t>
      </w:r>
    </w:p>
    <w:p w:rsidR="008D7911" w:rsidRPr="00281CEA" w:rsidRDefault="008D7911" w:rsidP="00EA3D30">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«2.3. </w:t>
      </w:r>
      <w:bookmarkStart w:id="10" w:name="_Hlk109382655"/>
      <w:r w:rsidRPr="00281CEA">
        <w:rPr>
          <w:rFonts w:ascii="Times New Roman" w:hAnsi="Times New Roman" w:cs="Times New Roman"/>
          <w:sz w:val="24"/>
          <w:szCs w:val="24"/>
          <w:lang w:eastAsia="ru-RU"/>
        </w:rPr>
        <w:t>Места (площадки) накоплен</w:t>
      </w:r>
      <w:r w:rsidR="00EA3D30" w:rsidRPr="00281CEA">
        <w:rPr>
          <w:rFonts w:ascii="Times New Roman" w:hAnsi="Times New Roman" w:cs="Times New Roman"/>
          <w:sz w:val="24"/>
          <w:szCs w:val="24"/>
          <w:lang w:eastAsia="ru-RU"/>
        </w:rPr>
        <w:t>ия твердых коммунальных отходов</w:t>
      </w:r>
      <w:bookmarkEnd w:id="10"/>
      <w:r w:rsidR="00C232B2" w:rsidRPr="00281CEA">
        <w:rPr>
          <w:rFonts w:ascii="Times New Roman" w:hAnsi="Times New Roman" w:cs="Times New Roman"/>
          <w:sz w:val="24"/>
          <w:szCs w:val="24"/>
          <w:lang w:eastAsia="ru-RU"/>
        </w:rPr>
        <w:t>».</w:t>
      </w:r>
    </w:p>
    <w:p w:rsidR="008D7911" w:rsidRPr="00281CEA" w:rsidRDefault="008D7911" w:rsidP="008D7911">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1.2.</w:t>
      </w:r>
      <w:r w:rsidR="00A245EE" w:rsidRPr="00281CEA">
        <w:rPr>
          <w:rFonts w:ascii="Times New Roman" w:hAnsi="Times New Roman" w:cs="Times New Roman"/>
          <w:sz w:val="24"/>
          <w:szCs w:val="24"/>
          <w:lang w:eastAsia="ru-RU"/>
        </w:rPr>
        <w:t>7</w:t>
      </w:r>
      <w:r w:rsidRPr="00281CEA">
        <w:rPr>
          <w:rFonts w:ascii="Times New Roman" w:hAnsi="Times New Roman" w:cs="Times New Roman"/>
          <w:sz w:val="24"/>
          <w:szCs w:val="24"/>
          <w:lang w:eastAsia="ru-RU"/>
        </w:rPr>
        <w:t>. Первое предложение подпункта 2.3.1 изложить в следующей редакции:</w:t>
      </w:r>
    </w:p>
    <w:p w:rsidR="008D7911" w:rsidRPr="00281CEA" w:rsidRDefault="008D7911" w:rsidP="008D7911">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bookmarkStart w:id="11" w:name="_Hlk109382685"/>
      <w:r w:rsidRPr="00281CEA">
        <w:rPr>
          <w:rFonts w:ascii="Times New Roman" w:hAnsi="Times New Roman" w:cs="Times New Roman"/>
          <w:sz w:val="24"/>
          <w:szCs w:val="24"/>
          <w:lang w:eastAsia="ru-RU"/>
        </w:rPr>
        <w:t xml:space="preserve">Места (площадки) накопления твердых коммунальных отходов (контейнерные площадки и (или) площадки для накопления </w:t>
      </w:r>
      <w:r w:rsidR="00B312D9" w:rsidRPr="00281CEA">
        <w:rPr>
          <w:rFonts w:ascii="Times New Roman" w:hAnsi="Times New Roman" w:cs="Times New Roman"/>
          <w:sz w:val="24"/>
          <w:szCs w:val="24"/>
        </w:rPr>
        <w:t>крупногабаритных отходов (далее - КГО)</w:t>
      </w:r>
      <w:r w:rsidRPr="00281CEA">
        <w:rPr>
          <w:rFonts w:ascii="Times New Roman" w:hAnsi="Times New Roman" w:cs="Times New Roman"/>
          <w:sz w:val="24"/>
          <w:szCs w:val="24"/>
          <w:lang w:eastAsia="ru-RU"/>
        </w:rPr>
        <w:t xml:space="preserve"> – специально оборудованные места, предназначенные для накопления твердых коммунальных отходов (далее – ТКО).</w:t>
      </w:r>
      <w:bookmarkEnd w:id="11"/>
      <w:r w:rsidRPr="00281CEA">
        <w:rPr>
          <w:rFonts w:ascii="Times New Roman" w:hAnsi="Times New Roman" w:cs="Times New Roman"/>
          <w:sz w:val="24"/>
          <w:szCs w:val="24"/>
          <w:lang w:eastAsia="ru-RU"/>
        </w:rPr>
        <w:t>».</w:t>
      </w:r>
    </w:p>
    <w:p w:rsidR="008D7911" w:rsidRPr="00281CEA" w:rsidRDefault="008D7911" w:rsidP="008D7911">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1.2.</w:t>
      </w:r>
      <w:r w:rsidR="00A245EE" w:rsidRPr="00281CEA">
        <w:rPr>
          <w:rFonts w:ascii="Times New Roman" w:hAnsi="Times New Roman" w:cs="Times New Roman"/>
          <w:sz w:val="24"/>
          <w:szCs w:val="24"/>
          <w:lang w:eastAsia="ru-RU"/>
        </w:rPr>
        <w:t>8</w:t>
      </w:r>
      <w:r w:rsidRPr="00281CEA">
        <w:rPr>
          <w:rFonts w:ascii="Times New Roman" w:hAnsi="Times New Roman" w:cs="Times New Roman"/>
          <w:sz w:val="24"/>
          <w:szCs w:val="24"/>
          <w:lang w:eastAsia="ru-RU"/>
        </w:rPr>
        <w:t>. Подпункт 2.3.2 изложить в следующей редакции:</w:t>
      </w:r>
    </w:p>
    <w:p w:rsidR="0037487D" w:rsidRPr="00281CEA" w:rsidRDefault="008D7911" w:rsidP="008D791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lastRenderedPageBreak/>
        <w:t xml:space="preserve">«2.3.2. </w:t>
      </w:r>
      <w:bookmarkStart w:id="12" w:name="_Hlk109382729"/>
      <w:r w:rsidR="0037487D" w:rsidRPr="00281CEA">
        <w:rPr>
          <w:rFonts w:ascii="Times New Roman" w:hAnsi="Times New Roman" w:cs="Times New Roman"/>
          <w:sz w:val="24"/>
          <w:szCs w:val="24"/>
          <w:lang w:eastAsia="ru-RU"/>
        </w:rPr>
        <w:t>В случае раздельного накопления отходов на местах (площадках) накопления ТКО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bookmarkEnd w:id="12"/>
      <w:r w:rsidR="0037487D" w:rsidRPr="00281CEA">
        <w:rPr>
          <w:rFonts w:ascii="Times New Roman" w:hAnsi="Times New Roman" w:cs="Times New Roman"/>
          <w:sz w:val="24"/>
          <w:szCs w:val="24"/>
          <w:lang w:eastAsia="ru-RU"/>
        </w:rPr>
        <w:t>.</w:t>
      </w:r>
    </w:p>
    <w:p w:rsidR="0037487D" w:rsidRPr="00281CEA" w:rsidRDefault="0063449F" w:rsidP="0063449F">
      <w:pPr>
        <w:autoSpaceDE w:val="0"/>
        <w:autoSpaceDN w:val="0"/>
        <w:adjustRightInd w:val="0"/>
        <w:spacing w:after="0" w:line="240" w:lineRule="auto"/>
        <w:ind w:firstLine="709"/>
        <w:jc w:val="both"/>
        <w:rPr>
          <w:rFonts w:ascii="Times New Roman" w:hAnsi="Times New Roman" w:cs="Times New Roman"/>
          <w:sz w:val="24"/>
          <w:szCs w:val="24"/>
        </w:rPr>
      </w:pPr>
      <w:bookmarkStart w:id="13" w:name="_Hlk109382747"/>
      <w:r w:rsidRPr="00281CEA">
        <w:rPr>
          <w:rFonts w:ascii="Times New Roman" w:hAnsi="Times New Roman" w:cs="Times New Roman"/>
          <w:sz w:val="24"/>
          <w:szCs w:val="24"/>
        </w:rPr>
        <w:t>С</w:t>
      </w:r>
      <w:r w:rsidR="0037487D" w:rsidRPr="00281CEA">
        <w:rPr>
          <w:rFonts w:ascii="Times New Roman" w:hAnsi="Times New Roman" w:cs="Times New Roman"/>
          <w:sz w:val="24"/>
          <w:szCs w:val="24"/>
        </w:rPr>
        <w:t xml:space="preserve">кладирование </w:t>
      </w:r>
      <w:r w:rsidRPr="00281CEA">
        <w:rPr>
          <w:rFonts w:ascii="Times New Roman" w:hAnsi="Times New Roman" w:cs="Times New Roman"/>
          <w:sz w:val="24"/>
          <w:szCs w:val="24"/>
        </w:rPr>
        <w:t>КГО</w:t>
      </w:r>
      <w:r w:rsidR="0037487D" w:rsidRPr="00281CEA">
        <w:rPr>
          <w:rFonts w:ascii="Times New Roman" w:hAnsi="Times New Roman" w:cs="Times New Roman"/>
          <w:sz w:val="24"/>
          <w:szCs w:val="24"/>
        </w:rPr>
        <w:t xml:space="preserve"> </w:t>
      </w:r>
      <w:r w:rsidRPr="00281CEA">
        <w:rPr>
          <w:rFonts w:ascii="Times New Roman" w:hAnsi="Times New Roman" w:cs="Times New Roman"/>
          <w:sz w:val="24"/>
          <w:szCs w:val="24"/>
        </w:rPr>
        <w:t xml:space="preserve">в местах (площадках) накопления ТКО </w:t>
      </w:r>
      <w:r w:rsidR="0037487D" w:rsidRPr="00281CEA">
        <w:rPr>
          <w:rFonts w:ascii="Times New Roman" w:hAnsi="Times New Roman" w:cs="Times New Roman"/>
          <w:sz w:val="24"/>
          <w:szCs w:val="24"/>
        </w:rPr>
        <w:t>осуществляется следующими способами:</w:t>
      </w:r>
      <w:r w:rsidRPr="00281CEA">
        <w:rPr>
          <w:rFonts w:ascii="Times New Roman" w:hAnsi="Times New Roman" w:cs="Times New Roman"/>
          <w:sz w:val="24"/>
          <w:szCs w:val="24"/>
        </w:rPr>
        <w:t xml:space="preserve"> </w:t>
      </w:r>
    </w:p>
    <w:p w:rsidR="0037487D" w:rsidRPr="00281CEA" w:rsidRDefault="0063449F" w:rsidP="0063449F">
      <w:pPr>
        <w:autoSpaceDE w:val="0"/>
        <w:autoSpaceDN w:val="0"/>
        <w:adjustRightInd w:val="0"/>
        <w:spacing w:after="0" w:line="240" w:lineRule="auto"/>
        <w:ind w:firstLine="540"/>
        <w:jc w:val="both"/>
        <w:rPr>
          <w:rFonts w:ascii="Times New Roman" w:hAnsi="Times New Roman" w:cs="Times New Roman"/>
          <w:sz w:val="24"/>
          <w:szCs w:val="24"/>
        </w:rPr>
      </w:pPr>
      <w:r w:rsidRPr="00281CEA">
        <w:rPr>
          <w:rFonts w:ascii="Times New Roman" w:hAnsi="Times New Roman" w:cs="Times New Roman"/>
          <w:sz w:val="24"/>
          <w:szCs w:val="24"/>
        </w:rPr>
        <w:t>– </w:t>
      </w:r>
      <w:r w:rsidR="0037487D" w:rsidRPr="00281CEA">
        <w:rPr>
          <w:rFonts w:ascii="Times New Roman" w:hAnsi="Times New Roman" w:cs="Times New Roman"/>
          <w:sz w:val="24"/>
          <w:szCs w:val="24"/>
        </w:rPr>
        <w:t>в бункеры, расположенные на контейнерных площадках</w:t>
      </w:r>
      <w:r w:rsidR="00DA29CE" w:rsidRPr="00281CEA">
        <w:rPr>
          <w:rFonts w:ascii="Times New Roman" w:hAnsi="Times New Roman" w:cs="Times New Roman"/>
          <w:sz w:val="24"/>
          <w:szCs w:val="24"/>
        </w:rPr>
        <w:t xml:space="preserve"> (далее – бункеры КГО)</w:t>
      </w:r>
      <w:r w:rsidR="0037487D" w:rsidRPr="00281CEA">
        <w:rPr>
          <w:rFonts w:ascii="Times New Roman" w:hAnsi="Times New Roman" w:cs="Times New Roman"/>
          <w:sz w:val="24"/>
          <w:szCs w:val="24"/>
        </w:rPr>
        <w:t>;</w:t>
      </w:r>
    </w:p>
    <w:p w:rsidR="00C660FC" w:rsidRPr="00281CEA" w:rsidRDefault="0063449F" w:rsidP="0063449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81CEA">
        <w:rPr>
          <w:rFonts w:ascii="Times New Roman" w:hAnsi="Times New Roman" w:cs="Times New Roman"/>
          <w:sz w:val="24"/>
          <w:szCs w:val="24"/>
        </w:rPr>
        <w:t>– </w:t>
      </w:r>
      <w:r w:rsidR="0037487D" w:rsidRPr="00281CEA">
        <w:rPr>
          <w:rFonts w:ascii="Times New Roman" w:hAnsi="Times New Roman" w:cs="Times New Roman"/>
          <w:sz w:val="24"/>
          <w:szCs w:val="24"/>
        </w:rPr>
        <w:t xml:space="preserve">на специальных площадках для складирования </w:t>
      </w:r>
      <w:r w:rsidR="004F5A2C" w:rsidRPr="00281CEA">
        <w:rPr>
          <w:rFonts w:ascii="Times New Roman" w:hAnsi="Times New Roman" w:cs="Times New Roman"/>
          <w:sz w:val="24"/>
          <w:szCs w:val="24"/>
        </w:rPr>
        <w:t>КГО</w:t>
      </w:r>
      <w:r w:rsidR="003A6E9A" w:rsidRPr="00281CEA">
        <w:rPr>
          <w:rFonts w:ascii="Times New Roman" w:hAnsi="Times New Roman" w:cs="Times New Roman"/>
          <w:sz w:val="24"/>
          <w:szCs w:val="24"/>
        </w:rPr>
        <w:t xml:space="preserve"> (далее – площадки для КГО)</w:t>
      </w:r>
      <w:r w:rsidR="00C660FC" w:rsidRPr="00281CEA">
        <w:rPr>
          <w:rFonts w:ascii="Times New Roman" w:hAnsi="Times New Roman" w:cs="Times New Roman"/>
          <w:sz w:val="24"/>
          <w:szCs w:val="24"/>
          <w:lang w:eastAsia="ru-RU"/>
        </w:rPr>
        <w:t>.</w:t>
      </w:r>
      <w:bookmarkEnd w:id="13"/>
      <w:r w:rsidR="00C660FC" w:rsidRPr="00281CEA">
        <w:rPr>
          <w:rFonts w:ascii="Times New Roman" w:hAnsi="Times New Roman" w:cs="Times New Roman"/>
          <w:sz w:val="24"/>
          <w:szCs w:val="24"/>
          <w:lang w:eastAsia="ru-RU"/>
        </w:rPr>
        <w:t>».</w:t>
      </w:r>
    </w:p>
    <w:p w:rsidR="008D7911" w:rsidRPr="00281CEA" w:rsidRDefault="008D7911" w:rsidP="008D7911">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1.2.</w:t>
      </w:r>
      <w:r w:rsidR="00A245EE" w:rsidRPr="00281CEA">
        <w:rPr>
          <w:rFonts w:ascii="Times New Roman" w:hAnsi="Times New Roman" w:cs="Times New Roman"/>
          <w:sz w:val="24"/>
          <w:szCs w:val="24"/>
          <w:lang w:eastAsia="ru-RU"/>
        </w:rPr>
        <w:t>9</w:t>
      </w:r>
      <w:r w:rsidRPr="00281CEA">
        <w:rPr>
          <w:rFonts w:ascii="Times New Roman" w:hAnsi="Times New Roman" w:cs="Times New Roman"/>
          <w:sz w:val="24"/>
          <w:szCs w:val="24"/>
          <w:lang w:eastAsia="ru-RU"/>
        </w:rPr>
        <w:t>. Дополнить подпунктами 2.3.5 – 2.3.8 следующего содержания:</w:t>
      </w:r>
    </w:p>
    <w:p w:rsidR="00C660FC" w:rsidRPr="00281CEA" w:rsidRDefault="008D7911" w:rsidP="008D7911">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bookmarkStart w:id="14" w:name="_Hlk109382769"/>
      <w:r w:rsidRPr="00281CEA">
        <w:rPr>
          <w:rFonts w:ascii="Times New Roman" w:hAnsi="Times New Roman" w:cs="Times New Roman"/>
          <w:sz w:val="24"/>
          <w:szCs w:val="24"/>
          <w:lang w:eastAsia="ru-RU"/>
        </w:rPr>
        <w:t xml:space="preserve">2.3.5. </w:t>
      </w:r>
      <w:r w:rsidR="00C660FC" w:rsidRPr="00281CEA">
        <w:rPr>
          <w:rFonts w:ascii="Times New Roman" w:hAnsi="Times New Roman" w:cs="Times New Roman"/>
          <w:sz w:val="24"/>
          <w:szCs w:val="24"/>
          <w:lang w:eastAsia="ru-RU"/>
        </w:rPr>
        <w:t>Расстояние от мест (площадок) накопления ТКО до многоквартирных жилых домов, индивидуальных жилых домов, детских игровых и спортивных площадок, зданий и</w:t>
      </w:r>
      <w:r w:rsidR="0034239D" w:rsidRPr="00281CEA">
        <w:rPr>
          <w:rFonts w:ascii="Times New Roman" w:hAnsi="Times New Roman" w:cs="Times New Roman"/>
          <w:sz w:val="24"/>
          <w:szCs w:val="24"/>
          <w:lang w:eastAsia="ru-RU"/>
        </w:rPr>
        <w:t> </w:t>
      </w:r>
      <w:r w:rsidR="00C660FC" w:rsidRPr="00281CEA">
        <w:rPr>
          <w:rFonts w:ascii="Times New Roman" w:hAnsi="Times New Roman" w:cs="Times New Roman"/>
          <w:sz w:val="24"/>
          <w:szCs w:val="24"/>
          <w:lang w:eastAsia="ru-RU"/>
        </w:rPr>
        <w:t>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w:t>
      </w:r>
      <w:r w:rsidR="000458C3" w:rsidRPr="00281CEA">
        <w:rPr>
          <w:rFonts w:ascii="Times New Roman" w:hAnsi="Times New Roman" w:cs="Times New Roman"/>
          <w:sz w:val="24"/>
          <w:szCs w:val="24"/>
          <w:lang w:eastAsia="ru-RU"/>
        </w:rPr>
        <w:t> </w:t>
      </w:r>
      <w:r w:rsidR="00C660FC" w:rsidRPr="00281CEA">
        <w:rPr>
          <w:rFonts w:ascii="Times New Roman" w:hAnsi="Times New Roman" w:cs="Times New Roman"/>
          <w:sz w:val="24"/>
          <w:szCs w:val="24"/>
          <w:lang w:eastAsia="ru-RU"/>
        </w:rPr>
        <w:t>метров; до терр</w:t>
      </w:r>
      <w:r w:rsidR="000458C3" w:rsidRPr="00281CEA">
        <w:rPr>
          <w:rFonts w:ascii="Times New Roman" w:hAnsi="Times New Roman" w:cs="Times New Roman"/>
          <w:sz w:val="24"/>
          <w:szCs w:val="24"/>
          <w:lang w:eastAsia="ru-RU"/>
        </w:rPr>
        <w:t>иторий медицинских организаций –</w:t>
      </w:r>
      <w:r w:rsidR="00C660FC" w:rsidRPr="00281CEA">
        <w:rPr>
          <w:rFonts w:ascii="Times New Roman" w:hAnsi="Times New Roman" w:cs="Times New Roman"/>
          <w:sz w:val="24"/>
          <w:szCs w:val="24"/>
          <w:lang w:eastAsia="ru-RU"/>
        </w:rPr>
        <w:t xml:space="preserve"> не менее 25 метров.</w:t>
      </w:r>
    </w:p>
    <w:p w:rsidR="00C660FC" w:rsidRPr="00281CEA" w:rsidRDefault="005056A3" w:rsidP="00C660FC">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Места (площадки) накопления ТКО</w:t>
      </w:r>
      <w:r w:rsidR="005A570B" w:rsidRPr="00281CEA">
        <w:rPr>
          <w:rFonts w:ascii="Times New Roman" w:hAnsi="Times New Roman" w:cs="Times New Roman"/>
          <w:sz w:val="24"/>
          <w:szCs w:val="24"/>
          <w:lang w:eastAsia="ru-RU"/>
        </w:rPr>
        <w:t xml:space="preserve"> для контейнеров</w:t>
      </w:r>
      <w:r w:rsidR="0034239D" w:rsidRPr="00281CEA">
        <w:rPr>
          <w:rFonts w:ascii="Times New Roman" w:hAnsi="Times New Roman" w:cs="Times New Roman"/>
          <w:sz w:val="24"/>
          <w:szCs w:val="24"/>
          <w:lang w:eastAsia="ru-RU"/>
        </w:rPr>
        <w:t>,</w:t>
      </w:r>
      <w:r w:rsidR="00C660FC" w:rsidRPr="00281CEA">
        <w:rPr>
          <w:rFonts w:ascii="Times New Roman" w:hAnsi="Times New Roman" w:cs="Times New Roman"/>
          <w:sz w:val="24"/>
          <w:szCs w:val="24"/>
          <w:lang w:eastAsia="ru-RU"/>
        </w:rPr>
        <w:t xml:space="preserve"> </w:t>
      </w:r>
      <w:r w:rsidR="003A09F9" w:rsidRPr="00281CEA">
        <w:rPr>
          <w:rFonts w:ascii="Times New Roman" w:hAnsi="Times New Roman" w:cs="Times New Roman"/>
          <w:sz w:val="24"/>
          <w:szCs w:val="24"/>
          <w:lang w:eastAsia="ru-RU"/>
        </w:rPr>
        <w:t xml:space="preserve">оборудованных </w:t>
      </w:r>
      <w:r w:rsidR="00C660FC" w:rsidRPr="00281CEA">
        <w:rPr>
          <w:rFonts w:ascii="Times New Roman" w:hAnsi="Times New Roman" w:cs="Times New Roman"/>
          <w:sz w:val="24"/>
          <w:szCs w:val="24"/>
          <w:lang w:eastAsia="ru-RU"/>
        </w:rPr>
        <w:t>колес</w:t>
      </w:r>
      <w:r w:rsidR="003A09F9" w:rsidRPr="00281CEA">
        <w:rPr>
          <w:rFonts w:ascii="Times New Roman" w:hAnsi="Times New Roman" w:cs="Times New Roman"/>
          <w:sz w:val="24"/>
          <w:szCs w:val="24"/>
          <w:lang w:eastAsia="ru-RU"/>
        </w:rPr>
        <w:t>ами</w:t>
      </w:r>
      <w:r w:rsidR="00807FEE" w:rsidRPr="00281CEA">
        <w:rPr>
          <w:rFonts w:ascii="Times New Roman" w:hAnsi="Times New Roman" w:cs="Times New Roman"/>
          <w:sz w:val="24"/>
          <w:szCs w:val="24"/>
          <w:lang w:eastAsia="ru-RU"/>
        </w:rPr>
        <w:t>,</w:t>
      </w:r>
      <w:r w:rsidR="00C660FC" w:rsidRPr="00281CEA">
        <w:rPr>
          <w:rFonts w:ascii="Times New Roman" w:hAnsi="Times New Roman" w:cs="Times New Roman"/>
          <w:sz w:val="24"/>
          <w:szCs w:val="24"/>
          <w:lang w:eastAsia="ru-RU"/>
        </w:rPr>
        <w:t xml:space="preserve"> </w:t>
      </w:r>
      <w:r w:rsidR="00E44541" w:rsidRPr="00281CEA">
        <w:rPr>
          <w:rFonts w:ascii="Times New Roman" w:hAnsi="Times New Roman" w:cs="Times New Roman"/>
          <w:sz w:val="24"/>
          <w:szCs w:val="24"/>
          <w:lang w:eastAsia="ru-RU"/>
        </w:rPr>
        <w:t xml:space="preserve">в том числе </w:t>
      </w:r>
      <w:proofErr w:type="spellStart"/>
      <w:r w:rsidR="00C660FC" w:rsidRPr="00281CEA">
        <w:rPr>
          <w:rFonts w:ascii="Times New Roman" w:hAnsi="Times New Roman" w:cs="Times New Roman"/>
          <w:sz w:val="24"/>
          <w:szCs w:val="24"/>
          <w:lang w:eastAsia="ru-RU"/>
        </w:rPr>
        <w:t>евроконтейнеров</w:t>
      </w:r>
      <w:proofErr w:type="spellEnd"/>
      <w:r w:rsidR="00807FEE" w:rsidRPr="00281CEA">
        <w:rPr>
          <w:rFonts w:ascii="Times New Roman" w:hAnsi="Times New Roman" w:cs="Times New Roman"/>
          <w:sz w:val="24"/>
          <w:szCs w:val="24"/>
          <w:lang w:eastAsia="ru-RU"/>
        </w:rPr>
        <w:t>,</w:t>
      </w:r>
      <w:r w:rsidR="00C660FC" w:rsidRPr="00281CEA">
        <w:rPr>
          <w:rFonts w:ascii="Times New Roman" w:hAnsi="Times New Roman" w:cs="Times New Roman"/>
          <w:sz w:val="24"/>
          <w:szCs w:val="24"/>
          <w:lang w:eastAsia="ru-RU"/>
        </w:rPr>
        <w:t xml:space="preserve"> должны оборудоваться пандусом.</w:t>
      </w:r>
    </w:p>
    <w:p w:rsidR="00C660FC" w:rsidRPr="00281CEA" w:rsidRDefault="00C660FC" w:rsidP="00C660FC">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На </w:t>
      </w:r>
      <w:r w:rsidR="005056A3" w:rsidRPr="00281CEA">
        <w:rPr>
          <w:rFonts w:ascii="Times New Roman" w:hAnsi="Times New Roman" w:cs="Times New Roman"/>
          <w:sz w:val="24"/>
          <w:szCs w:val="24"/>
          <w:lang w:eastAsia="ru-RU"/>
        </w:rPr>
        <w:t xml:space="preserve">местах (площадках) накопления ТКО </w:t>
      </w:r>
      <w:r w:rsidRPr="00281CEA">
        <w:rPr>
          <w:rFonts w:ascii="Times New Roman" w:hAnsi="Times New Roman" w:cs="Times New Roman"/>
          <w:sz w:val="24"/>
          <w:szCs w:val="24"/>
          <w:lang w:eastAsia="ru-RU"/>
        </w:rPr>
        <w:t>должно размещаться не более 8 контейнеров для</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смеш</w:t>
      </w:r>
      <w:r w:rsidR="001667D1" w:rsidRPr="00281CEA">
        <w:rPr>
          <w:rFonts w:ascii="Times New Roman" w:hAnsi="Times New Roman" w:cs="Times New Roman"/>
          <w:sz w:val="24"/>
          <w:szCs w:val="24"/>
          <w:lang w:eastAsia="ru-RU"/>
        </w:rPr>
        <w:t>а</w:t>
      </w:r>
      <w:r w:rsidRPr="00281CEA">
        <w:rPr>
          <w:rFonts w:ascii="Times New Roman" w:hAnsi="Times New Roman" w:cs="Times New Roman"/>
          <w:sz w:val="24"/>
          <w:szCs w:val="24"/>
          <w:lang w:eastAsia="ru-RU"/>
        </w:rPr>
        <w:t>нного накопления ТКО или 12 контейнеров, из которых 4</w:t>
      </w:r>
      <w:r w:rsidR="00305943" w:rsidRPr="00281CEA">
        <w:rPr>
          <w:rFonts w:ascii="Times New Roman" w:hAnsi="Times New Roman" w:cs="Times New Roman"/>
          <w:sz w:val="24"/>
          <w:szCs w:val="24"/>
          <w:lang w:eastAsia="ru-RU"/>
        </w:rPr>
        <w:t xml:space="preserve"> –</w:t>
      </w:r>
      <w:r w:rsidRPr="00281CEA">
        <w:rPr>
          <w:rFonts w:ascii="Times New Roman" w:hAnsi="Times New Roman" w:cs="Times New Roman"/>
          <w:sz w:val="24"/>
          <w:szCs w:val="24"/>
          <w:lang w:eastAsia="ru-RU"/>
        </w:rPr>
        <w:t xml:space="preserve"> для раздельного</w:t>
      </w:r>
      <w:r w:rsidR="00850B84" w:rsidRPr="00281CEA">
        <w:rPr>
          <w:rFonts w:ascii="Times New Roman" w:hAnsi="Times New Roman" w:cs="Times New Roman"/>
          <w:sz w:val="24"/>
          <w:szCs w:val="24"/>
          <w:lang w:eastAsia="ru-RU"/>
        </w:rPr>
        <w:t xml:space="preserve"> сбора</w:t>
      </w:r>
      <w:r w:rsidRPr="00281CEA">
        <w:rPr>
          <w:rFonts w:ascii="Times New Roman" w:hAnsi="Times New Roman" w:cs="Times New Roman"/>
          <w:sz w:val="24"/>
          <w:szCs w:val="24"/>
          <w:lang w:eastAsia="ru-RU"/>
        </w:rPr>
        <w:t xml:space="preserve"> ТКО,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не более 2 бункеров КГО.</w:t>
      </w:r>
    </w:p>
    <w:p w:rsidR="00C660FC" w:rsidRPr="00281CEA" w:rsidRDefault="00C660FC" w:rsidP="00C660FC">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Размещение на существующих </w:t>
      </w:r>
      <w:r w:rsidR="005056A3" w:rsidRPr="00281CEA">
        <w:rPr>
          <w:rFonts w:ascii="Times New Roman" w:hAnsi="Times New Roman" w:cs="Times New Roman"/>
          <w:sz w:val="24"/>
          <w:szCs w:val="24"/>
          <w:lang w:eastAsia="ru-RU"/>
        </w:rPr>
        <w:t xml:space="preserve">местах (площадках) накопления ТКО </w:t>
      </w:r>
      <w:r w:rsidRPr="00281CEA">
        <w:rPr>
          <w:rFonts w:ascii="Times New Roman" w:hAnsi="Times New Roman" w:cs="Times New Roman"/>
          <w:sz w:val="24"/>
          <w:szCs w:val="24"/>
          <w:lang w:eastAsia="ru-RU"/>
        </w:rPr>
        <w:t>контейнеров для</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 xml:space="preserve">раздельного </w:t>
      </w:r>
      <w:r w:rsidR="004B3A4B" w:rsidRPr="00281CEA">
        <w:rPr>
          <w:rFonts w:ascii="Times New Roman" w:hAnsi="Times New Roman" w:cs="Times New Roman"/>
          <w:sz w:val="24"/>
          <w:szCs w:val="24"/>
          <w:lang w:eastAsia="ru-RU"/>
        </w:rPr>
        <w:t xml:space="preserve">сбора </w:t>
      </w:r>
      <w:r w:rsidRPr="00281CEA">
        <w:rPr>
          <w:rFonts w:ascii="Times New Roman" w:hAnsi="Times New Roman" w:cs="Times New Roman"/>
          <w:sz w:val="24"/>
          <w:szCs w:val="24"/>
          <w:lang w:eastAsia="ru-RU"/>
        </w:rPr>
        <w:t xml:space="preserve">ТКО и (или) </w:t>
      </w:r>
      <w:r w:rsidR="004267AF" w:rsidRPr="00281CEA">
        <w:rPr>
          <w:rFonts w:ascii="Times New Roman" w:hAnsi="Times New Roman" w:cs="Times New Roman"/>
          <w:sz w:val="24"/>
          <w:szCs w:val="24"/>
          <w:lang w:eastAsia="ru-RU"/>
        </w:rPr>
        <w:t>обустройство</w:t>
      </w:r>
      <w:r w:rsidRPr="00281CEA">
        <w:rPr>
          <w:rFonts w:ascii="Times New Roman" w:hAnsi="Times New Roman" w:cs="Times New Roman"/>
          <w:sz w:val="24"/>
          <w:szCs w:val="24"/>
          <w:lang w:eastAsia="ru-RU"/>
        </w:rPr>
        <w:t xml:space="preserve"> площадок для КГО осуществляется при наличии технической возможности.</w:t>
      </w:r>
    </w:p>
    <w:p w:rsidR="00C660FC" w:rsidRPr="00281CEA" w:rsidRDefault="008D7911" w:rsidP="00A245EE">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2.3.6. </w:t>
      </w:r>
      <w:r w:rsidR="00C660FC" w:rsidRPr="00281CEA">
        <w:rPr>
          <w:rFonts w:ascii="Times New Roman" w:hAnsi="Times New Roman" w:cs="Times New Roman"/>
          <w:sz w:val="24"/>
          <w:szCs w:val="24"/>
          <w:lang w:eastAsia="ru-RU"/>
        </w:rPr>
        <w:t>Контейнерные площадки и (или) площадки для КГО должны быть включены в Реестр мест (площадок) накопления твердых коммунальных отходов на</w:t>
      </w:r>
      <w:r w:rsidR="0034239D" w:rsidRPr="00281CEA">
        <w:rPr>
          <w:rFonts w:ascii="Times New Roman" w:hAnsi="Times New Roman" w:cs="Times New Roman"/>
          <w:sz w:val="24"/>
          <w:szCs w:val="24"/>
          <w:lang w:eastAsia="ru-RU"/>
        </w:rPr>
        <w:t> </w:t>
      </w:r>
      <w:r w:rsidR="00C660FC" w:rsidRPr="00281CEA">
        <w:rPr>
          <w:rFonts w:ascii="Times New Roman" w:hAnsi="Times New Roman" w:cs="Times New Roman"/>
          <w:sz w:val="24"/>
          <w:szCs w:val="24"/>
          <w:lang w:eastAsia="ru-RU"/>
        </w:rPr>
        <w:t>территории муниципального образования «Северодвинск»</w:t>
      </w:r>
      <w:r w:rsidR="00DA29CE" w:rsidRPr="00281CEA">
        <w:rPr>
          <w:rFonts w:ascii="Times New Roman" w:hAnsi="Times New Roman" w:cs="Times New Roman"/>
          <w:sz w:val="24"/>
          <w:szCs w:val="24"/>
          <w:lang w:eastAsia="ru-RU"/>
        </w:rPr>
        <w:t>, утвержденный п</w:t>
      </w:r>
      <w:r w:rsidR="00776365" w:rsidRPr="00281CEA">
        <w:rPr>
          <w:rFonts w:ascii="Times New Roman" w:hAnsi="Times New Roman" w:cs="Times New Roman"/>
          <w:sz w:val="24"/>
          <w:szCs w:val="24"/>
          <w:lang w:eastAsia="ru-RU"/>
        </w:rPr>
        <w:t>остановление</w:t>
      </w:r>
      <w:r w:rsidR="00DA29CE" w:rsidRPr="00281CEA">
        <w:rPr>
          <w:rFonts w:ascii="Times New Roman" w:hAnsi="Times New Roman" w:cs="Times New Roman"/>
          <w:sz w:val="24"/>
          <w:szCs w:val="24"/>
          <w:lang w:eastAsia="ru-RU"/>
        </w:rPr>
        <w:t>м</w:t>
      </w:r>
      <w:r w:rsidR="00776365" w:rsidRPr="00281CEA">
        <w:rPr>
          <w:rFonts w:ascii="Times New Roman" w:hAnsi="Times New Roman" w:cs="Times New Roman"/>
          <w:sz w:val="24"/>
          <w:szCs w:val="24"/>
          <w:lang w:eastAsia="ru-RU"/>
        </w:rPr>
        <w:t xml:space="preserve"> Администрации Северодвинск</w:t>
      </w:r>
      <w:r w:rsidR="00DA29CE" w:rsidRPr="00281CEA">
        <w:rPr>
          <w:rFonts w:ascii="Times New Roman" w:hAnsi="Times New Roman" w:cs="Times New Roman"/>
          <w:sz w:val="24"/>
          <w:szCs w:val="24"/>
          <w:lang w:eastAsia="ru-RU"/>
        </w:rPr>
        <w:t xml:space="preserve">а </w:t>
      </w:r>
      <w:r w:rsidR="00776365" w:rsidRPr="00281CEA">
        <w:rPr>
          <w:rFonts w:ascii="Times New Roman" w:hAnsi="Times New Roman" w:cs="Times New Roman"/>
          <w:sz w:val="24"/>
          <w:szCs w:val="24"/>
          <w:lang w:eastAsia="ru-RU"/>
        </w:rPr>
        <w:t xml:space="preserve">от 11.01.2019 </w:t>
      </w:r>
      <w:r w:rsidR="00DA29CE" w:rsidRPr="00281CEA">
        <w:rPr>
          <w:rFonts w:ascii="Times New Roman" w:hAnsi="Times New Roman" w:cs="Times New Roman"/>
          <w:sz w:val="24"/>
          <w:szCs w:val="24"/>
          <w:lang w:eastAsia="ru-RU"/>
        </w:rPr>
        <w:t>№</w:t>
      </w:r>
      <w:r w:rsidR="00776365" w:rsidRPr="00281CEA">
        <w:rPr>
          <w:rFonts w:ascii="Times New Roman" w:hAnsi="Times New Roman" w:cs="Times New Roman"/>
          <w:sz w:val="24"/>
          <w:szCs w:val="24"/>
          <w:lang w:eastAsia="ru-RU"/>
        </w:rPr>
        <w:t xml:space="preserve"> 6-па</w:t>
      </w:r>
      <w:r w:rsidR="00DA29CE" w:rsidRPr="00281CEA">
        <w:rPr>
          <w:rFonts w:ascii="Times New Roman" w:hAnsi="Times New Roman" w:cs="Times New Roman"/>
          <w:sz w:val="24"/>
          <w:szCs w:val="24"/>
          <w:lang w:eastAsia="ru-RU"/>
        </w:rPr>
        <w:t xml:space="preserve"> (далее – Реестр мест (площадок) накопления твердых коммунальных отходов).</w:t>
      </w:r>
    </w:p>
    <w:p w:rsidR="00C660FC" w:rsidRPr="00281CEA" w:rsidRDefault="00C660FC" w:rsidP="001667D1">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Включени</w:t>
      </w:r>
      <w:r w:rsidR="001D6EED" w:rsidRPr="00281CEA">
        <w:rPr>
          <w:rFonts w:ascii="Times New Roman" w:hAnsi="Times New Roman" w:cs="Times New Roman"/>
          <w:sz w:val="24"/>
          <w:szCs w:val="24"/>
          <w:lang w:eastAsia="ru-RU"/>
        </w:rPr>
        <w:t>е</w:t>
      </w:r>
      <w:r w:rsidRPr="00281CEA">
        <w:rPr>
          <w:rFonts w:ascii="Times New Roman" w:hAnsi="Times New Roman" w:cs="Times New Roman"/>
          <w:sz w:val="24"/>
          <w:szCs w:val="24"/>
          <w:lang w:eastAsia="ru-RU"/>
        </w:rPr>
        <w:t xml:space="preserve"> мест (площадок) накопления </w:t>
      </w:r>
      <w:r w:rsidR="00C2291D" w:rsidRPr="00281CEA">
        <w:rPr>
          <w:rFonts w:ascii="Times New Roman" w:hAnsi="Times New Roman" w:cs="Times New Roman"/>
          <w:sz w:val="24"/>
          <w:szCs w:val="24"/>
          <w:lang w:eastAsia="ru-RU"/>
        </w:rPr>
        <w:t>ТКО</w:t>
      </w:r>
      <w:r w:rsidRPr="00281CEA">
        <w:rPr>
          <w:rFonts w:ascii="Times New Roman" w:hAnsi="Times New Roman" w:cs="Times New Roman"/>
          <w:sz w:val="24"/>
          <w:szCs w:val="24"/>
          <w:lang w:eastAsia="ru-RU"/>
        </w:rPr>
        <w:t xml:space="preserve"> на территории </w:t>
      </w:r>
      <w:r w:rsidR="00FA564A" w:rsidRPr="00281CEA">
        <w:rPr>
          <w:rFonts w:ascii="Times New Roman" w:hAnsi="Times New Roman" w:cs="Times New Roman"/>
          <w:sz w:val="24"/>
          <w:szCs w:val="24"/>
          <w:lang w:eastAsia="ru-RU"/>
        </w:rPr>
        <w:t xml:space="preserve">Северодвинска </w:t>
      </w:r>
      <w:r w:rsidRPr="00281CEA">
        <w:rPr>
          <w:rFonts w:ascii="Times New Roman" w:hAnsi="Times New Roman" w:cs="Times New Roman"/>
          <w:sz w:val="24"/>
          <w:szCs w:val="24"/>
          <w:lang w:eastAsia="ru-RU"/>
        </w:rPr>
        <w:t>в Реестр мест (площадок) накопления твердых коммунальных отходов осуществляется в соответствии с</w:t>
      </w:r>
      <w:r w:rsidR="001667D1"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постановлением Администрации Северодвинска.</w:t>
      </w:r>
    </w:p>
    <w:p w:rsidR="00C660FC" w:rsidRPr="00281CEA" w:rsidRDefault="00C660FC" w:rsidP="00C660FC">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Уполномоченным органом по включению сведений в Реестр мест (площад</w:t>
      </w:r>
      <w:r w:rsidR="00DF5A42" w:rsidRPr="00281CEA">
        <w:rPr>
          <w:rFonts w:ascii="Times New Roman" w:hAnsi="Times New Roman" w:cs="Times New Roman"/>
          <w:sz w:val="24"/>
          <w:szCs w:val="24"/>
          <w:lang w:eastAsia="ru-RU"/>
        </w:rPr>
        <w:t>ок</w:t>
      </w:r>
      <w:r w:rsidRPr="00281CEA">
        <w:rPr>
          <w:rFonts w:ascii="Times New Roman" w:hAnsi="Times New Roman" w:cs="Times New Roman"/>
          <w:sz w:val="24"/>
          <w:szCs w:val="24"/>
          <w:lang w:eastAsia="ru-RU"/>
        </w:rPr>
        <w:t>) накопления твердых коммунальных отходов является Администрация Северодвинск</w:t>
      </w:r>
      <w:r w:rsidR="00974BCF" w:rsidRPr="00281CEA">
        <w:rPr>
          <w:rFonts w:ascii="Times New Roman" w:hAnsi="Times New Roman" w:cs="Times New Roman"/>
          <w:sz w:val="24"/>
          <w:szCs w:val="24"/>
          <w:lang w:eastAsia="ru-RU"/>
        </w:rPr>
        <w:t>а</w:t>
      </w:r>
      <w:r w:rsidRPr="00281CEA">
        <w:rPr>
          <w:rFonts w:ascii="Times New Roman" w:hAnsi="Times New Roman" w:cs="Times New Roman"/>
          <w:sz w:val="24"/>
          <w:szCs w:val="24"/>
          <w:lang w:eastAsia="ru-RU"/>
        </w:rPr>
        <w:t xml:space="preserve"> в лице Отдела экологии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природопользования</w:t>
      </w:r>
      <w:r w:rsidR="00B312D9" w:rsidRPr="00281CEA">
        <w:rPr>
          <w:rFonts w:ascii="Times New Roman" w:hAnsi="Times New Roman" w:cs="Times New Roman"/>
          <w:sz w:val="24"/>
          <w:szCs w:val="24"/>
          <w:lang w:eastAsia="ru-RU"/>
        </w:rPr>
        <w:t xml:space="preserve"> (далее по тексту – </w:t>
      </w:r>
      <w:proofErr w:type="spellStart"/>
      <w:r w:rsidR="00B312D9" w:rsidRPr="00281CEA">
        <w:rPr>
          <w:rFonts w:ascii="Times New Roman" w:hAnsi="Times New Roman" w:cs="Times New Roman"/>
          <w:sz w:val="24"/>
          <w:szCs w:val="24"/>
          <w:lang w:eastAsia="ru-RU"/>
        </w:rPr>
        <w:t>ОЭиП</w:t>
      </w:r>
      <w:proofErr w:type="spellEnd"/>
      <w:r w:rsidR="00B312D9" w:rsidRPr="00281CEA">
        <w:rPr>
          <w:rFonts w:ascii="Times New Roman" w:hAnsi="Times New Roman" w:cs="Times New Roman"/>
          <w:sz w:val="24"/>
          <w:szCs w:val="24"/>
          <w:lang w:eastAsia="ru-RU"/>
        </w:rPr>
        <w:t>).</w:t>
      </w:r>
    </w:p>
    <w:p w:rsidR="0050331B" w:rsidRPr="00281CEA" w:rsidRDefault="008D7911" w:rsidP="00C660FC">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2.3.7. </w:t>
      </w:r>
      <w:r w:rsidR="00C660FC" w:rsidRPr="00281CEA">
        <w:rPr>
          <w:rFonts w:ascii="Times New Roman" w:hAnsi="Times New Roman" w:cs="Times New Roman"/>
          <w:sz w:val="24"/>
          <w:szCs w:val="24"/>
          <w:lang w:eastAsia="ru-RU"/>
        </w:rPr>
        <w:t>При разработке проектной документации на строительство многоквартирных домов с мусоропроводом рекомендуется предусмотреть в</w:t>
      </w:r>
      <w:r w:rsidR="001667D1" w:rsidRPr="00281CEA">
        <w:rPr>
          <w:rFonts w:ascii="Times New Roman" w:hAnsi="Times New Roman" w:cs="Times New Roman"/>
          <w:sz w:val="24"/>
          <w:szCs w:val="24"/>
          <w:lang w:eastAsia="ru-RU"/>
        </w:rPr>
        <w:t> </w:t>
      </w:r>
      <w:r w:rsidR="00C660FC" w:rsidRPr="00281CEA">
        <w:rPr>
          <w:rFonts w:ascii="Times New Roman" w:hAnsi="Times New Roman" w:cs="Times New Roman"/>
          <w:sz w:val="24"/>
          <w:szCs w:val="24"/>
          <w:lang w:eastAsia="ru-RU"/>
        </w:rPr>
        <w:t xml:space="preserve">проектной документации </w:t>
      </w:r>
      <w:r w:rsidR="00580988" w:rsidRPr="00281CEA">
        <w:rPr>
          <w:rFonts w:ascii="Times New Roman" w:hAnsi="Times New Roman" w:cs="Times New Roman"/>
          <w:sz w:val="24"/>
          <w:szCs w:val="24"/>
          <w:lang w:eastAsia="ru-RU"/>
        </w:rPr>
        <w:t xml:space="preserve">места (площадки) накопления ТКО </w:t>
      </w:r>
      <w:r w:rsidR="00C660FC" w:rsidRPr="00281CEA">
        <w:rPr>
          <w:rFonts w:ascii="Times New Roman" w:hAnsi="Times New Roman" w:cs="Times New Roman"/>
          <w:sz w:val="24"/>
          <w:szCs w:val="24"/>
          <w:lang w:eastAsia="ru-RU"/>
        </w:rPr>
        <w:t xml:space="preserve">для установки контейнера для раздельного накопления </w:t>
      </w:r>
      <w:r w:rsidR="00C2291D" w:rsidRPr="00281CEA">
        <w:rPr>
          <w:rFonts w:ascii="Times New Roman" w:hAnsi="Times New Roman" w:cs="Times New Roman"/>
          <w:sz w:val="24"/>
          <w:szCs w:val="24"/>
          <w:lang w:eastAsia="ru-RU"/>
        </w:rPr>
        <w:t>ТКО</w:t>
      </w:r>
      <w:r w:rsidR="00C660FC" w:rsidRPr="00281CEA">
        <w:rPr>
          <w:rFonts w:ascii="Times New Roman" w:hAnsi="Times New Roman" w:cs="Times New Roman"/>
          <w:sz w:val="24"/>
          <w:szCs w:val="24"/>
          <w:lang w:eastAsia="ru-RU"/>
        </w:rPr>
        <w:t xml:space="preserve"> и</w:t>
      </w:r>
      <w:r w:rsidR="00580988" w:rsidRPr="00281CEA">
        <w:rPr>
          <w:rFonts w:ascii="Times New Roman" w:hAnsi="Times New Roman" w:cs="Times New Roman"/>
          <w:sz w:val="24"/>
          <w:szCs w:val="24"/>
          <w:lang w:eastAsia="ru-RU"/>
        </w:rPr>
        <w:t> бункера</w:t>
      </w:r>
      <w:r w:rsidR="00C660FC" w:rsidRPr="00281CEA">
        <w:rPr>
          <w:rFonts w:ascii="Times New Roman" w:hAnsi="Times New Roman" w:cs="Times New Roman"/>
          <w:sz w:val="24"/>
          <w:szCs w:val="24"/>
          <w:lang w:eastAsia="ru-RU"/>
        </w:rPr>
        <w:t xml:space="preserve"> </w:t>
      </w:r>
      <w:r w:rsidR="00C2291D" w:rsidRPr="00281CEA">
        <w:rPr>
          <w:rFonts w:ascii="Times New Roman" w:hAnsi="Times New Roman" w:cs="Times New Roman"/>
          <w:sz w:val="24"/>
          <w:szCs w:val="24"/>
          <w:lang w:eastAsia="ru-RU"/>
        </w:rPr>
        <w:t>КГО</w:t>
      </w:r>
      <w:r w:rsidR="00C660FC" w:rsidRPr="00281CEA">
        <w:rPr>
          <w:rFonts w:ascii="Times New Roman" w:hAnsi="Times New Roman" w:cs="Times New Roman"/>
          <w:sz w:val="24"/>
          <w:szCs w:val="24"/>
          <w:lang w:eastAsia="ru-RU"/>
        </w:rPr>
        <w:t>.</w:t>
      </w:r>
    </w:p>
    <w:p w:rsidR="00C660FC" w:rsidRPr="00281CEA" w:rsidRDefault="008D7911" w:rsidP="00C660FC">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2.3.8. </w:t>
      </w:r>
      <w:r w:rsidR="0050331B" w:rsidRPr="00281CEA">
        <w:rPr>
          <w:rFonts w:ascii="Times New Roman" w:hAnsi="Times New Roman" w:cs="Times New Roman"/>
          <w:sz w:val="24"/>
          <w:szCs w:val="24"/>
          <w:lang w:eastAsia="ru-RU"/>
        </w:rPr>
        <w:t>Обустройство мест (площадок) накопления ТКО (</w:t>
      </w:r>
      <w:r w:rsidR="00B312D9" w:rsidRPr="00281CEA">
        <w:rPr>
          <w:rFonts w:ascii="Times New Roman" w:hAnsi="Times New Roman" w:cs="Times New Roman"/>
          <w:sz w:val="24"/>
          <w:szCs w:val="24"/>
        </w:rPr>
        <w:t>(контейнерных площадок и (или) площадок для накопления КГО)</w:t>
      </w:r>
      <w:r w:rsidR="0050331B" w:rsidRPr="00281CEA">
        <w:rPr>
          <w:rFonts w:ascii="Times New Roman" w:hAnsi="Times New Roman" w:cs="Times New Roman"/>
          <w:sz w:val="24"/>
          <w:szCs w:val="24"/>
          <w:lang w:eastAsia="ru-RU"/>
        </w:rPr>
        <w:t xml:space="preserve"> осуществляется в соответствии с СанПиН 2.1.3684-21 «Санитарно-эпидемиологические требования к содержанию территорий городских и</w:t>
      </w:r>
      <w:r w:rsidR="0034239D" w:rsidRPr="00281CEA">
        <w:rPr>
          <w:rFonts w:ascii="Times New Roman" w:hAnsi="Times New Roman" w:cs="Times New Roman"/>
          <w:sz w:val="24"/>
          <w:szCs w:val="24"/>
          <w:lang w:eastAsia="ru-RU"/>
        </w:rPr>
        <w:t> </w:t>
      </w:r>
      <w:r w:rsidR="0050331B" w:rsidRPr="00281CEA">
        <w:rPr>
          <w:rFonts w:ascii="Times New Roman" w:hAnsi="Times New Roman" w:cs="Times New Roman"/>
          <w:sz w:val="24"/>
          <w:szCs w:val="24"/>
          <w:lang w:eastAsia="ru-RU"/>
        </w:rPr>
        <w:t>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bookmarkEnd w:id="14"/>
      <w:r w:rsidR="0050331B" w:rsidRPr="00281CEA">
        <w:rPr>
          <w:rFonts w:ascii="Times New Roman" w:hAnsi="Times New Roman" w:cs="Times New Roman"/>
          <w:sz w:val="24"/>
          <w:szCs w:val="24"/>
          <w:lang w:eastAsia="ru-RU"/>
        </w:rPr>
        <w:t>»</w:t>
      </w:r>
      <w:r w:rsidR="00D41645" w:rsidRPr="00281CEA">
        <w:rPr>
          <w:rFonts w:ascii="Times New Roman" w:hAnsi="Times New Roman" w:cs="Times New Roman"/>
          <w:sz w:val="24"/>
          <w:szCs w:val="24"/>
          <w:lang w:eastAsia="ru-RU"/>
        </w:rPr>
        <w:t>.</w:t>
      </w:r>
    </w:p>
    <w:p w:rsidR="00C2291D" w:rsidRPr="00281CEA" w:rsidRDefault="00C2291D" w:rsidP="00C660FC">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1.3. В пункте 3:</w:t>
      </w:r>
    </w:p>
    <w:p w:rsidR="00D045B5" w:rsidRPr="00281CEA" w:rsidRDefault="00C2291D" w:rsidP="00C660FC">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1.3.1.</w:t>
      </w:r>
      <w:r w:rsidR="00C660FC" w:rsidRPr="00281CEA">
        <w:rPr>
          <w:rFonts w:ascii="Times New Roman" w:hAnsi="Times New Roman" w:cs="Times New Roman"/>
          <w:sz w:val="24"/>
          <w:szCs w:val="24"/>
          <w:lang w:eastAsia="ru-RU"/>
        </w:rPr>
        <w:t xml:space="preserve"> Подпункт 3.1.1 изложить в следующей редакции</w:t>
      </w:r>
      <w:r w:rsidRPr="00281CEA">
        <w:rPr>
          <w:rFonts w:ascii="Times New Roman" w:hAnsi="Times New Roman" w:cs="Times New Roman"/>
          <w:sz w:val="24"/>
          <w:szCs w:val="24"/>
          <w:lang w:eastAsia="ru-RU"/>
        </w:rPr>
        <w:t>:</w:t>
      </w:r>
    </w:p>
    <w:p w:rsidR="00C660FC" w:rsidRPr="00281CEA" w:rsidRDefault="00C660FC" w:rsidP="00C660FC">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«3.1.1. </w:t>
      </w:r>
      <w:bookmarkStart w:id="15" w:name="_Hlk109382798"/>
      <w:r w:rsidRPr="00281CEA">
        <w:rPr>
          <w:rFonts w:ascii="Times New Roman" w:hAnsi="Times New Roman" w:cs="Times New Roman"/>
          <w:sz w:val="24"/>
          <w:szCs w:val="24"/>
          <w:lang w:eastAsia="ru-RU"/>
        </w:rPr>
        <w:t>Покрытия поверхности обеспечивают на территории Северодвинска условия безопасного и комфортного передвижения, а также формируют архитектурно-художественный облик среды. Для целей благоустройства территории Северодвинска используются следующие виды покрытий:</w:t>
      </w:r>
    </w:p>
    <w:p w:rsidR="00C660FC" w:rsidRPr="00281CEA" w:rsidRDefault="001667D1" w:rsidP="00C660FC">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твердые (капитальные) –</w:t>
      </w:r>
      <w:r w:rsidR="00C660FC" w:rsidRPr="00281CEA">
        <w:rPr>
          <w:rFonts w:ascii="Times New Roman" w:hAnsi="Times New Roman" w:cs="Times New Roman"/>
          <w:sz w:val="24"/>
          <w:szCs w:val="24"/>
          <w:lang w:eastAsia="ru-RU"/>
        </w:rPr>
        <w:t xml:space="preserve"> монолитные или сборные, выполняемые из</w:t>
      </w:r>
      <w:r w:rsidRPr="00281CEA">
        <w:rPr>
          <w:rFonts w:ascii="Times New Roman" w:hAnsi="Times New Roman" w:cs="Times New Roman"/>
          <w:sz w:val="24"/>
          <w:szCs w:val="24"/>
          <w:lang w:eastAsia="ru-RU"/>
        </w:rPr>
        <w:t> </w:t>
      </w:r>
      <w:r w:rsidR="00C660FC" w:rsidRPr="00281CEA">
        <w:rPr>
          <w:rFonts w:ascii="Times New Roman" w:hAnsi="Times New Roman" w:cs="Times New Roman"/>
          <w:sz w:val="24"/>
          <w:szCs w:val="24"/>
          <w:lang w:eastAsia="ru-RU"/>
        </w:rPr>
        <w:t xml:space="preserve">асфальтобетона, </w:t>
      </w:r>
      <w:proofErr w:type="spellStart"/>
      <w:r w:rsidR="00C660FC" w:rsidRPr="00281CEA">
        <w:rPr>
          <w:rFonts w:ascii="Times New Roman" w:hAnsi="Times New Roman" w:cs="Times New Roman"/>
          <w:sz w:val="24"/>
          <w:szCs w:val="24"/>
          <w:lang w:eastAsia="ru-RU"/>
        </w:rPr>
        <w:t>цементобетона</w:t>
      </w:r>
      <w:proofErr w:type="spellEnd"/>
      <w:r w:rsidR="00C660FC" w:rsidRPr="00281CEA">
        <w:rPr>
          <w:rFonts w:ascii="Times New Roman" w:hAnsi="Times New Roman" w:cs="Times New Roman"/>
          <w:sz w:val="24"/>
          <w:szCs w:val="24"/>
          <w:lang w:eastAsia="ru-RU"/>
        </w:rPr>
        <w:t>;</w:t>
      </w:r>
    </w:p>
    <w:p w:rsidR="00C660FC" w:rsidRPr="00281CEA" w:rsidRDefault="001667D1" w:rsidP="00C660FC">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lastRenderedPageBreak/>
        <w:t>- мягкие (некапитальные) –</w:t>
      </w:r>
      <w:r w:rsidR="00C660FC" w:rsidRPr="00281CEA">
        <w:rPr>
          <w:rFonts w:ascii="Times New Roman" w:hAnsi="Times New Roman" w:cs="Times New Roman"/>
          <w:sz w:val="24"/>
          <w:szCs w:val="24"/>
          <w:lang w:eastAsia="ru-RU"/>
        </w:rPr>
        <w:t xml:space="preserve"> выполняемые из природных или искусственных материалов;</w:t>
      </w:r>
    </w:p>
    <w:p w:rsidR="00C660FC" w:rsidRPr="00281CEA" w:rsidRDefault="001667D1" w:rsidP="00C660FC">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газонные –</w:t>
      </w:r>
      <w:r w:rsidR="00C660FC" w:rsidRPr="00281CEA">
        <w:rPr>
          <w:rFonts w:ascii="Times New Roman" w:hAnsi="Times New Roman" w:cs="Times New Roman"/>
          <w:sz w:val="24"/>
          <w:szCs w:val="24"/>
          <w:lang w:eastAsia="ru-RU"/>
        </w:rPr>
        <w:t xml:space="preserve"> выполняемые по специальным технологиям подготовки и посадки травяного покрова;</w:t>
      </w:r>
    </w:p>
    <w:p w:rsidR="00C660FC" w:rsidRPr="00281CEA" w:rsidRDefault="001667D1" w:rsidP="00C660FC">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комбинированные –</w:t>
      </w:r>
      <w:r w:rsidR="00C660FC" w:rsidRPr="00281CEA">
        <w:rPr>
          <w:rFonts w:ascii="Times New Roman" w:hAnsi="Times New Roman" w:cs="Times New Roman"/>
          <w:sz w:val="24"/>
          <w:szCs w:val="24"/>
          <w:lang w:eastAsia="ru-RU"/>
        </w:rPr>
        <w:t xml:space="preserve"> представляющие сочетания покрытий, указанных выше (например, </w:t>
      </w:r>
      <w:proofErr w:type="spellStart"/>
      <w:r w:rsidR="00AE007D" w:rsidRPr="00281CEA">
        <w:rPr>
          <w:rFonts w:ascii="Times New Roman" w:hAnsi="Times New Roman" w:cs="Times New Roman"/>
          <w:sz w:val="24"/>
          <w:szCs w:val="24"/>
          <w:lang w:eastAsia="ru-RU"/>
        </w:rPr>
        <w:t>экопарковка</w:t>
      </w:r>
      <w:proofErr w:type="spellEnd"/>
      <w:r w:rsidR="00AE007D" w:rsidRPr="00281CEA">
        <w:rPr>
          <w:rFonts w:ascii="Times New Roman" w:hAnsi="Times New Roman" w:cs="Times New Roman"/>
          <w:sz w:val="24"/>
          <w:szCs w:val="24"/>
          <w:lang w:eastAsia="ru-RU"/>
        </w:rPr>
        <w:t xml:space="preserve"> (</w:t>
      </w:r>
      <w:r w:rsidR="00C660FC" w:rsidRPr="00281CEA">
        <w:rPr>
          <w:rFonts w:ascii="Times New Roman" w:hAnsi="Times New Roman" w:cs="Times New Roman"/>
          <w:sz w:val="24"/>
          <w:szCs w:val="24"/>
          <w:lang w:eastAsia="ru-RU"/>
        </w:rPr>
        <w:t>газонная</w:t>
      </w:r>
      <w:r w:rsidR="00AE007D" w:rsidRPr="00281CEA">
        <w:rPr>
          <w:rFonts w:ascii="Times New Roman" w:hAnsi="Times New Roman" w:cs="Times New Roman"/>
          <w:sz w:val="24"/>
          <w:szCs w:val="24"/>
          <w:lang w:eastAsia="ru-RU"/>
        </w:rPr>
        <w:t xml:space="preserve"> решетка, утопленная в газон)</w:t>
      </w:r>
      <w:r w:rsidR="00C660FC" w:rsidRPr="00281CEA">
        <w:rPr>
          <w:rFonts w:ascii="Times New Roman" w:hAnsi="Times New Roman" w:cs="Times New Roman"/>
          <w:sz w:val="24"/>
          <w:szCs w:val="24"/>
          <w:lang w:eastAsia="ru-RU"/>
        </w:rPr>
        <w:t>.</w:t>
      </w:r>
      <w:bookmarkEnd w:id="15"/>
      <w:r w:rsidR="00C660FC" w:rsidRPr="00281CEA">
        <w:rPr>
          <w:rFonts w:ascii="Times New Roman" w:hAnsi="Times New Roman" w:cs="Times New Roman"/>
          <w:sz w:val="24"/>
          <w:szCs w:val="24"/>
          <w:lang w:eastAsia="ru-RU"/>
        </w:rPr>
        <w:t>».</w:t>
      </w:r>
    </w:p>
    <w:p w:rsidR="00C660FC" w:rsidRPr="00281CEA" w:rsidRDefault="00C2291D" w:rsidP="00C660FC">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1.3.</w:t>
      </w:r>
      <w:r w:rsidR="00207FEC" w:rsidRPr="00281CEA">
        <w:rPr>
          <w:rFonts w:ascii="Times New Roman" w:hAnsi="Times New Roman" w:cs="Times New Roman"/>
          <w:sz w:val="24"/>
          <w:szCs w:val="24"/>
          <w:lang w:eastAsia="ru-RU"/>
        </w:rPr>
        <w:t>2</w:t>
      </w:r>
      <w:r w:rsidRPr="00281CEA">
        <w:rPr>
          <w:rFonts w:ascii="Times New Roman" w:hAnsi="Times New Roman" w:cs="Times New Roman"/>
          <w:sz w:val="24"/>
          <w:szCs w:val="24"/>
          <w:lang w:eastAsia="ru-RU"/>
        </w:rPr>
        <w:t>.</w:t>
      </w:r>
      <w:r w:rsidR="00C660FC" w:rsidRPr="00281CEA">
        <w:rPr>
          <w:rFonts w:ascii="Times New Roman" w:hAnsi="Times New Roman" w:cs="Times New Roman"/>
          <w:sz w:val="24"/>
          <w:szCs w:val="24"/>
          <w:lang w:eastAsia="ru-RU"/>
        </w:rPr>
        <w:t xml:space="preserve"> Подпункт 3.1.3 изложить в </w:t>
      </w:r>
      <w:r w:rsidR="00DB479C" w:rsidRPr="00281CEA">
        <w:rPr>
          <w:rFonts w:ascii="Times New Roman" w:hAnsi="Times New Roman" w:cs="Times New Roman"/>
          <w:sz w:val="24"/>
          <w:szCs w:val="24"/>
          <w:lang w:eastAsia="ru-RU"/>
        </w:rPr>
        <w:t xml:space="preserve">следующей </w:t>
      </w:r>
      <w:r w:rsidR="00C660FC" w:rsidRPr="00281CEA">
        <w:rPr>
          <w:rFonts w:ascii="Times New Roman" w:hAnsi="Times New Roman" w:cs="Times New Roman"/>
          <w:sz w:val="24"/>
          <w:szCs w:val="24"/>
          <w:lang w:eastAsia="ru-RU"/>
        </w:rPr>
        <w:t>редакции:</w:t>
      </w:r>
    </w:p>
    <w:p w:rsidR="00C660FC" w:rsidRPr="00281CEA" w:rsidRDefault="00C660FC" w:rsidP="00C660FC">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bookmarkStart w:id="16" w:name="_Hlk109382824"/>
      <w:r w:rsidRPr="00281CEA">
        <w:rPr>
          <w:rFonts w:ascii="Times New Roman" w:hAnsi="Times New Roman" w:cs="Times New Roman"/>
          <w:sz w:val="24"/>
          <w:szCs w:val="24"/>
          <w:lang w:eastAsia="ru-RU"/>
        </w:rPr>
        <w:t xml:space="preserve">3.1.3. На территории Северодвинска не допускается наличие участков почвы без соответствующих видов покрытий, за исключением </w:t>
      </w:r>
      <w:proofErr w:type="spellStart"/>
      <w:r w:rsidRPr="00281CEA">
        <w:rPr>
          <w:rFonts w:ascii="Times New Roman" w:hAnsi="Times New Roman" w:cs="Times New Roman"/>
          <w:sz w:val="24"/>
          <w:szCs w:val="24"/>
          <w:lang w:eastAsia="ru-RU"/>
        </w:rPr>
        <w:t>дорожно-тропиночной</w:t>
      </w:r>
      <w:proofErr w:type="spellEnd"/>
      <w:r w:rsidRPr="00281CEA">
        <w:rPr>
          <w:rFonts w:ascii="Times New Roman" w:hAnsi="Times New Roman" w:cs="Times New Roman"/>
          <w:sz w:val="24"/>
          <w:szCs w:val="24"/>
          <w:lang w:eastAsia="ru-RU"/>
        </w:rPr>
        <w:t xml:space="preserve"> сети на особо охраняемых природных территориях и участках территории в процессе реконструкции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строительства</w:t>
      </w:r>
      <w:r w:rsidR="0000789F" w:rsidRPr="00281CEA">
        <w:rPr>
          <w:rFonts w:ascii="Times New Roman" w:hAnsi="Times New Roman" w:cs="Times New Roman"/>
          <w:sz w:val="24"/>
          <w:szCs w:val="24"/>
          <w:lang w:eastAsia="ru-RU"/>
        </w:rPr>
        <w:t xml:space="preserve"> </w:t>
      </w:r>
      <w:r w:rsidR="0000789F" w:rsidRPr="00281CEA">
        <w:rPr>
          <w:rFonts w:ascii="Times New Roman" w:hAnsi="Times New Roman" w:cs="Times New Roman"/>
          <w:sz w:val="24"/>
          <w:szCs w:val="24"/>
        </w:rPr>
        <w:t>и участков, занятых или предназначенных для произрастания травянистых растений, находящи</w:t>
      </w:r>
      <w:r w:rsidR="00FA69D8" w:rsidRPr="00281CEA">
        <w:rPr>
          <w:rFonts w:ascii="Times New Roman" w:hAnsi="Times New Roman" w:cs="Times New Roman"/>
          <w:sz w:val="24"/>
          <w:szCs w:val="24"/>
        </w:rPr>
        <w:t>х</w:t>
      </w:r>
      <w:r w:rsidR="00C2291D" w:rsidRPr="00281CEA">
        <w:rPr>
          <w:rFonts w:ascii="Times New Roman" w:hAnsi="Times New Roman" w:cs="Times New Roman"/>
          <w:sz w:val="24"/>
          <w:szCs w:val="24"/>
        </w:rPr>
        <w:t>ся</w:t>
      </w:r>
      <w:r w:rsidR="0000789F" w:rsidRPr="00281CEA">
        <w:rPr>
          <w:rFonts w:ascii="Times New Roman" w:hAnsi="Times New Roman" w:cs="Times New Roman"/>
          <w:sz w:val="24"/>
          <w:szCs w:val="24"/>
        </w:rPr>
        <w:t xml:space="preserve"> в сложившейся застройке, ранее </w:t>
      </w:r>
      <w:r w:rsidR="00162AA2" w:rsidRPr="00281CEA">
        <w:rPr>
          <w:rFonts w:ascii="Times New Roman" w:hAnsi="Times New Roman" w:cs="Times New Roman"/>
          <w:sz w:val="24"/>
          <w:szCs w:val="24"/>
          <w:lang w:eastAsia="ru-RU"/>
        </w:rPr>
        <w:t>благоустроенны</w:t>
      </w:r>
      <w:r w:rsidR="00BE2C77" w:rsidRPr="00281CEA">
        <w:rPr>
          <w:rFonts w:ascii="Times New Roman" w:hAnsi="Times New Roman" w:cs="Times New Roman"/>
          <w:sz w:val="24"/>
          <w:szCs w:val="24"/>
          <w:lang w:eastAsia="ru-RU"/>
        </w:rPr>
        <w:t>х</w:t>
      </w:r>
      <w:r w:rsidRPr="00281CEA">
        <w:rPr>
          <w:rFonts w:ascii="Times New Roman" w:hAnsi="Times New Roman" w:cs="Times New Roman"/>
          <w:sz w:val="24"/>
          <w:szCs w:val="24"/>
          <w:lang w:eastAsia="ru-RU"/>
        </w:rPr>
        <w:t>.</w:t>
      </w:r>
    </w:p>
    <w:p w:rsidR="00FD065E" w:rsidRPr="00281CEA" w:rsidRDefault="00C660FC" w:rsidP="008638C0">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Примыкающие к автомобильным дорогам общего пользования подъезды</w:t>
      </w:r>
      <w:r w:rsidR="00C2291D"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съезды должны иметь твердое покрытие. </w:t>
      </w:r>
    </w:p>
    <w:p w:rsidR="0053271E" w:rsidRPr="00281CEA" w:rsidRDefault="0053271E" w:rsidP="000B301A">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Стоянки автомобилей должны иметь твердое либо комбинированное покрытие и</w:t>
      </w:r>
      <w:r w:rsidR="00820076"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отвечать требованиям градостроительного законодательства, требованиям нормативно-технических документов, специальных нормативов и правил (в том числе противопожарных, санитарно-эпидемиологических, экологических), государственных стандартов в сфере строительства и проектирования.</w:t>
      </w:r>
    </w:p>
    <w:p w:rsidR="00D045B5" w:rsidRPr="00281CEA" w:rsidRDefault="0053271E" w:rsidP="0053271E">
      <w:pPr>
        <w:spacing w:after="0" w:line="240" w:lineRule="auto"/>
        <w:ind w:firstLine="709"/>
        <w:contextualSpacing/>
        <w:jc w:val="both"/>
        <w:rPr>
          <w:rFonts w:ascii="Times New Roman" w:hAnsi="Times New Roman" w:cs="Times New Roman"/>
          <w:sz w:val="24"/>
          <w:szCs w:val="24"/>
        </w:rPr>
      </w:pPr>
      <w:r w:rsidRPr="00281CEA">
        <w:rPr>
          <w:rFonts w:ascii="Times New Roman" w:hAnsi="Times New Roman" w:cs="Times New Roman"/>
          <w:sz w:val="24"/>
          <w:szCs w:val="24"/>
          <w:lang w:eastAsia="ru-RU"/>
        </w:rPr>
        <w:t xml:space="preserve">Допускается устройство покрытия из щебня </w:t>
      </w:r>
      <w:r w:rsidRPr="00281CEA">
        <w:rPr>
          <w:rFonts w:ascii="Times New Roman" w:hAnsi="Times New Roman" w:cs="Times New Roman"/>
          <w:sz w:val="24"/>
          <w:szCs w:val="24"/>
        </w:rPr>
        <w:t>на стоянках автомобилей, расположенных на земельных участках многоквартирных домов в кварталах</w:t>
      </w:r>
      <w:r w:rsidRPr="00281CEA">
        <w:rPr>
          <w:rFonts w:ascii="Times New Roman" w:hAnsi="Times New Roman" w:cs="Times New Roman"/>
          <w:sz w:val="24"/>
          <w:szCs w:val="24"/>
          <w:lang w:eastAsia="ru-RU"/>
        </w:rPr>
        <w:t xml:space="preserve">, где отсутствует </w:t>
      </w:r>
      <w:r w:rsidRPr="00281CEA">
        <w:rPr>
          <w:rFonts w:ascii="Times New Roman" w:hAnsi="Times New Roman" w:cs="Times New Roman"/>
          <w:sz w:val="24"/>
          <w:szCs w:val="24"/>
        </w:rPr>
        <w:t>система ливневой канализации</w:t>
      </w:r>
      <w:r w:rsidR="00C660FC" w:rsidRPr="00281CEA">
        <w:rPr>
          <w:rFonts w:ascii="Times New Roman" w:hAnsi="Times New Roman" w:cs="Times New Roman"/>
          <w:sz w:val="24"/>
          <w:szCs w:val="24"/>
        </w:rPr>
        <w:t>.</w:t>
      </w:r>
      <w:bookmarkEnd w:id="16"/>
      <w:r w:rsidR="00C660FC" w:rsidRPr="00281CEA">
        <w:rPr>
          <w:rFonts w:ascii="Times New Roman" w:hAnsi="Times New Roman" w:cs="Times New Roman"/>
          <w:sz w:val="24"/>
          <w:szCs w:val="24"/>
        </w:rPr>
        <w:t>».</w:t>
      </w:r>
    </w:p>
    <w:p w:rsidR="00162AA2" w:rsidRPr="00281CEA" w:rsidRDefault="00162AA2" w:rsidP="00162AA2">
      <w:pPr>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rPr>
        <w:t>1.3.3. В подпункте 3.2.1.2 слова «площадках автостоянок» заменить слова</w:t>
      </w:r>
      <w:r w:rsidR="00976E55" w:rsidRPr="00281CEA">
        <w:rPr>
          <w:rFonts w:ascii="Times New Roman" w:hAnsi="Times New Roman" w:cs="Times New Roman"/>
          <w:sz w:val="24"/>
          <w:szCs w:val="24"/>
        </w:rPr>
        <w:t>ми</w:t>
      </w:r>
      <w:r w:rsidR="00FF0458" w:rsidRPr="00281CEA">
        <w:rPr>
          <w:rFonts w:ascii="Times New Roman" w:hAnsi="Times New Roman" w:cs="Times New Roman"/>
          <w:sz w:val="24"/>
          <w:szCs w:val="24"/>
        </w:rPr>
        <w:t xml:space="preserve"> «на </w:t>
      </w:r>
      <w:r w:rsidR="0090558D" w:rsidRPr="00281CEA">
        <w:rPr>
          <w:rFonts w:ascii="Times New Roman" w:hAnsi="Times New Roman" w:cs="Times New Roman"/>
          <w:sz w:val="24"/>
          <w:szCs w:val="24"/>
        </w:rPr>
        <w:t>стоянк</w:t>
      </w:r>
      <w:r w:rsidR="00FF0458" w:rsidRPr="00281CEA">
        <w:rPr>
          <w:rFonts w:ascii="Times New Roman" w:hAnsi="Times New Roman" w:cs="Times New Roman"/>
          <w:sz w:val="24"/>
          <w:szCs w:val="24"/>
        </w:rPr>
        <w:t>ах</w:t>
      </w:r>
      <w:r w:rsidR="0090558D" w:rsidRPr="00281CEA">
        <w:rPr>
          <w:rFonts w:ascii="Times New Roman" w:hAnsi="Times New Roman" w:cs="Times New Roman"/>
          <w:sz w:val="24"/>
          <w:szCs w:val="24"/>
        </w:rPr>
        <w:t xml:space="preserve"> автомобилей</w:t>
      </w:r>
      <w:r w:rsidR="00FF0458" w:rsidRPr="00281CEA">
        <w:rPr>
          <w:rFonts w:ascii="Times New Roman" w:hAnsi="Times New Roman" w:cs="Times New Roman"/>
          <w:sz w:val="24"/>
          <w:szCs w:val="24"/>
        </w:rPr>
        <w:t xml:space="preserve">». </w:t>
      </w:r>
      <w:r w:rsidR="0090558D" w:rsidRPr="00281CEA">
        <w:rPr>
          <w:rFonts w:ascii="Times New Roman" w:hAnsi="Times New Roman" w:cs="Times New Roman"/>
          <w:sz w:val="24"/>
          <w:szCs w:val="24"/>
        </w:rPr>
        <w:t xml:space="preserve"> </w:t>
      </w:r>
    </w:p>
    <w:p w:rsidR="00C660FC" w:rsidRPr="00281CEA" w:rsidRDefault="00C2291D" w:rsidP="00C660FC">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1.3.4.</w:t>
      </w:r>
      <w:r w:rsidR="00C660FC" w:rsidRPr="00281CEA">
        <w:rPr>
          <w:rFonts w:ascii="Times New Roman" w:hAnsi="Times New Roman" w:cs="Times New Roman"/>
          <w:sz w:val="24"/>
          <w:szCs w:val="24"/>
          <w:lang w:eastAsia="ru-RU"/>
        </w:rPr>
        <w:t xml:space="preserve"> Подпункт 3.2.1.3 изложить в</w:t>
      </w:r>
      <w:r w:rsidR="00DB479C" w:rsidRPr="00281CEA">
        <w:rPr>
          <w:rFonts w:ascii="Times New Roman" w:hAnsi="Times New Roman" w:cs="Times New Roman"/>
          <w:sz w:val="24"/>
          <w:szCs w:val="24"/>
          <w:lang w:eastAsia="ru-RU"/>
        </w:rPr>
        <w:t xml:space="preserve"> следующей</w:t>
      </w:r>
      <w:r w:rsidR="00C660FC" w:rsidRPr="00281CEA">
        <w:rPr>
          <w:rFonts w:ascii="Times New Roman" w:hAnsi="Times New Roman" w:cs="Times New Roman"/>
          <w:sz w:val="24"/>
          <w:szCs w:val="24"/>
          <w:lang w:eastAsia="ru-RU"/>
        </w:rPr>
        <w:t xml:space="preserve"> редакции:</w:t>
      </w:r>
    </w:p>
    <w:p w:rsidR="00D045B5" w:rsidRPr="00281CEA" w:rsidRDefault="00C660FC" w:rsidP="0079548E">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«3.2.1.3. </w:t>
      </w:r>
      <w:bookmarkStart w:id="17" w:name="_Hlk109383097"/>
      <w:r w:rsidRPr="00281CEA">
        <w:rPr>
          <w:rFonts w:ascii="Times New Roman" w:hAnsi="Times New Roman" w:cs="Times New Roman"/>
          <w:sz w:val="24"/>
          <w:szCs w:val="24"/>
          <w:lang w:eastAsia="ru-RU"/>
        </w:rPr>
        <w:t>При новом строительстве при сопряжении покрытия пешеходных дорожек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площадок с газоном уровень газона должен быть ниже уровня покрытия не менее чем</w:t>
      </w:r>
      <w:r w:rsidR="0034239D" w:rsidRPr="00281CEA">
        <w:rPr>
          <w:rFonts w:ascii="Times New Roman" w:hAnsi="Times New Roman" w:cs="Times New Roman"/>
          <w:sz w:val="24"/>
          <w:szCs w:val="24"/>
          <w:lang w:eastAsia="ru-RU"/>
        </w:rPr>
        <w:t xml:space="preserve">                </w:t>
      </w:r>
      <w:r w:rsidRPr="00281CEA">
        <w:rPr>
          <w:rFonts w:ascii="Times New Roman" w:hAnsi="Times New Roman" w:cs="Times New Roman"/>
          <w:sz w:val="24"/>
          <w:szCs w:val="24"/>
          <w:lang w:eastAsia="ru-RU"/>
        </w:rPr>
        <w:t xml:space="preserve"> на 5 см или быть в уровень с бортовым камнем.</w:t>
      </w:r>
      <w:bookmarkEnd w:id="17"/>
      <w:r w:rsidRPr="00281CEA">
        <w:rPr>
          <w:rFonts w:ascii="Times New Roman" w:hAnsi="Times New Roman" w:cs="Times New Roman"/>
          <w:sz w:val="24"/>
          <w:szCs w:val="24"/>
          <w:lang w:eastAsia="ru-RU"/>
        </w:rPr>
        <w:t>».</w:t>
      </w:r>
    </w:p>
    <w:p w:rsidR="00F24AE0" w:rsidRPr="00281CEA" w:rsidRDefault="00C2291D" w:rsidP="00C660FC">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1.3.5.</w:t>
      </w:r>
      <w:r w:rsidR="00C660FC" w:rsidRPr="00281CEA">
        <w:rPr>
          <w:rFonts w:ascii="Times New Roman" w:hAnsi="Times New Roman" w:cs="Times New Roman"/>
          <w:sz w:val="24"/>
          <w:szCs w:val="24"/>
          <w:lang w:eastAsia="ru-RU"/>
        </w:rPr>
        <w:t xml:space="preserve"> </w:t>
      </w:r>
      <w:r w:rsidR="00545C67" w:rsidRPr="00281CEA">
        <w:rPr>
          <w:rFonts w:ascii="Times New Roman" w:hAnsi="Times New Roman" w:cs="Times New Roman"/>
          <w:sz w:val="24"/>
          <w:szCs w:val="24"/>
          <w:lang w:eastAsia="ru-RU"/>
        </w:rPr>
        <w:t>В</w:t>
      </w:r>
      <w:r w:rsidR="00820076" w:rsidRPr="00281CEA">
        <w:rPr>
          <w:rFonts w:ascii="Times New Roman" w:hAnsi="Times New Roman" w:cs="Times New Roman"/>
          <w:sz w:val="24"/>
          <w:szCs w:val="24"/>
          <w:lang w:eastAsia="ru-RU"/>
        </w:rPr>
        <w:t xml:space="preserve"> абзаце</w:t>
      </w:r>
      <w:r w:rsidR="00F24AE0" w:rsidRPr="00281CEA">
        <w:rPr>
          <w:rFonts w:ascii="Times New Roman" w:hAnsi="Times New Roman" w:cs="Times New Roman"/>
          <w:sz w:val="24"/>
          <w:szCs w:val="24"/>
          <w:lang w:eastAsia="ru-RU"/>
        </w:rPr>
        <w:t xml:space="preserve"> втором </w:t>
      </w:r>
      <w:r w:rsidR="00545C67" w:rsidRPr="00281CEA">
        <w:rPr>
          <w:rFonts w:ascii="Times New Roman" w:hAnsi="Times New Roman" w:cs="Times New Roman"/>
          <w:sz w:val="24"/>
          <w:szCs w:val="24"/>
          <w:lang w:eastAsia="ru-RU"/>
        </w:rPr>
        <w:t>п</w:t>
      </w:r>
      <w:r w:rsidR="00C660FC" w:rsidRPr="00281CEA">
        <w:rPr>
          <w:rFonts w:ascii="Times New Roman" w:hAnsi="Times New Roman" w:cs="Times New Roman"/>
          <w:sz w:val="24"/>
          <w:szCs w:val="24"/>
          <w:lang w:eastAsia="ru-RU"/>
        </w:rPr>
        <w:t>одпункт</w:t>
      </w:r>
      <w:r w:rsidR="00F24AE0" w:rsidRPr="00281CEA">
        <w:rPr>
          <w:rFonts w:ascii="Times New Roman" w:hAnsi="Times New Roman" w:cs="Times New Roman"/>
          <w:sz w:val="24"/>
          <w:szCs w:val="24"/>
          <w:lang w:eastAsia="ru-RU"/>
        </w:rPr>
        <w:t>а</w:t>
      </w:r>
      <w:r w:rsidR="00C660FC" w:rsidRPr="00281CEA">
        <w:rPr>
          <w:rFonts w:ascii="Times New Roman" w:hAnsi="Times New Roman" w:cs="Times New Roman"/>
          <w:sz w:val="24"/>
          <w:szCs w:val="24"/>
          <w:lang w:eastAsia="ru-RU"/>
        </w:rPr>
        <w:t xml:space="preserve"> 3.2.2.8 </w:t>
      </w:r>
      <w:r w:rsidR="00545C67" w:rsidRPr="00281CEA">
        <w:rPr>
          <w:rFonts w:ascii="Times New Roman" w:hAnsi="Times New Roman" w:cs="Times New Roman"/>
          <w:sz w:val="24"/>
          <w:szCs w:val="24"/>
          <w:lang w:eastAsia="ru-RU"/>
        </w:rPr>
        <w:t xml:space="preserve">слово </w:t>
      </w:r>
      <w:r w:rsidR="00F24AE0" w:rsidRPr="00281CEA">
        <w:rPr>
          <w:rFonts w:ascii="Times New Roman" w:hAnsi="Times New Roman" w:cs="Times New Roman"/>
          <w:sz w:val="24"/>
          <w:szCs w:val="24"/>
          <w:lang w:eastAsia="ru-RU"/>
        </w:rPr>
        <w:t xml:space="preserve">«необходимо» заменить </w:t>
      </w:r>
      <w:r w:rsidRPr="00281CEA">
        <w:rPr>
          <w:rFonts w:ascii="Times New Roman" w:hAnsi="Times New Roman" w:cs="Times New Roman"/>
          <w:sz w:val="24"/>
          <w:szCs w:val="24"/>
          <w:lang w:eastAsia="ru-RU"/>
        </w:rPr>
        <w:t>словом</w:t>
      </w:r>
      <w:r w:rsidR="0034239D" w:rsidRPr="00281CEA">
        <w:rPr>
          <w:rFonts w:ascii="Times New Roman" w:hAnsi="Times New Roman" w:cs="Times New Roman"/>
          <w:sz w:val="24"/>
          <w:szCs w:val="24"/>
          <w:lang w:eastAsia="ru-RU"/>
        </w:rPr>
        <w:t> </w:t>
      </w:r>
      <w:r w:rsidR="00F24AE0" w:rsidRPr="00281CEA">
        <w:rPr>
          <w:rFonts w:ascii="Times New Roman" w:hAnsi="Times New Roman" w:cs="Times New Roman"/>
          <w:sz w:val="24"/>
          <w:szCs w:val="24"/>
          <w:lang w:eastAsia="ru-RU"/>
        </w:rPr>
        <w:t>«рекомендуется».</w:t>
      </w:r>
    </w:p>
    <w:p w:rsidR="00C660FC" w:rsidRPr="00281CEA" w:rsidRDefault="00C2291D" w:rsidP="00C660FC">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1.3.6.</w:t>
      </w:r>
      <w:r w:rsidR="00C660FC" w:rsidRPr="00281CEA">
        <w:rPr>
          <w:rFonts w:ascii="Times New Roman" w:hAnsi="Times New Roman" w:cs="Times New Roman"/>
          <w:sz w:val="24"/>
          <w:szCs w:val="24"/>
          <w:lang w:eastAsia="ru-RU"/>
        </w:rPr>
        <w:t xml:space="preserve"> Подпункт 3.3.3 изложить в </w:t>
      </w:r>
      <w:r w:rsidR="00DB479C" w:rsidRPr="00281CEA">
        <w:rPr>
          <w:rFonts w:ascii="Times New Roman" w:hAnsi="Times New Roman" w:cs="Times New Roman"/>
          <w:sz w:val="24"/>
          <w:szCs w:val="24"/>
          <w:lang w:eastAsia="ru-RU"/>
        </w:rPr>
        <w:t xml:space="preserve">следующей </w:t>
      </w:r>
      <w:r w:rsidR="00C660FC" w:rsidRPr="00281CEA">
        <w:rPr>
          <w:rFonts w:ascii="Times New Roman" w:hAnsi="Times New Roman" w:cs="Times New Roman"/>
          <w:sz w:val="24"/>
          <w:szCs w:val="24"/>
          <w:lang w:eastAsia="ru-RU"/>
        </w:rPr>
        <w:t>редакции:</w:t>
      </w:r>
    </w:p>
    <w:p w:rsidR="00D045B5" w:rsidRPr="00281CEA" w:rsidRDefault="00C660FC" w:rsidP="00C660FC">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«3.3.3. </w:t>
      </w:r>
      <w:bookmarkStart w:id="18" w:name="_Hlk109383151"/>
      <w:r w:rsidRPr="00281CEA">
        <w:rPr>
          <w:rFonts w:ascii="Times New Roman" w:hAnsi="Times New Roman" w:cs="Times New Roman"/>
          <w:sz w:val="24"/>
          <w:szCs w:val="24"/>
          <w:lang w:eastAsia="ru-RU"/>
        </w:rPr>
        <w:t>Для обеспечения равных условий жизнедеятельности маломобильных групп населения с другими категориями населения, основанных на принципе универсального проекта (дизайна), при разработке проектных решений общественных, жилых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 xml:space="preserve">производственных зданий необходимо руководствоваться требованиями настоящих Правил, СП 59.13330.2020. </w:t>
      </w:r>
      <w:r w:rsidR="0068695E"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Свод правил. Доступность зданий и сооружений для</w:t>
      </w:r>
      <w:r w:rsidR="00820076"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маломобильных групп населения. Актуализированная редакция. СНиП 35-01-2001</w:t>
      </w:r>
      <w:r w:rsidR="0068695E"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СП</w:t>
      </w:r>
      <w:r w:rsidR="00FA69D8"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 xml:space="preserve">140.13330.2012. </w:t>
      </w:r>
      <w:r w:rsidR="0068695E"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Свод правил. Городская среда. Правила проектирования для</w:t>
      </w:r>
      <w:r w:rsidR="00FA69D8"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маломобильных групп населения</w:t>
      </w:r>
      <w:r w:rsidR="0068695E"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СП 138.13330.2012. </w:t>
      </w:r>
      <w:r w:rsidR="00F24AE0"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Свод правил. Общественные здания и сооружения, доступные маломобильным группам населения. Правила проектирования</w:t>
      </w:r>
      <w:r w:rsidR="00F24AE0"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иными сводами правил и стандартами</w:t>
      </w:r>
      <w:r w:rsidR="00E171CA" w:rsidRPr="00281CEA">
        <w:rPr>
          <w:rFonts w:ascii="Times New Roman" w:hAnsi="Times New Roman" w:cs="Times New Roman"/>
          <w:sz w:val="24"/>
          <w:szCs w:val="24"/>
          <w:lang w:eastAsia="ru-RU"/>
        </w:rPr>
        <w:t>.</w:t>
      </w:r>
      <w:bookmarkEnd w:id="18"/>
      <w:r w:rsidR="00BF594D" w:rsidRPr="00281CEA">
        <w:rPr>
          <w:rFonts w:ascii="Times New Roman" w:hAnsi="Times New Roman" w:cs="Times New Roman"/>
          <w:sz w:val="24"/>
          <w:szCs w:val="24"/>
          <w:lang w:eastAsia="ru-RU"/>
        </w:rPr>
        <w:t>»</w:t>
      </w:r>
      <w:r w:rsidR="00C232B2" w:rsidRPr="00281CEA">
        <w:rPr>
          <w:rFonts w:ascii="Times New Roman" w:hAnsi="Times New Roman" w:cs="Times New Roman"/>
          <w:sz w:val="24"/>
          <w:szCs w:val="24"/>
          <w:lang w:eastAsia="ru-RU"/>
        </w:rPr>
        <w:t>.</w:t>
      </w:r>
      <w:r w:rsidR="00E171CA" w:rsidRPr="00281CEA">
        <w:rPr>
          <w:rFonts w:ascii="Times New Roman" w:hAnsi="Times New Roman" w:cs="Times New Roman"/>
          <w:sz w:val="24"/>
          <w:szCs w:val="24"/>
          <w:lang w:eastAsia="ru-RU"/>
        </w:rPr>
        <w:t xml:space="preserve"> </w:t>
      </w:r>
    </w:p>
    <w:p w:rsidR="00C660FC" w:rsidRPr="00281CEA" w:rsidRDefault="00C2291D" w:rsidP="00C660FC">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1.3.7.</w:t>
      </w:r>
      <w:r w:rsidR="00C660FC" w:rsidRPr="00281CEA">
        <w:rPr>
          <w:rFonts w:ascii="Times New Roman" w:hAnsi="Times New Roman" w:cs="Times New Roman"/>
          <w:sz w:val="24"/>
          <w:szCs w:val="24"/>
          <w:lang w:eastAsia="ru-RU"/>
        </w:rPr>
        <w:t xml:space="preserve"> Дополнить подпунктом 3.4 следующего содержания:</w:t>
      </w:r>
    </w:p>
    <w:p w:rsidR="00C660FC" w:rsidRPr="00281CEA" w:rsidRDefault="00C660FC" w:rsidP="00C660FC">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bookmarkStart w:id="19" w:name="_Hlk109383168"/>
      <w:r w:rsidRPr="00281CEA">
        <w:rPr>
          <w:rFonts w:ascii="Times New Roman" w:hAnsi="Times New Roman" w:cs="Times New Roman"/>
          <w:sz w:val="24"/>
          <w:szCs w:val="24"/>
          <w:lang w:eastAsia="ru-RU"/>
        </w:rPr>
        <w:t>3.4. Требования к подключению зданий, сооружений, в том числе некапитальных строений, сооружений,</w:t>
      </w:r>
      <w:r w:rsidR="00FA69D8" w:rsidRPr="00281CEA">
        <w:rPr>
          <w:rFonts w:ascii="Times New Roman" w:hAnsi="Times New Roman" w:cs="Times New Roman"/>
          <w:sz w:val="24"/>
          <w:szCs w:val="24"/>
          <w:lang w:eastAsia="ru-RU"/>
        </w:rPr>
        <w:t xml:space="preserve"> к системе ливневой канализации</w:t>
      </w:r>
      <w:r w:rsidR="00B11001" w:rsidRPr="00281CEA">
        <w:rPr>
          <w:rFonts w:ascii="Times New Roman" w:hAnsi="Times New Roman" w:cs="Times New Roman"/>
          <w:sz w:val="24"/>
          <w:szCs w:val="24"/>
          <w:lang w:eastAsia="ru-RU"/>
        </w:rPr>
        <w:t>.</w:t>
      </w:r>
    </w:p>
    <w:p w:rsidR="00B752E7" w:rsidRPr="00281CEA" w:rsidRDefault="00B752E7" w:rsidP="00B752E7">
      <w:pPr>
        <w:spacing w:after="0" w:line="240" w:lineRule="auto"/>
        <w:ind w:firstLine="709"/>
        <w:contextualSpacing/>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При строительстве объекта на территории зоны застройки малоэтажными жилыми домами (до 4 этажей, включая мансардный), </w:t>
      </w:r>
      <w:proofErr w:type="spellStart"/>
      <w:r w:rsidRPr="00281CEA">
        <w:rPr>
          <w:rFonts w:ascii="Times New Roman" w:hAnsi="Times New Roman" w:cs="Times New Roman"/>
          <w:sz w:val="24"/>
          <w:szCs w:val="24"/>
          <w:lang w:eastAsia="ru-RU"/>
        </w:rPr>
        <w:t>среднеэтажными</w:t>
      </w:r>
      <w:proofErr w:type="spellEnd"/>
      <w:r w:rsidRPr="00281CEA">
        <w:rPr>
          <w:rFonts w:ascii="Times New Roman" w:hAnsi="Times New Roman" w:cs="Times New Roman"/>
          <w:sz w:val="24"/>
          <w:szCs w:val="24"/>
          <w:lang w:eastAsia="ru-RU"/>
        </w:rPr>
        <w:t xml:space="preserve"> жилыми домами (от 5 до 8 этажей, включая мансардный) и многоэтажными жилыми домами (9 этажей и более), также застройки общественно-деловой и многофункциональной общественно-деловой зоны, зоны отдыха, определенных генеральным планом Северодвинска, в обязательном порядке </w:t>
      </w:r>
      <w:r w:rsidR="00E171CA" w:rsidRPr="00281CEA">
        <w:rPr>
          <w:rFonts w:ascii="Times New Roman" w:hAnsi="Times New Roman" w:cs="Times New Roman"/>
          <w:sz w:val="24"/>
          <w:szCs w:val="24"/>
          <w:lang w:eastAsia="ru-RU"/>
        </w:rPr>
        <w:t>осуществлять</w:t>
      </w:r>
      <w:r w:rsidRPr="00281CEA">
        <w:rPr>
          <w:rFonts w:ascii="Times New Roman" w:hAnsi="Times New Roman" w:cs="Times New Roman"/>
          <w:sz w:val="24"/>
          <w:szCs w:val="24"/>
          <w:lang w:eastAsia="ru-RU"/>
        </w:rPr>
        <w:t xml:space="preserve"> строительство ливневой канализации с обязательным присоединением к городской системе ливневой канализации.</w:t>
      </w:r>
    </w:p>
    <w:p w:rsidR="00C660FC" w:rsidRPr="00281CEA" w:rsidRDefault="00C660FC" w:rsidP="00C660FC">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lastRenderedPageBreak/>
        <w:t>При отсутствии технической возможности присоединения к городской системе ливневой канализации (отсутствие действующей системы в радиусе 250 м) необходимо предусмотреть тупиковый участок ливневой канализации с размещением последнего сборного смотрового колодца на газоне, прилегающем к проезжей части, при реконструкции которой планируется строительство коллектора ливневой канализации.</w:t>
      </w:r>
      <w:bookmarkEnd w:id="19"/>
      <w:r w:rsidRPr="00281CEA">
        <w:rPr>
          <w:rFonts w:ascii="Times New Roman" w:hAnsi="Times New Roman" w:cs="Times New Roman"/>
          <w:sz w:val="24"/>
          <w:szCs w:val="24"/>
          <w:lang w:eastAsia="ru-RU"/>
        </w:rPr>
        <w:t>».</w:t>
      </w:r>
    </w:p>
    <w:p w:rsidR="00C2291D" w:rsidRPr="00281CEA" w:rsidRDefault="00C2291D" w:rsidP="00C06EE9">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1.4. В пункте 4:</w:t>
      </w:r>
    </w:p>
    <w:p w:rsidR="0053271E" w:rsidRPr="00281CEA" w:rsidRDefault="00C2291D" w:rsidP="00C06EE9">
      <w:pPr>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lang w:eastAsia="ru-RU"/>
        </w:rPr>
        <w:t>1.4.1.</w:t>
      </w:r>
      <w:r w:rsidR="0018719F" w:rsidRPr="00281CEA">
        <w:rPr>
          <w:rFonts w:ascii="Times New Roman" w:hAnsi="Times New Roman" w:cs="Times New Roman"/>
          <w:sz w:val="24"/>
          <w:szCs w:val="24"/>
          <w:lang w:eastAsia="ru-RU"/>
        </w:rPr>
        <w:t xml:space="preserve"> </w:t>
      </w:r>
      <w:r w:rsidR="0053271E" w:rsidRPr="00281CEA">
        <w:rPr>
          <w:rFonts w:ascii="Times New Roman" w:hAnsi="Times New Roman" w:cs="Times New Roman"/>
          <w:sz w:val="24"/>
          <w:szCs w:val="24"/>
          <w:lang w:eastAsia="ru-RU"/>
        </w:rPr>
        <w:t>В подпункте 4.4 слова «</w:t>
      </w:r>
      <w:r w:rsidR="0053271E" w:rsidRPr="00281CEA">
        <w:rPr>
          <w:rFonts w:ascii="Times New Roman" w:hAnsi="Times New Roman" w:cs="Times New Roman"/>
          <w:sz w:val="24"/>
          <w:szCs w:val="24"/>
        </w:rPr>
        <w:t>стоянкам автотранспорта» заменить словами «</w:t>
      </w:r>
      <w:bookmarkStart w:id="20" w:name="_Hlk109383431"/>
      <w:r w:rsidR="0053271E" w:rsidRPr="00281CEA">
        <w:rPr>
          <w:rFonts w:ascii="Times New Roman" w:hAnsi="Times New Roman" w:cs="Times New Roman"/>
          <w:sz w:val="24"/>
          <w:szCs w:val="24"/>
        </w:rPr>
        <w:t>стоянкам автомобилей</w:t>
      </w:r>
      <w:bookmarkEnd w:id="20"/>
      <w:r w:rsidR="0053271E" w:rsidRPr="00281CEA">
        <w:rPr>
          <w:rFonts w:ascii="Times New Roman" w:hAnsi="Times New Roman" w:cs="Times New Roman"/>
          <w:sz w:val="24"/>
          <w:szCs w:val="24"/>
        </w:rPr>
        <w:t>».</w:t>
      </w:r>
    </w:p>
    <w:p w:rsidR="00C660FC" w:rsidRPr="00281CEA" w:rsidRDefault="00C2291D" w:rsidP="00C06EE9">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1.4.2.</w:t>
      </w:r>
      <w:r w:rsidR="00C660FC" w:rsidRPr="00281CEA">
        <w:rPr>
          <w:rFonts w:ascii="Times New Roman" w:hAnsi="Times New Roman" w:cs="Times New Roman"/>
          <w:sz w:val="24"/>
          <w:szCs w:val="24"/>
          <w:lang w:eastAsia="ru-RU"/>
        </w:rPr>
        <w:t xml:space="preserve"> </w:t>
      </w:r>
      <w:r w:rsidR="00812AD2" w:rsidRPr="00281CEA">
        <w:rPr>
          <w:rFonts w:ascii="Times New Roman" w:hAnsi="Times New Roman" w:cs="Times New Roman"/>
          <w:sz w:val="24"/>
          <w:szCs w:val="24"/>
          <w:lang w:eastAsia="ru-RU"/>
        </w:rPr>
        <w:t>П</w:t>
      </w:r>
      <w:r w:rsidR="00C660FC" w:rsidRPr="00281CEA">
        <w:rPr>
          <w:rFonts w:ascii="Times New Roman" w:hAnsi="Times New Roman" w:cs="Times New Roman"/>
          <w:sz w:val="24"/>
          <w:szCs w:val="24"/>
          <w:lang w:eastAsia="ru-RU"/>
        </w:rPr>
        <w:t xml:space="preserve">одпункт 4.10 изложить в </w:t>
      </w:r>
      <w:r w:rsidR="005910C0" w:rsidRPr="00281CEA">
        <w:rPr>
          <w:rFonts w:ascii="Times New Roman" w:hAnsi="Times New Roman" w:cs="Times New Roman"/>
          <w:sz w:val="24"/>
          <w:szCs w:val="24"/>
          <w:lang w:eastAsia="ru-RU"/>
        </w:rPr>
        <w:t xml:space="preserve">следующей </w:t>
      </w:r>
      <w:r w:rsidR="00C660FC" w:rsidRPr="00281CEA">
        <w:rPr>
          <w:rFonts w:ascii="Times New Roman" w:hAnsi="Times New Roman" w:cs="Times New Roman"/>
          <w:sz w:val="24"/>
          <w:szCs w:val="24"/>
          <w:lang w:eastAsia="ru-RU"/>
        </w:rPr>
        <w:t>редакции:</w:t>
      </w:r>
    </w:p>
    <w:p w:rsidR="00C06EE9" w:rsidRPr="00281CEA" w:rsidRDefault="00C06EE9" w:rsidP="00C06EE9">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«4.10. </w:t>
      </w:r>
      <w:bookmarkStart w:id="21" w:name="_Hlk109383454"/>
      <w:r w:rsidRPr="00281CEA">
        <w:rPr>
          <w:rFonts w:ascii="Times New Roman" w:hAnsi="Times New Roman" w:cs="Times New Roman"/>
          <w:sz w:val="24"/>
          <w:szCs w:val="24"/>
          <w:lang w:eastAsia="ru-RU"/>
        </w:rPr>
        <w:t>Строительные площадки, места проведения реконструкции и капитального ремонта объектов капитального строительства, границы территорий с опасными и вредными производственными факторами должны иметь ограждения с единым конструктивным и</w:t>
      </w:r>
      <w:r w:rsidR="00FA69D8"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художественным решением в пределах всего участка строительства</w:t>
      </w:r>
      <w:r w:rsidR="0035576F" w:rsidRPr="00281CEA">
        <w:rPr>
          <w:rFonts w:ascii="Times New Roman" w:hAnsi="Times New Roman" w:cs="Times New Roman"/>
          <w:sz w:val="24"/>
          <w:szCs w:val="24"/>
          <w:lang w:eastAsia="ru-RU"/>
        </w:rPr>
        <w:t>, реконструкции</w:t>
      </w:r>
      <w:r w:rsidRPr="00281CEA">
        <w:rPr>
          <w:rFonts w:ascii="Times New Roman" w:hAnsi="Times New Roman" w:cs="Times New Roman"/>
          <w:sz w:val="24"/>
          <w:szCs w:val="24"/>
          <w:lang w:eastAsia="ru-RU"/>
        </w:rPr>
        <w:t xml:space="preserve"> или</w:t>
      </w:r>
      <w:r w:rsidR="00FA69D8"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ремонта. Такие ограждения должны быть сплошными, высотой не менее 2 м. Если такие ограждения примыка</w:t>
      </w:r>
      <w:r w:rsidR="001D6EED" w:rsidRPr="00281CEA">
        <w:rPr>
          <w:rFonts w:ascii="Times New Roman" w:hAnsi="Times New Roman" w:cs="Times New Roman"/>
          <w:sz w:val="24"/>
          <w:szCs w:val="24"/>
          <w:lang w:eastAsia="ru-RU"/>
        </w:rPr>
        <w:t>ют</w:t>
      </w:r>
      <w:r w:rsidRPr="00281CEA">
        <w:rPr>
          <w:rFonts w:ascii="Times New Roman" w:hAnsi="Times New Roman" w:cs="Times New Roman"/>
          <w:sz w:val="24"/>
          <w:szCs w:val="24"/>
          <w:lang w:eastAsia="ru-RU"/>
        </w:rPr>
        <w:t xml:space="preserve"> к тротуарам и пешеходным дорожкам, над ними выполняется защитный козырек. В стесненных условиях устраивается временный тротуар с ограждением от проезжей части улицы и защитным козырьком.</w:t>
      </w:r>
      <w:bookmarkEnd w:id="21"/>
      <w:r w:rsidRPr="00281CEA">
        <w:rPr>
          <w:rFonts w:ascii="Times New Roman" w:hAnsi="Times New Roman" w:cs="Times New Roman"/>
          <w:sz w:val="24"/>
          <w:szCs w:val="24"/>
          <w:lang w:eastAsia="ru-RU"/>
        </w:rPr>
        <w:t>».</w:t>
      </w:r>
    </w:p>
    <w:p w:rsidR="00D045B5" w:rsidRPr="00281CEA" w:rsidRDefault="00C2291D" w:rsidP="00C06EE9">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1.4.3.</w:t>
      </w:r>
      <w:r w:rsidR="00812AD2" w:rsidRPr="00281CEA">
        <w:rPr>
          <w:rFonts w:ascii="Times New Roman" w:hAnsi="Times New Roman" w:cs="Times New Roman"/>
          <w:sz w:val="24"/>
          <w:szCs w:val="24"/>
          <w:lang w:eastAsia="ru-RU"/>
        </w:rPr>
        <w:t xml:space="preserve"> Подпункт 4.11 изложить в </w:t>
      </w:r>
      <w:r w:rsidR="005910C0" w:rsidRPr="00281CEA">
        <w:rPr>
          <w:rFonts w:ascii="Times New Roman" w:hAnsi="Times New Roman" w:cs="Times New Roman"/>
          <w:sz w:val="24"/>
          <w:szCs w:val="24"/>
          <w:lang w:eastAsia="ru-RU"/>
        </w:rPr>
        <w:t xml:space="preserve">следующей </w:t>
      </w:r>
      <w:r w:rsidR="00812AD2" w:rsidRPr="00281CEA">
        <w:rPr>
          <w:rFonts w:ascii="Times New Roman" w:hAnsi="Times New Roman" w:cs="Times New Roman"/>
          <w:sz w:val="24"/>
          <w:szCs w:val="24"/>
          <w:lang w:eastAsia="ru-RU"/>
        </w:rPr>
        <w:t>редакции:</w:t>
      </w:r>
    </w:p>
    <w:p w:rsidR="00812AD2" w:rsidRPr="00281CEA" w:rsidRDefault="00812AD2"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«4.11. </w:t>
      </w:r>
      <w:bookmarkStart w:id="22" w:name="_Hlk109383478"/>
      <w:r w:rsidRPr="00281CEA">
        <w:rPr>
          <w:rFonts w:ascii="Times New Roman" w:hAnsi="Times New Roman" w:cs="Times New Roman"/>
          <w:sz w:val="24"/>
          <w:szCs w:val="24"/>
          <w:lang w:eastAsia="ru-RU"/>
        </w:rPr>
        <w:t>Запрещается устанавливать препятствия в виде бетонных блоков, металлических столбиков и т.д. на проездах, предназначенных для</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обслуживания, эксплуатации многоквартирных домов.</w:t>
      </w:r>
    </w:p>
    <w:p w:rsidR="00C41645" w:rsidRPr="00281CEA" w:rsidRDefault="00812AD2"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Установка бетонных блоков, шлагбаумов, металлических столбиков и т.д. не</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запрещается на общественно-деловых (частных), производственных территориях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территориях индивидуальных жилых домов при условии, что это не создает помех для</w:t>
      </w:r>
      <w:r w:rsidR="00FA69D8"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движения автотранспорта и пешеходов к смежным территориям и запроектировано с</w:t>
      </w:r>
      <w:r w:rsidR="007055C5"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 xml:space="preserve">учетом планировочной документации. </w:t>
      </w:r>
    </w:p>
    <w:p w:rsidR="00812AD2" w:rsidRPr="00281CEA" w:rsidRDefault="00812AD2"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Строительство и установка таких элементов допускается лишь с разрешения Администрации </w:t>
      </w:r>
      <w:r w:rsidR="00FA564A" w:rsidRPr="00281CEA">
        <w:rPr>
          <w:rFonts w:ascii="Times New Roman" w:hAnsi="Times New Roman" w:cs="Times New Roman"/>
          <w:sz w:val="24"/>
          <w:szCs w:val="24"/>
          <w:lang w:eastAsia="ru-RU"/>
        </w:rPr>
        <w:t xml:space="preserve">Северодвинска </w:t>
      </w:r>
      <w:r w:rsidRPr="00281CEA">
        <w:rPr>
          <w:rFonts w:ascii="Times New Roman" w:hAnsi="Times New Roman" w:cs="Times New Roman"/>
          <w:sz w:val="24"/>
          <w:szCs w:val="24"/>
          <w:lang w:eastAsia="ru-RU"/>
        </w:rPr>
        <w:t>по</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результатам рассмотрения материалов, исполненных в</w:t>
      </w:r>
      <w:r w:rsidR="00FA69D8" w:rsidRPr="00281CEA">
        <w:rPr>
          <w:rFonts w:ascii="Times New Roman" w:hAnsi="Times New Roman" w:cs="Times New Roman"/>
          <w:sz w:val="24"/>
          <w:szCs w:val="24"/>
          <w:lang w:val="en-US" w:eastAsia="ru-RU"/>
        </w:rPr>
        <w:t> </w:t>
      </w:r>
      <w:r w:rsidRPr="00281CEA">
        <w:rPr>
          <w:rFonts w:ascii="Times New Roman" w:hAnsi="Times New Roman" w:cs="Times New Roman"/>
          <w:sz w:val="24"/>
          <w:szCs w:val="24"/>
          <w:lang w:eastAsia="ru-RU"/>
        </w:rPr>
        <w:t>соответствии с п</w:t>
      </w:r>
      <w:r w:rsidR="00FB57BD" w:rsidRPr="00281CEA">
        <w:rPr>
          <w:rFonts w:ascii="Times New Roman" w:hAnsi="Times New Roman" w:cs="Times New Roman"/>
          <w:sz w:val="24"/>
          <w:szCs w:val="24"/>
          <w:lang w:eastAsia="ru-RU"/>
        </w:rPr>
        <w:t>одпунктом</w:t>
      </w:r>
      <w:r w:rsidRPr="00281CEA">
        <w:rPr>
          <w:rFonts w:ascii="Times New Roman" w:hAnsi="Times New Roman" w:cs="Times New Roman"/>
          <w:sz w:val="24"/>
          <w:szCs w:val="24"/>
          <w:lang w:eastAsia="ru-RU"/>
        </w:rPr>
        <w:t xml:space="preserve"> 11.4 Правил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 xml:space="preserve">согласованных с экстренными службами, ресурсоснабжающими организациями. </w:t>
      </w:r>
    </w:p>
    <w:p w:rsidR="00812AD2" w:rsidRPr="00281CEA" w:rsidRDefault="00812AD2"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При устройстве препятствий въезды (выезды) на территорию микрорайонов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кварталов должны быть обеспечены на расстоянии не более 300 м один от другого.</w:t>
      </w:r>
      <w:bookmarkEnd w:id="22"/>
      <w:r w:rsidRPr="00281CEA">
        <w:rPr>
          <w:rFonts w:ascii="Times New Roman" w:hAnsi="Times New Roman" w:cs="Times New Roman"/>
          <w:sz w:val="24"/>
          <w:szCs w:val="24"/>
          <w:lang w:eastAsia="ru-RU"/>
        </w:rPr>
        <w:t>».</w:t>
      </w:r>
    </w:p>
    <w:p w:rsidR="00812AD2" w:rsidRPr="00281CEA" w:rsidRDefault="00C2291D"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1.5. В пункте 5</w:t>
      </w:r>
      <w:r w:rsidR="00812AD2" w:rsidRPr="00281CEA">
        <w:rPr>
          <w:rFonts w:ascii="Times New Roman" w:hAnsi="Times New Roman" w:cs="Times New Roman"/>
          <w:sz w:val="24"/>
          <w:szCs w:val="24"/>
          <w:lang w:eastAsia="ru-RU"/>
        </w:rPr>
        <w:t xml:space="preserve"> </w:t>
      </w:r>
      <w:r w:rsidR="00976AB9" w:rsidRPr="00281CEA">
        <w:rPr>
          <w:rFonts w:ascii="Times New Roman" w:hAnsi="Times New Roman" w:cs="Times New Roman"/>
          <w:sz w:val="24"/>
          <w:szCs w:val="24"/>
          <w:lang w:eastAsia="ru-RU"/>
        </w:rPr>
        <w:t>п</w:t>
      </w:r>
      <w:r w:rsidR="00812AD2" w:rsidRPr="00281CEA">
        <w:rPr>
          <w:rFonts w:ascii="Times New Roman" w:hAnsi="Times New Roman" w:cs="Times New Roman"/>
          <w:sz w:val="24"/>
          <w:szCs w:val="24"/>
          <w:lang w:eastAsia="ru-RU"/>
        </w:rPr>
        <w:t xml:space="preserve">одпункт 5.7 изложить в </w:t>
      </w:r>
      <w:r w:rsidR="005910C0" w:rsidRPr="00281CEA">
        <w:rPr>
          <w:rFonts w:ascii="Times New Roman" w:hAnsi="Times New Roman" w:cs="Times New Roman"/>
          <w:sz w:val="24"/>
          <w:szCs w:val="24"/>
          <w:lang w:eastAsia="ru-RU"/>
        </w:rPr>
        <w:t xml:space="preserve">следующей </w:t>
      </w:r>
      <w:r w:rsidR="00812AD2" w:rsidRPr="00281CEA">
        <w:rPr>
          <w:rFonts w:ascii="Times New Roman" w:hAnsi="Times New Roman" w:cs="Times New Roman"/>
          <w:sz w:val="24"/>
          <w:szCs w:val="24"/>
          <w:lang w:eastAsia="ru-RU"/>
        </w:rPr>
        <w:t>редакции:</w:t>
      </w:r>
    </w:p>
    <w:p w:rsidR="00812AD2" w:rsidRPr="00281CEA" w:rsidRDefault="00812AD2"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rPr>
        <w:t xml:space="preserve">«5.7. </w:t>
      </w:r>
      <w:bookmarkStart w:id="23" w:name="_Hlk109383505"/>
      <w:r w:rsidRPr="00281CEA">
        <w:rPr>
          <w:rFonts w:ascii="Times New Roman" w:hAnsi="Times New Roman" w:cs="Times New Roman"/>
          <w:sz w:val="24"/>
          <w:szCs w:val="24"/>
        </w:rPr>
        <w:t>В целях архитектурного освещения фасадов зданий, сооружений и</w:t>
      </w:r>
      <w:r w:rsidR="0034239D" w:rsidRPr="00281CEA">
        <w:rPr>
          <w:rFonts w:ascii="Times New Roman" w:hAnsi="Times New Roman" w:cs="Times New Roman"/>
          <w:sz w:val="24"/>
          <w:szCs w:val="24"/>
        </w:rPr>
        <w:t> </w:t>
      </w:r>
      <w:r w:rsidRPr="00281CEA">
        <w:rPr>
          <w:rFonts w:ascii="Times New Roman" w:hAnsi="Times New Roman" w:cs="Times New Roman"/>
          <w:sz w:val="24"/>
          <w:szCs w:val="24"/>
        </w:rPr>
        <w:t xml:space="preserve">зеленых насаждений, а также для иллюминации, световой информации и рекламы допускается </w:t>
      </w:r>
      <w:r w:rsidRPr="00281CEA">
        <w:rPr>
          <w:rFonts w:ascii="Times New Roman" w:hAnsi="Times New Roman" w:cs="Times New Roman"/>
          <w:sz w:val="24"/>
          <w:szCs w:val="24"/>
          <w:lang w:eastAsia="ru-RU"/>
        </w:rPr>
        <w:t>размещение установок, закрепленных на опорах уличных светильников функционального освещения по решению (согласованию) с собственниками</w:t>
      </w:r>
      <w:r w:rsidR="0035576F" w:rsidRPr="00281CEA">
        <w:rPr>
          <w:rFonts w:ascii="Times New Roman" w:hAnsi="Times New Roman" w:cs="Times New Roman"/>
          <w:sz w:val="24"/>
          <w:szCs w:val="24"/>
          <w:lang w:eastAsia="ru-RU"/>
        </w:rPr>
        <w:t xml:space="preserve"> (пользователями) </w:t>
      </w:r>
      <w:r w:rsidRPr="00281CEA">
        <w:rPr>
          <w:rFonts w:ascii="Times New Roman" w:hAnsi="Times New Roman" w:cs="Times New Roman"/>
          <w:sz w:val="24"/>
          <w:szCs w:val="24"/>
          <w:lang w:eastAsia="ru-RU"/>
        </w:rPr>
        <w:t>таких опор.</w:t>
      </w:r>
      <w:bookmarkEnd w:id="23"/>
      <w:r w:rsidRPr="00281CEA">
        <w:rPr>
          <w:rFonts w:ascii="Times New Roman" w:hAnsi="Times New Roman" w:cs="Times New Roman"/>
          <w:sz w:val="24"/>
          <w:szCs w:val="24"/>
          <w:lang w:eastAsia="ru-RU"/>
        </w:rPr>
        <w:t>».</w:t>
      </w:r>
    </w:p>
    <w:p w:rsidR="007343B2" w:rsidRPr="00281CEA" w:rsidRDefault="007343B2" w:rsidP="0018719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1.6. В пункте 6:</w:t>
      </w:r>
    </w:p>
    <w:p w:rsidR="0018719F" w:rsidRPr="00281CEA" w:rsidRDefault="007343B2" w:rsidP="0018719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1.6.1.</w:t>
      </w:r>
      <w:r w:rsidR="0018719F" w:rsidRPr="00281CEA">
        <w:rPr>
          <w:rFonts w:ascii="Times New Roman" w:hAnsi="Times New Roman" w:cs="Times New Roman"/>
          <w:sz w:val="24"/>
          <w:szCs w:val="24"/>
          <w:lang w:eastAsia="ru-RU"/>
        </w:rPr>
        <w:t xml:space="preserve"> </w:t>
      </w:r>
      <w:r w:rsidR="00057B34" w:rsidRPr="00281CEA">
        <w:rPr>
          <w:rFonts w:ascii="Times New Roman" w:hAnsi="Times New Roman" w:cs="Times New Roman"/>
          <w:sz w:val="24"/>
          <w:szCs w:val="24"/>
          <w:lang w:eastAsia="ru-RU"/>
        </w:rPr>
        <w:t>П</w:t>
      </w:r>
      <w:r w:rsidR="0018719F" w:rsidRPr="00281CEA">
        <w:rPr>
          <w:rFonts w:ascii="Times New Roman" w:hAnsi="Times New Roman" w:cs="Times New Roman"/>
          <w:sz w:val="24"/>
          <w:szCs w:val="24"/>
          <w:lang w:eastAsia="ru-RU"/>
        </w:rPr>
        <w:t xml:space="preserve">одпункт 6.4 </w:t>
      </w:r>
      <w:r w:rsidR="00057B34" w:rsidRPr="00281CEA">
        <w:rPr>
          <w:rFonts w:ascii="Times New Roman" w:hAnsi="Times New Roman" w:cs="Times New Roman"/>
          <w:sz w:val="24"/>
          <w:szCs w:val="24"/>
          <w:lang w:eastAsia="ru-RU"/>
        </w:rPr>
        <w:t>после слова «цветниках» дополнить словами «</w:t>
      </w:r>
      <w:r w:rsidR="0055544F" w:rsidRPr="00281CEA">
        <w:rPr>
          <w:rFonts w:ascii="Times New Roman" w:hAnsi="Times New Roman" w:cs="Times New Roman"/>
          <w:sz w:val="24"/>
          <w:szCs w:val="24"/>
          <w:lang w:eastAsia="ru-RU"/>
        </w:rPr>
        <w:t xml:space="preserve">, </w:t>
      </w:r>
      <w:bookmarkStart w:id="24" w:name="_Hlk109383765"/>
      <w:r w:rsidR="00057B34" w:rsidRPr="00281CEA">
        <w:rPr>
          <w:rFonts w:ascii="Times New Roman" w:hAnsi="Times New Roman" w:cs="Times New Roman"/>
          <w:sz w:val="24"/>
          <w:szCs w:val="24"/>
          <w:lang w:eastAsia="ru-RU"/>
        </w:rPr>
        <w:t>стоянках автомобилей</w:t>
      </w:r>
      <w:bookmarkEnd w:id="24"/>
      <w:r w:rsidR="00057B34" w:rsidRPr="00281CEA">
        <w:rPr>
          <w:rFonts w:ascii="Times New Roman" w:hAnsi="Times New Roman" w:cs="Times New Roman"/>
          <w:sz w:val="24"/>
          <w:szCs w:val="24"/>
          <w:lang w:eastAsia="ru-RU"/>
        </w:rPr>
        <w:t xml:space="preserve">», </w:t>
      </w:r>
      <w:r w:rsidR="0018719F" w:rsidRPr="00281CEA">
        <w:rPr>
          <w:rFonts w:ascii="Times New Roman" w:hAnsi="Times New Roman" w:cs="Times New Roman"/>
          <w:sz w:val="24"/>
          <w:szCs w:val="24"/>
          <w:lang w:eastAsia="ru-RU"/>
        </w:rPr>
        <w:t>слова «</w:t>
      </w:r>
      <w:r w:rsidR="0053271E" w:rsidRPr="00281CEA">
        <w:rPr>
          <w:rFonts w:ascii="Times New Roman" w:hAnsi="Times New Roman" w:cs="Times New Roman"/>
          <w:sz w:val="24"/>
          <w:szCs w:val="24"/>
          <w:lang w:eastAsia="ru-RU"/>
        </w:rPr>
        <w:t xml:space="preserve">, </w:t>
      </w:r>
      <w:r w:rsidR="0018719F" w:rsidRPr="00281CEA">
        <w:rPr>
          <w:rFonts w:ascii="Times New Roman" w:hAnsi="Times New Roman" w:cs="Times New Roman"/>
          <w:sz w:val="24"/>
          <w:szCs w:val="24"/>
          <w:lang w:eastAsia="ru-RU"/>
        </w:rPr>
        <w:t xml:space="preserve">транспортных стоянок» </w:t>
      </w:r>
      <w:r w:rsidR="00057B34" w:rsidRPr="00281CEA">
        <w:rPr>
          <w:rFonts w:ascii="Times New Roman" w:hAnsi="Times New Roman" w:cs="Times New Roman"/>
          <w:sz w:val="24"/>
          <w:szCs w:val="24"/>
          <w:lang w:eastAsia="ru-RU"/>
        </w:rPr>
        <w:t>исключить</w:t>
      </w:r>
      <w:r w:rsidR="00EF203E" w:rsidRPr="00281CEA">
        <w:rPr>
          <w:rFonts w:ascii="Times New Roman" w:hAnsi="Times New Roman" w:cs="Times New Roman"/>
          <w:sz w:val="24"/>
          <w:szCs w:val="24"/>
          <w:lang w:eastAsia="ru-RU"/>
        </w:rPr>
        <w:t>.</w:t>
      </w:r>
    </w:p>
    <w:p w:rsidR="009E47E7" w:rsidRPr="00281CEA" w:rsidRDefault="00FB59D2" w:rsidP="009E47E7">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1.6.2. Подпункт 6.6 изложить в следующей редакции: </w:t>
      </w:r>
    </w:p>
    <w:p w:rsidR="009E47E7" w:rsidRPr="00281CEA" w:rsidRDefault="00FB59D2" w:rsidP="009E47E7">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r w:rsidR="009E47E7" w:rsidRPr="00281CEA">
        <w:rPr>
          <w:rFonts w:ascii="Times New Roman" w:hAnsi="Times New Roman" w:cs="Times New Roman"/>
          <w:sz w:val="24"/>
          <w:szCs w:val="24"/>
          <w:lang w:eastAsia="ru-RU"/>
        </w:rPr>
        <w:t xml:space="preserve">6.6. </w:t>
      </w:r>
      <w:bookmarkStart w:id="25" w:name="_Hlk109383797"/>
      <w:r w:rsidR="009E47E7" w:rsidRPr="00281CEA">
        <w:rPr>
          <w:rFonts w:ascii="Times New Roman" w:hAnsi="Times New Roman" w:cs="Times New Roman"/>
          <w:sz w:val="24"/>
          <w:szCs w:val="24"/>
          <w:lang w:eastAsia="ru-RU"/>
        </w:rPr>
        <w:t>Размещение туалетных кабин необходимо предусматривать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w:t>
      </w:r>
      <w:r w:rsidR="00976E55" w:rsidRPr="00281CEA">
        <w:rPr>
          <w:rFonts w:ascii="Times New Roman" w:hAnsi="Times New Roman" w:cs="Times New Roman"/>
          <w:sz w:val="24"/>
          <w:szCs w:val="24"/>
          <w:lang w:eastAsia="ru-RU"/>
        </w:rPr>
        <w:t>ерах), в местах размещения АЗС</w:t>
      </w:r>
      <w:r w:rsidR="009E47E7" w:rsidRPr="00281CEA">
        <w:rPr>
          <w:rFonts w:ascii="Times New Roman" w:hAnsi="Times New Roman" w:cs="Times New Roman"/>
          <w:sz w:val="24"/>
          <w:szCs w:val="24"/>
          <w:lang w:eastAsia="ru-RU"/>
        </w:rPr>
        <w:t>, а также при сезонных кафе. При размещении туалетных кабин следует руководствоваться экологическими и санитарно-эпидемиологическими требованиями.</w:t>
      </w:r>
      <w:r w:rsidR="00C232B2" w:rsidRPr="00281CEA">
        <w:rPr>
          <w:rFonts w:ascii="Times New Roman" w:hAnsi="Times New Roman" w:cs="Times New Roman"/>
          <w:sz w:val="24"/>
          <w:szCs w:val="24"/>
          <w:lang w:eastAsia="ru-RU"/>
        </w:rPr>
        <w:t>».</w:t>
      </w:r>
    </w:p>
    <w:bookmarkEnd w:id="25"/>
    <w:p w:rsidR="00812AD2" w:rsidRPr="00281CEA" w:rsidRDefault="007343B2"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1.6.3.</w:t>
      </w:r>
      <w:r w:rsidR="00812AD2" w:rsidRPr="00281CEA">
        <w:rPr>
          <w:rFonts w:ascii="Times New Roman" w:hAnsi="Times New Roman" w:cs="Times New Roman"/>
          <w:sz w:val="24"/>
          <w:szCs w:val="24"/>
          <w:lang w:eastAsia="ru-RU"/>
        </w:rPr>
        <w:t xml:space="preserve"> Подпункт 6.7</w:t>
      </w:r>
      <w:r w:rsidR="00483D31" w:rsidRPr="00281CEA">
        <w:rPr>
          <w:rFonts w:ascii="Times New Roman" w:hAnsi="Times New Roman" w:cs="Times New Roman"/>
          <w:sz w:val="24"/>
          <w:szCs w:val="24"/>
          <w:lang w:eastAsia="ru-RU"/>
        </w:rPr>
        <w:t xml:space="preserve"> </w:t>
      </w:r>
      <w:r w:rsidR="00812AD2" w:rsidRPr="00281CEA">
        <w:rPr>
          <w:rFonts w:ascii="Times New Roman" w:hAnsi="Times New Roman" w:cs="Times New Roman"/>
          <w:sz w:val="24"/>
          <w:szCs w:val="24"/>
          <w:lang w:eastAsia="ru-RU"/>
        </w:rPr>
        <w:t xml:space="preserve">изложить в </w:t>
      </w:r>
      <w:r w:rsidR="005910C0" w:rsidRPr="00281CEA">
        <w:rPr>
          <w:rFonts w:ascii="Times New Roman" w:hAnsi="Times New Roman" w:cs="Times New Roman"/>
          <w:sz w:val="24"/>
          <w:szCs w:val="24"/>
          <w:lang w:eastAsia="ru-RU"/>
        </w:rPr>
        <w:t xml:space="preserve">следующей </w:t>
      </w:r>
      <w:r w:rsidR="00812AD2" w:rsidRPr="00281CEA">
        <w:rPr>
          <w:rFonts w:ascii="Times New Roman" w:hAnsi="Times New Roman" w:cs="Times New Roman"/>
          <w:sz w:val="24"/>
          <w:szCs w:val="24"/>
          <w:lang w:eastAsia="ru-RU"/>
        </w:rPr>
        <w:t>редакции:</w:t>
      </w:r>
    </w:p>
    <w:p w:rsidR="00812AD2" w:rsidRPr="00281CEA" w:rsidRDefault="00812AD2"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«6.7. </w:t>
      </w:r>
      <w:bookmarkStart w:id="26" w:name="_Hlk109383828"/>
      <w:r w:rsidRPr="00281CEA">
        <w:rPr>
          <w:rFonts w:ascii="Times New Roman" w:hAnsi="Times New Roman" w:cs="Times New Roman"/>
          <w:sz w:val="24"/>
          <w:szCs w:val="24"/>
          <w:lang w:eastAsia="ru-RU"/>
        </w:rPr>
        <w:t>Строительство или капитальный ремонт остановочного пункта общественного транспорта должны отвечать требованиям ОСТ 218.1.002-2003 «Автобусные остановки на</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автомобильных дорогах. Общие технические требования».</w:t>
      </w:r>
      <w:bookmarkEnd w:id="26"/>
      <w:r w:rsidRPr="00281CEA">
        <w:rPr>
          <w:rFonts w:ascii="Times New Roman" w:hAnsi="Times New Roman" w:cs="Times New Roman"/>
          <w:sz w:val="24"/>
          <w:szCs w:val="24"/>
          <w:lang w:eastAsia="ru-RU"/>
        </w:rPr>
        <w:t>».</w:t>
      </w:r>
    </w:p>
    <w:p w:rsidR="00F27628" w:rsidRPr="00281CEA" w:rsidRDefault="00F27628"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1.6.4. Подпункт 6.9 исключить.</w:t>
      </w:r>
    </w:p>
    <w:p w:rsidR="007343B2" w:rsidRPr="00281CEA" w:rsidRDefault="007343B2"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1.7. В пункте 7:</w:t>
      </w:r>
    </w:p>
    <w:p w:rsidR="00812AD2" w:rsidRPr="00281CEA" w:rsidRDefault="007343B2"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lastRenderedPageBreak/>
        <w:t>1.7.1.</w:t>
      </w:r>
      <w:r w:rsidR="005910C0" w:rsidRPr="00281CEA">
        <w:rPr>
          <w:rFonts w:ascii="Times New Roman" w:hAnsi="Times New Roman" w:cs="Times New Roman"/>
          <w:sz w:val="24"/>
          <w:szCs w:val="24"/>
          <w:lang w:eastAsia="ru-RU"/>
        </w:rPr>
        <w:t xml:space="preserve"> П</w:t>
      </w:r>
      <w:r w:rsidR="00812AD2" w:rsidRPr="00281CEA">
        <w:rPr>
          <w:rFonts w:ascii="Times New Roman" w:hAnsi="Times New Roman" w:cs="Times New Roman"/>
          <w:sz w:val="24"/>
          <w:szCs w:val="24"/>
          <w:lang w:eastAsia="ru-RU"/>
        </w:rPr>
        <w:t>одпункт</w:t>
      </w:r>
      <w:r w:rsidR="005910C0" w:rsidRPr="00281CEA">
        <w:rPr>
          <w:rFonts w:ascii="Times New Roman" w:hAnsi="Times New Roman" w:cs="Times New Roman"/>
          <w:sz w:val="24"/>
          <w:szCs w:val="24"/>
          <w:lang w:eastAsia="ru-RU"/>
        </w:rPr>
        <w:t xml:space="preserve"> 7.3 </w:t>
      </w:r>
      <w:r w:rsidR="00812AD2" w:rsidRPr="00281CEA">
        <w:rPr>
          <w:rFonts w:ascii="Times New Roman" w:hAnsi="Times New Roman" w:cs="Times New Roman"/>
          <w:sz w:val="24"/>
          <w:szCs w:val="24"/>
          <w:lang w:eastAsia="ru-RU"/>
        </w:rPr>
        <w:t xml:space="preserve">изложить в </w:t>
      </w:r>
      <w:r w:rsidR="005910C0" w:rsidRPr="00281CEA">
        <w:rPr>
          <w:rFonts w:ascii="Times New Roman" w:hAnsi="Times New Roman" w:cs="Times New Roman"/>
          <w:sz w:val="24"/>
          <w:szCs w:val="24"/>
          <w:lang w:eastAsia="ru-RU"/>
        </w:rPr>
        <w:t xml:space="preserve">следующей </w:t>
      </w:r>
      <w:r w:rsidR="00812AD2" w:rsidRPr="00281CEA">
        <w:rPr>
          <w:rFonts w:ascii="Times New Roman" w:hAnsi="Times New Roman" w:cs="Times New Roman"/>
          <w:sz w:val="24"/>
          <w:szCs w:val="24"/>
          <w:lang w:eastAsia="ru-RU"/>
        </w:rPr>
        <w:t>редакции:</w:t>
      </w:r>
    </w:p>
    <w:p w:rsidR="00331C87" w:rsidRPr="00281CEA" w:rsidRDefault="00331C87" w:rsidP="00331C87">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«7.3. </w:t>
      </w:r>
      <w:bookmarkStart w:id="27" w:name="_Hlk109383883"/>
      <w:r w:rsidRPr="00281CEA">
        <w:rPr>
          <w:rFonts w:ascii="Times New Roman" w:hAnsi="Times New Roman" w:cs="Times New Roman"/>
          <w:sz w:val="24"/>
          <w:szCs w:val="24"/>
          <w:lang w:eastAsia="ru-RU"/>
        </w:rPr>
        <w:t>Допустимые типы рекламных конструкций и их технические характеристики определены схемой размещения рекламных конструкций на территории муниципального образования «Северодвинск» (I часть – город Северодвинск), утвержденной постановлением Администрации Северодвинска от 01.09.2014 № 441-па.</w:t>
      </w:r>
    </w:p>
    <w:p w:rsidR="00812AD2" w:rsidRPr="00281CEA" w:rsidRDefault="00812AD2"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Также распространение наружной рекламы возможно с использованием объемных рекламных конструкций (воздушных шаров, аэростатов и иных технических средств стабильного территориального размещения) в соответствии с законодательством о рекламе.</w:t>
      </w:r>
      <w:bookmarkEnd w:id="27"/>
      <w:r w:rsidRPr="00281CEA">
        <w:rPr>
          <w:rFonts w:ascii="Times New Roman" w:hAnsi="Times New Roman" w:cs="Times New Roman"/>
          <w:sz w:val="24"/>
          <w:szCs w:val="24"/>
          <w:lang w:eastAsia="ru-RU"/>
        </w:rPr>
        <w:t>».</w:t>
      </w:r>
    </w:p>
    <w:p w:rsidR="00812AD2" w:rsidRPr="00281CEA" w:rsidRDefault="007343B2"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1.7.2.</w:t>
      </w:r>
      <w:r w:rsidR="00812AD2" w:rsidRPr="00281CEA">
        <w:rPr>
          <w:rFonts w:ascii="Times New Roman" w:hAnsi="Times New Roman" w:cs="Times New Roman"/>
          <w:sz w:val="24"/>
          <w:szCs w:val="24"/>
          <w:lang w:eastAsia="ru-RU"/>
        </w:rPr>
        <w:t xml:space="preserve"> </w:t>
      </w:r>
      <w:r w:rsidR="0052050E" w:rsidRPr="00281CEA">
        <w:rPr>
          <w:rFonts w:ascii="Times New Roman" w:hAnsi="Times New Roman" w:cs="Times New Roman"/>
          <w:sz w:val="24"/>
          <w:szCs w:val="24"/>
          <w:lang w:eastAsia="ru-RU"/>
        </w:rPr>
        <w:t>П</w:t>
      </w:r>
      <w:r w:rsidR="00812AD2" w:rsidRPr="00281CEA">
        <w:rPr>
          <w:rFonts w:ascii="Times New Roman" w:hAnsi="Times New Roman" w:cs="Times New Roman"/>
          <w:sz w:val="24"/>
          <w:szCs w:val="24"/>
          <w:lang w:eastAsia="ru-RU"/>
        </w:rPr>
        <w:t>одпункт 7.5</w:t>
      </w:r>
      <w:r w:rsidR="005910C0" w:rsidRPr="00281CEA">
        <w:rPr>
          <w:rFonts w:ascii="Times New Roman" w:hAnsi="Times New Roman" w:cs="Times New Roman"/>
          <w:sz w:val="24"/>
          <w:szCs w:val="24"/>
          <w:lang w:eastAsia="ru-RU"/>
        </w:rPr>
        <w:t xml:space="preserve"> </w:t>
      </w:r>
      <w:r w:rsidR="0052050E" w:rsidRPr="00281CEA">
        <w:rPr>
          <w:rFonts w:ascii="Times New Roman" w:hAnsi="Times New Roman" w:cs="Times New Roman"/>
          <w:sz w:val="24"/>
          <w:szCs w:val="24"/>
          <w:lang w:eastAsia="ru-RU"/>
        </w:rPr>
        <w:t xml:space="preserve">дополнить </w:t>
      </w:r>
      <w:r w:rsidR="00812AD2" w:rsidRPr="00281CEA">
        <w:rPr>
          <w:rFonts w:ascii="Times New Roman" w:hAnsi="Times New Roman" w:cs="Times New Roman"/>
          <w:sz w:val="24"/>
          <w:szCs w:val="24"/>
          <w:lang w:eastAsia="ru-RU"/>
        </w:rPr>
        <w:t>абзацем следующего содержания:</w:t>
      </w:r>
    </w:p>
    <w:p w:rsidR="00812AD2" w:rsidRPr="00281CEA" w:rsidRDefault="00812AD2" w:rsidP="00812AD2">
      <w:pPr>
        <w:spacing w:after="0" w:line="240" w:lineRule="auto"/>
        <w:ind w:firstLine="709"/>
        <w:jc w:val="both"/>
        <w:rPr>
          <w:rFonts w:ascii="Times New Roman" w:hAnsi="Times New Roman" w:cs="Times New Roman"/>
          <w:sz w:val="24"/>
          <w:szCs w:val="24"/>
          <w:lang w:eastAsia="ru-RU"/>
        </w:rPr>
      </w:pPr>
      <w:bookmarkStart w:id="28" w:name="_Hlk109383913"/>
      <w:r w:rsidRPr="00281CEA">
        <w:rPr>
          <w:rFonts w:ascii="Times New Roman" w:hAnsi="Times New Roman" w:cs="Times New Roman"/>
          <w:sz w:val="24"/>
          <w:szCs w:val="24"/>
          <w:lang w:eastAsia="ru-RU"/>
        </w:rPr>
        <w:t>«При внутреннем или наружном освещении рекламы осветительные приборы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 xml:space="preserve">устройства должны </w:t>
      </w:r>
      <w:r w:rsidR="00231D60" w:rsidRPr="00281CEA">
        <w:rPr>
          <w:rFonts w:ascii="Times New Roman" w:hAnsi="Times New Roman" w:cs="Times New Roman"/>
          <w:sz w:val="24"/>
          <w:szCs w:val="24"/>
          <w:lang w:eastAsia="ru-RU"/>
        </w:rPr>
        <w:t>быть установлены таким образо</w:t>
      </w:r>
      <w:r w:rsidR="0052050E" w:rsidRPr="00281CEA">
        <w:rPr>
          <w:rFonts w:ascii="Times New Roman" w:hAnsi="Times New Roman" w:cs="Times New Roman"/>
          <w:sz w:val="24"/>
          <w:szCs w:val="24"/>
          <w:lang w:eastAsia="ru-RU"/>
        </w:rPr>
        <w:t>м</w:t>
      </w:r>
      <w:r w:rsidRPr="00281CEA">
        <w:rPr>
          <w:rFonts w:ascii="Times New Roman" w:hAnsi="Times New Roman" w:cs="Times New Roman"/>
          <w:sz w:val="24"/>
          <w:szCs w:val="24"/>
          <w:lang w:eastAsia="ru-RU"/>
        </w:rPr>
        <w:t>, чтобы исключить ослепление участников дорожного движения, жителей многоквартирных домов прямыми или</w:t>
      </w:r>
      <w:r w:rsidR="0052050E"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отраженными световыми лучами.</w:t>
      </w:r>
      <w:bookmarkEnd w:id="28"/>
      <w:r w:rsidRPr="00281CEA">
        <w:rPr>
          <w:rFonts w:ascii="Times New Roman" w:hAnsi="Times New Roman" w:cs="Times New Roman"/>
          <w:sz w:val="24"/>
          <w:szCs w:val="24"/>
          <w:lang w:eastAsia="ru-RU"/>
        </w:rPr>
        <w:t>».</w:t>
      </w:r>
    </w:p>
    <w:p w:rsidR="00812AD2" w:rsidRPr="00281CEA" w:rsidRDefault="007343B2"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1.7.3.</w:t>
      </w:r>
      <w:r w:rsidR="00812AD2" w:rsidRPr="00281CEA">
        <w:rPr>
          <w:rFonts w:ascii="Times New Roman" w:hAnsi="Times New Roman" w:cs="Times New Roman"/>
          <w:sz w:val="24"/>
          <w:szCs w:val="24"/>
          <w:lang w:eastAsia="ru-RU"/>
        </w:rPr>
        <w:t xml:space="preserve"> Подпункт 7.8 изложить в следующей редакции:</w:t>
      </w:r>
    </w:p>
    <w:p w:rsidR="00C07303" w:rsidRPr="00281CEA" w:rsidRDefault="00812AD2"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«7.8. </w:t>
      </w:r>
      <w:bookmarkStart w:id="29" w:name="_Hlk109383938"/>
      <w:r w:rsidRPr="00281CEA">
        <w:rPr>
          <w:rFonts w:ascii="Times New Roman" w:hAnsi="Times New Roman" w:cs="Times New Roman"/>
          <w:sz w:val="24"/>
          <w:szCs w:val="24"/>
          <w:lang w:eastAsia="ru-RU"/>
        </w:rPr>
        <w:t>Не допускается размещение рекламной информации</w:t>
      </w:r>
      <w:r w:rsidR="00C07303" w:rsidRPr="00281CEA">
        <w:rPr>
          <w:rFonts w:ascii="Times New Roman" w:hAnsi="Times New Roman" w:cs="Times New Roman"/>
          <w:sz w:val="24"/>
          <w:szCs w:val="24"/>
          <w:lang w:eastAsia="ru-RU"/>
        </w:rPr>
        <w:t>:</w:t>
      </w:r>
    </w:p>
    <w:p w:rsidR="00C07303" w:rsidRPr="00281CEA" w:rsidRDefault="00C07303"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r w:rsidR="00812AD2" w:rsidRPr="00281CEA">
        <w:rPr>
          <w:rFonts w:ascii="Times New Roman" w:hAnsi="Times New Roman" w:cs="Times New Roman"/>
          <w:sz w:val="24"/>
          <w:szCs w:val="24"/>
          <w:lang w:eastAsia="ru-RU"/>
        </w:rPr>
        <w:t xml:space="preserve"> в оконных проемах</w:t>
      </w:r>
      <w:r w:rsidRPr="00281CEA">
        <w:rPr>
          <w:rFonts w:ascii="Times New Roman" w:hAnsi="Times New Roman" w:cs="Times New Roman"/>
          <w:sz w:val="24"/>
          <w:szCs w:val="24"/>
          <w:lang w:eastAsia="ru-RU"/>
        </w:rPr>
        <w:t>;</w:t>
      </w:r>
    </w:p>
    <w:p w:rsidR="00812AD2" w:rsidRPr="00281CEA" w:rsidRDefault="00C07303"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 </w:t>
      </w:r>
      <w:r w:rsidR="00812AD2" w:rsidRPr="00281CEA">
        <w:rPr>
          <w:rFonts w:ascii="Times New Roman" w:hAnsi="Times New Roman" w:cs="Times New Roman"/>
          <w:sz w:val="24"/>
          <w:szCs w:val="24"/>
          <w:lang w:eastAsia="ru-RU"/>
        </w:rPr>
        <w:t>на</w:t>
      </w:r>
      <w:r w:rsidR="0034239D" w:rsidRPr="00281CEA">
        <w:rPr>
          <w:rFonts w:ascii="Times New Roman" w:hAnsi="Times New Roman" w:cs="Times New Roman"/>
          <w:sz w:val="24"/>
          <w:szCs w:val="24"/>
          <w:lang w:eastAsia="ru-RU"/>
        </w:rPr>
        <w:t> </w:t>
      </w:r>
      <w:r w:rsidR="00812AD2" w:rsidRPr="00281CEA">
        <w:rPr>
          <w:rFonts w:ascii="Times New Roman" w:hAnsi="Times New Roman" w:cs="Times New Roman"/>
          <w:sz w:val="24"/>
          <w:szCs w:val="24"/>
          <w:lang w:eastAsia="ru-RU"/>
        </w:rPr>
        <w:t>балконах и лоджиях.</w:t>
      </w:r>
    </w:p>
    <w:p w:rsidR="00984E6A" w:rsidRPr="00281CEA" w:rsidRDefault="00812AD2"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Витрины, а также оконные проемы нежилых помещений могут быть оформлены по</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 xml:space="preserve">согласованию с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 В витринах и оконных проемах жилых и нежилых помещений допускается размещение информации, которая не является рекламой и (или) относится к</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праздничному оформлению.</w:t>
      </w:r>
    </w:p>
    <w:p w:rsidR="00812AD2" w:rsidRPr="00281CEA" w:rsidRDefault="00984E6A" w:rsidP="00984E6A">
      <w:pPr>
        <w:spacing w:after="0" w:line="240" w:lineRule="auto"/>
        <w:ind w:firstLine="709"/>
        <w:jc w:val="both"/>
        <w:rPr>
          <w:rFonts w:ascii="Times New Roman" w:hAnsi="Times New Roman" w:cs="Times New Roman"/>
          <w:sz w:val="24"/>
          <w:szCs w:val="24"/>
          <w:lang w:eastAsia="ru-RU"/>
        </w:rPr>
      </w:pPr>
      <w:r w:rsidRPr="00281CEA">
        <w:rPr>
          <w:rFonts w:ascii="Times New Roman" w:eastAsia="Times New Roman" w:hAnsi="Times New Roman" w:cs="Times New Roman"/>
          <w:bCs/>
          <w:sz w:val="24"/>
          <w:szCs w:val="24"/>
          <w:lang w:eastAsia="ru-RU"/>
        </w:rPr>
        <w:t>Запрещается непрозрачное, в том числе тонированное, остекление или завешивание витрины баннерной тканью или другим непрозрачным материалом.</w:t>
      </w:r>
      <w:bookmarkEnd w:id="29"/>
      <w:r w:rsidR="00812AD2" w:rsidRPr="00281CEA">
        <w:rPr>
          <w:rFonts w:ascii="Times New Roman" w:hAnsi="Times New Roman" w:cs="Times New Roman"/>
          <w:sz w:val="24"/>
          <w:szCs w:val="24"/>
          <w:lang w:eastAsia="ru-RU"/>
        </w:rPr>
        <w:t>».</w:t>
      </w:r>
    </w:p>
    <w:p w:rsidR="00812AD2" w:rsidRPr="00281CEA" w:rsidRDefault="007343B2"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1.7.4.</w:t>
      </w:r>
      <w:r w:rsidR="00812AD2" w:rsidRPr="00281CEA">
        <w:rPr>
          <w:rFonts w:ascii="Times New Roman" w:hAnsi="Times New Roman" w:cs="Times New Roman"/>
          <w:sz w:val="24"/>
          <w:szCs w:val="24"/>
          <w:lang w:eastAsia="ru-RU"/>
        </w:rPr>
        <w:t xml:space="preserve"> Дополнить подпунктом 7.10 следующего содержания</w:t>
      </w:r>
    </w:p>
    <w:p w:rsidR="00812AD2" w:rsidRPr="00281CEA" w:rsidRDefault="00812AD2"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bookmarkStart w:id="30" w:name="_Hlk109383966"/>
      <w:r w:rsidRPr="00281CEA">
        <w:rPr>
          <w:rFonts w:ascii="Times New Roman" w:hAnsi="Times New Roman" w:cs="Times New Roman"/>
          <w:sz w:val="24"/>
          <w:szCs w:val="24"/>
          <w:lang w:eastAsia="ru-RU"/>
        </w:rPr>
        <w:t>7.10. На территории Северодвинска не допускается:</w:t>
      </w:r>
    </w:p>
    <w:p w:rsidR="00812AD2" w:rsidRPr="00281CEA" w:rsidRDefault="0052050E"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размещение рекламных</w:t>
      </w:r>
      <w:r w:rsidR="00580988" w:rsidRPr="00281CEA">
        <w:rPr>
          <w:rFonts w:ascii="Times New Roman" w:hAnsi="Times New Roman" w:cs="Times New Roman"/>
          <w:sz w:val="24"/>
          <w:szCs w:val="24"/>
          <w:lang w:eastAsia="ru-RU"/>
        </w:rPr>
        <w:t xml:space="preserve"> конструкций</w:t>
      </w:r>
      <w:r w:rsidR="00812AD2" w:rsidRPr="00281CEA">
        <w:rPr>
          <w:rFonts w:ascii="Times New Roman" w:hAnsi="Times New Roman" w:cs="Times New Roman"/>
          <w:sz w:val="24"/>
          <w:szCs w:val="24"/>
          <w:lang w:eastAsia="ru-RU"/>
        </w:rPr>
        <w:t xml:space="preserve"> на ограждениях, на</w:t>
      </w:r>
      <w:r w:rsidR="0034239D" w:rsidRPr="00281CEA">
        <w:rPr>
          <w:rFonts w:ascii="Times New Roman" w:hAnsi="Times New Roman" w:cs="Times New Roman"/>
          <w:sz w:val="24"/>
          <w:szCs w:val="24"/>
          <w:lang w:eastAsia="ru-RU"/>
        </w:rPr>
        <w:t> </w:t>
      </w:r>
      <w:r w:rsidR="00812AD2" w:rsidRPr="00281CEA">
        <w:rPr>
          <w:rFonts w:ascii="Times New Roman" w:hAnsi="Times New Roman" w:cs="Times New Roman"/>
          <w:sz w:val="24"/>
          <w:szCs w:val="24"/>
          <w:lang w:eastAsia="ru-RU"/>
        </w:rPr>
        <w:t>временном ограждении строительных площадок</w:t>
      </w:r>
      <w:r w:rsidR="00231D60" w:rsidRPr="00281CEA">
        <w:rPr>
          <w:rFonts w:ascii="Times New Roman" w:hAnsi="Times New Roman" w:cs="Times New Roman"/>
          <w:sz w:val="24"/>
          <w:szCs w:val="24"/>
          <w:lang w:eastAsia="ru-RU"/>
        </w:rPr>
        <w:t>,</w:t>
      </w:r>
      <w:r w:rsidR="00812AD2" w:rsidRPr="00281CEA">
        <w:rPr>
          <w:rFonts w:ascii="Times New Roman" w:hAnsi="Times New Roman" w:cs="Times New Roman"/>
          <w:sz w:val="24"/>
          <w:szCs w:val="24"/>
          <w:lang w:eastAsia="ru-RU"/>
        </w:rPr>
        <w:t xml:space="preserve"> за исключением информаци</w:t>
      </w:r>
      <w:r w:rsidR="007343B2" w:rsidRPr="00281CEA">
        <w:rPr>
          <w:rFonts w:ascii="Times New Roman" w:hAnsi="Times New Roman" w:cs="Times New Roman"/>
          <w:sz w:val="24"/>
          <w:szCs w:val="24"/>
          <w:lang w:eastAsia="ru-RU"/>
        </w:rPr>
        <w:t>и</w:t>
      </w:r>
      <w:r w:rsidR="00812AD2" w:rsidRPr="00281CEA">
        <w:rPr>
          <w:rFonts w:ascii="Times New Roman" w:hAnsi="Times New Roman" w:cs="Times New Roman"/>
          <w:sz w:val="24"/>
          <w:szCs w:val="24"/>
          <w:lang w:eastAsia="ru-RU"/>
        </w:rPr>
        <w:t xml:space="preserve"> об объекте строительства за таким ограждением;</w:t>
      </w:r>
    </w:p>
    <w:p w:rsidR="00812AD2" w:rsidRPr="00281CEA" w:rsidRDefault="00812AD2" w:rsidP="00812AD2">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 распространение звуковой рекламы с использованием </w:t>
      </w:r>
      <w:proofErr w:type="spellStart"/>
      <w:r w:rsidRPr="00281CEA">
        <w:rPr>
          <w:rFonts w:ascii="Times New Roman" w:hAnsi="Times New Roman" w:cs="Times New Roman"/>
          <w:sz w:val="24"/>
          <w:szCs w:val="24"/>
          <w:lang w:eastAsia="ru-RU"/>
        </w:rPr>
        <w:t>звукотехнического</w:t>
      </w:r>
      <w:proofErr w:type="spellEnd"/>
      <w:r w:rsidRPr="00281CEA">
        <w:rPr>
          <w:rFonts w:ascii="Times New Roman" w:hAnsi="Times New Roman" w:cs="Times New Roman"/>
          <w:sz w:val="24"/>
          <w:szCs w:val="24"/>
          <w:lang w:eastAsia="ru-RU"/>
        </w:rPr>
        <w:t xml:space="preserve"> оборудования, монтируемого и располагаемого на внешних стенах, крышах и иных конструктивных элементах зданий, строений, сооружений.</w:t>
      </w:r>
      <w:bookmarkEnd w:id="30"/>
      <w:r w:rsidRPr="00281CEA">
        <w:rPr>
          <w:rFonts w:ascii="Times New Roman" w:hAnsi="Times New Roman" w:cs="Times New Roman"/>
          <w:sz w:val="24"/>
          <w:szCs w:val="24"/>
          <w:lang w:eastAsia="ru-RU"/>
        </w:rPr>
        <w:t>».</w:t>
      </w:r>
    </w:p>
    <w:p w:rsidR="007343B2" w:rsidRPr="00281CEA" w:rsidRDefault="007343B2" w:rsidP="0079548E">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1.8. В пункте 9:</w:t>
      </w:r>
    </w:p>
    <w:p w:rsidR="00380A49" w:rsidRPr="00281CEA" w:rsidRDefault="007343B2" w:rsidP="0079548E">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1.8.1.</w:t>
      </w:r>
      <w:r w:rsidR="00812AD2" w:rsidRPr="00281CEA">
        <w:rPr>
          <w:rFonts w:ascii="Times New Roman" w:hAnsi="Times New Roman" w:cs="Times New Roman"/>
          <w:sz w:val="24"/>
          <w:szCs w:val="24"/>
          <w:lang w:eastAsia="ru-RU"/>
        </w:rPr>
        <w:t xml:space="preserve"> </w:t>
      </w:r>
      <w:r w:rsidR="00380A49" w:rsidRPr="00281CEA">
        <w:rPr>
          <w:rFonts w:ascii="Times New Roman" w:hAnsi="Times New Roman" w:cs="Times New Roman"/>
          <w:sz w:val="24"/>
          <w:szCs w:val="24"/>
          <w:lang w:eastAsia="ru-RU"/>
        </w:rPr>
        <w:t xml:space="preserve">Изложить </w:t>
      </w:r>
      <w:r w:rsidR="005910C0" w:rsidRPr="00281CEA">
        <w:rPr>
          <w:rFonts w:ascii="Times New Roman" w:hAnsi="Times New Roman" w:cs="Times New Roman"/>
          <w:sz w:val="24"/>
          <w:szCs w:val="24"/>
          <w:lang w:eastAsia="ru-RU"/>
        </w:rPr>
        <w:t>под</w:t>
      </w:r>
      <w:r w:rsidR="00380A49" w:rsidRPr="00281CEA">
        <w:rPr>
          <w:rFonts w:ascii="Times New Roman" w:hAnsi="Times New Roman" w:cs="Times New Roman"/>
          <w:sz w:val="24"/>
          <w:szCs w:val="24"/>
          <w:lang w:eastAsia="ru-RU"/>
        </w:rPr>
        <w:t xml:space="preserve">пункт 9.1 в </w:t>
      </w:r>
      <w:r w:rsidR="005910C0" w:rsidRPr="00281CEA">
        <w:rPr>
          <w:rFonts w:ascii="Times New Roman" w:hAnsi="Times New Roman" w:cs="Times New Roman"/>
          <w:sz w:val="24"/>
          <w:szCs w:val="24"/>
          <w:lang w:eastAsia="ru-RU"/>
        </w:rPr>
        <w:t xml:space="preserve">следующей </w:t>
      </w:r>
      <w:r w:rsidR="00380A49" w:rsidRPr="00281CEA">
        <w:rPr>
          <w:rFonts w:ascii="Times New Roman" w:hAnsi="Times New Roman" w:cs="Times New Roman"/>
          <w:sz w:val="24"/>
          <w:szCs w:val="24"/>
          <w:lang w:eastAsia="ru-RU"/>
        </w:rPr>
        <w:t>редакции:</w:t>
      </w:r>
    </w:p>
    <w:p w:rsidR="00380A49" w:rsidRPr="00281CEA" w:rsidRDefault="00380A49" w:rsidP="00C232B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«9.1. </w:t>
      </w:r>
      <w:bookmarkStart w:id="31" w:name="_Hlk109383994"/>
      <w:r w:rsidRPr="00281CEA">
        <w:rPr>
          <w:rFonts w:ascii="Times New Roman" w:hAnsi="Times New Roman" w:cs="Times New Roman"/>
          <w:sz w:val="24"/>
          <w:szCs w:val="24"/>
          <w:lang w:eastAsia="ru-RU"/>
        </w:rPr>
        <w:t>Посадка зеленых насаждений на территории Северодвинска осуществляется по</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планам благоустройства и озеленения, входящим в состав проектов на строительство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состав проектов по объектам, не являющимся объектами капитального строительства, по</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самостоятельным проектам ландшафтного проектирования, схемам посадки в</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 xml:space="preserve">соответствии с требованиями настоящих Правил, СП 82.13330.2016. </w:t>
      </w:r>
      <w:r w:rsidR="007343B2"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Свод правил. Благоустройство территорий. Актуализированная редакция СНиП III-10-75</w:t>
      </w:r>
      <w:r w:rsidR="00231D60"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СП</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 xml:space="preserve">42.13330.2016. </w:t>
      </w:r>
      <w:r w:rsidR="007343B2"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Свод правил. Градостроительство. Планировка и застройка городских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сельских поселений. Актуализированная редакция СНиП 2.07.01-89*</w:t>
      </w:r>
      <w:r w:rsidR="007343B2"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w:t>
      </w:r>
      <w:r w:rsidR="00976E55" w:rsidRPr="00281CEA">
        <w:rPr>
          <w:rFonts w:ascii="Times New Roman" w:hAnsi="Times New Roman" w:cs="Times New Roman"/>
          <w:sz w:val="24"/>
          <w:szCs w:val="24"/>
          <w:lang w:eastAsia="ru-RU"/>
        </w:rPr>
        <w:t xml:space="preserve"> </w:t>
      </w:r>
      <w:r w:rsidR="006C79E9" w:rsidRPr="00281CEA">
        <w:rPr>
          <w:rFonts w:ascii="Times New Roman" w:hAnsi="Times New Roman" w:cs="Times New Roman"/>
          <w:sz w:val="24"/>
          <w:szCs w:val="24"/>
          <w:lang w:eastAsia="ru-RU"/>
        </w:rPr>
        <w:t>приказа</w:t>
      </w:r>
      <w:r w:rsidRPr="00281CEA">
        <w:rPr>
          <w:rFonts w:ascii="Times New Roman" w:hAnsi="Times New Roman" w:cs="Times New Roman"/>
          <w:sz w:val="24"/>
          <w:szCs w:val="24"/>
          <w:lang w:eastAsia="ru-RU"/>
        </w:rPr>
        <w:t xml:space="preserve"> </w:t>
      </w:r>
      <w:r w:rsidR="006C79E9" w:rsidRPr="00281CEA">
        <w:rPr>
          <w:rFonts w:ascii="Times New Roman" w:hAnsi="Times New Roman" w:cs="Times New Roman"/>
          <w:sz w:val="24"/>
          <w:szCs w:val="24"/>
          <w:lang w:eastAsia="ru-RU"/>
        </w:rPr>
        <w:t>Государственного комитета Российской Федерации по строительству и жилищно-коммунальному комплексу</w:t>
      </w:r>
      <w:r w:rsidRPr="00281CEA">
        <w:rPr>
          <w:rFonts w:ascii="Times New Roman" w:hAnsi="Times New Roman" w:cs="Times New Roman"/>
          <w:sz w:val="24"/>
          <w:szCs w:val="24"/>
          <w:lang w:eastAsia="ru-RU"/>
        </w:rPr>
        <w:t xml:space="preserve"> от 15.12.1999 </w:t>
      </w:r>
      <w:r w:rsidR="007343B2"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153 </w:t>
      </w:r>
      <w:r w:rsidR="007343B2"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Об утверждении Правил создания, охраны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содержания зеленых насаждений в городах Российской Федерации</w:t>
      </w:r>
      <w:r w:rsidR="007343B2"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иных сводов правил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стандартов, принятых и вступивших в действие в установленном порядке.</w:t>
      </w:r>
      <w:bookmarkEnd w:id="31"/>
      <w:r w:rsidRPr="00281CEA">
        <w:rPr>
          <w:rFonts w:ascii="Times New Roman" w:hAnsi="Times New Roman" w:cs="Times New Roman"/>
          <w:sz w:val="24"/>
          <w:szCs w:val="24"/>
          <w:lang w:eastAsia="ru-RU"/>
        </w:rPr>
        <w:t>».</w:t>
      </w:r>
    </w:p>
    <w:p w:rsidR="00D045B5" w:rsidRPr="00281CEA" w:rsidRDefault="007343B2" w:rsidP="0079548E">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1.8.2.</w:t>
      </w:r>
      <w:r w:rsidR="00380A49" w:rsidRPr="00281CEA">
        <w:rPr>
          <w:rFonts w:ascii="Times New Roman" w:hAnsi="Times New Roman" w:cs="Times New Roman"/>
          <w:sz w:val="24"/>
          <w:szCs w:val="24"/>
          <w:lang w:eastAsia="ru-RU"/>
        </w:rPr>
        <w:t xml:space="preserve"> Дополнить подпункт 9.6 абзацем следующ</w:t>
      </w:r>
      <w:r w:rsidRPr="00281CEA">
        <w:rPr>
          <w:rFonts w:ascii="Times New Roman" w:hAnsi="Times New Roman" w:cs="Times New Roman"/>
          <w:sz w:val="24"/>
          <w:szCs w:val="24"/>
          <w:lang w:eastAsia="ru-RU"/>
        </w:rPr>
        <w:t>его содержания</w:t>
      </w:r>
      <w:r w:rsidR="00380A49" w:rsidRPr="00281CEA">
        <w:rPr>
          <w:rFonts w:ascii="Times New Roman" w:hAnsi="Times New Roman" w:cs="Times New Roman"/>
          <w:sz w:val="24"/>
          <w:szCs w:val="24"/>
          <w:lang w:eastAsia="ru-RU"/>
        </w:rPr>
        <w:t>:</w:t>
      </w:r>
    </w:p>
    <w:p w:rsidR="00380A49" w:rsidRPr="00281CEA" w:rsidRDefault="00380A49" w:rsidP="00380A49">
      <w:pPr>
        <w:spacing w:after="0" w:line="240" w:lineRule="auto"/>
        <w:ind w:firstLine="709"/>
        <w:jc w:val="both"/>
        <w:rPr>
          <w:rFonts w:ascii="Times New Roman" w:hAnsi="Times New Roman" w:cs="Times New Roman"/>
          <w:sz w:val="24"/>
          <w:szCs w:val="24"/>
          <w:lang w:eastAsia="ru-RU"/>
        </w:rPr>
      </w:pPr>
      <w:bookmarkStart w:id="32" w:name="_Hlk109384026"/>
      <w:r w:rsidRPr="00281CEA">
        <w:rPr>
          <w:rFonts w:ascii="Times New Roman" w:hAnsi="Times New Roman" w:cs="Times New Roman"/>
          <w:sz w:val="24"/>
          <w:szCs w:val="24"/>
          <w:lang w:eastAsia="ru-RU"/>
        </w:rPr>
        <w:t>«Субъекты благоустройства обязаны проводить мероприятия по борьбе с борщевиком Сосновского и не допускать его распространени</w:t>
      </w:r>
      <w:r w:rsidR="007343B2" w:rsidRPr="00281CEA">
        <w:rPr>
          <w:rFonts w:ascii="Times New Roman" w:hAnsi="Times New Roman" w:cs="Times New Roman"/>
          <w:sz w:val="24"/>
          <w:szCs w:val="24"/>
          <w:lang w:eastAsia="ru-RU"/>
        </w:rPr>
        <w:t>я</w:t>
      </w:r>
      <w:r w:rsidRPr="00281CEA">
        <w:rPr>
          <w:rFonts w:ascii="Times New Roman" w:hAnsi="Times New Roman" w:cs="Times New Roman"/>
          <w:sz w:val="24"/>
          <w:szCs w:val="24"/>
          <w:lang w:eastAsia="ru-RU"/>
        </w:rPr>
        <w:t>.».</w:t>
      </w:r>
    </w:p>
    <w:bookmarkEnd w:id="32"/>
    <w:p w:rsidR="00380A49" w:rsidRPr="00281CEA" w:rsidRDefault="007343B2" w:rsidP="00380A49">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1.8.3.</w:t>
      </w:r>
      <w:r w:rsidR="00380A49" w:rsidRPr="00281CEA">
        <w:rPr>
          <w:rFonts w:ascii="Times New Roman" w:hAnsi="Times New Roman" w:cs="Times New Roman"/>
          <w:sz w:val="24"/>
          <w:szCs w:val="24"/>
          <w:lang w:eastAsia="ru-RU"/>
        </w:rPr>
        <w:t xml:space="preserve"> </w:t>
      </w:r>
      <w:r w:rsidR="00A056ED" w:rsidRPr="00281CEA">
        <w:rPr>
          <w:rFonts w:ascii="Times New Roman" w:hAnsi="Times New Roman" w:cs="Times New Roman"/>
          <w:sz w:val="24"/>
          <w:szCs w:val="24"/>
          <w:lang w:eastAsia="ru-RU"/>
        </w:rPr>
        <w:t>П</w:t>
      </w:r>
      <w:r w:rsidR="00380A49" w:rsidRPr="00281CEA">
        <w:rPr>
          <w:rFonts w:ascii="Times New Roman" w:hAnsi="Times New Roman" w:cs="Times New Roman"/>
          <w:sz w:val="24"/>
          <w:szCs w:val="24"/>
          <w:lang w:eastAsia="ru-RU"/>
        </w:rPr>
        <w:t>одпункт 9.9</w:t>
      </w:r>
      <w:r w:rsidR="00A056ED" w:rsidRPr="00281CEA">
        <w:rPr>
          <w:rFonts w:ascii="Times New Roman" w:hAnsi="Times New Roman" w:cs="Times New Roman"/>
          <w:sz w:val="24"/>
          <w:szCs w:val="24"/>
          <w:lang w:eastAsia="ru-RU"/>
        </w:rPr>
        <w:t xml:space="preserve"> изложить в </w:t>
      </w:r>
      <w:r w:rsidR="005910C0" w:rsidRPr="00281CEA">
        <w:rPr>
          <w:rFonts w:ascii="Times New Roman" w:hAnsi="Times New Roman" w:cs="Times New Roman"/>
          <w:sz w:val="24"/>
          <w:szCs w:val="24"/>
          <w:lang w:eastAsia="ru-RU"/>
        </w:rPr>
        <w:t xml:space="preserve">следующей </w:t>
      </w:r>
      <w:r w:rsidR="00A056ED" w:rsidRPr="00281CEA">
        <w:rPr>
          <w:rFonts w:ascii="Times New Roman" w:hAnsi="Times New Roman" w:cs="Times New Roman"/>
          <w:sz w:val="24"/>
          <w:szCs w:val="24"/>
          <w:lang w:eastAsia="ru-RU"/>
        </w:rPr>
        <w:t>редакции</w:t>
      </w:r>
      <w:r w:rsidR="00380A49" w:rsidRPr="00281CEA">
        <w:rPr>
          <w:rFonts w:ascii="Times New Roman" w:hAnsi="Times New Roman" w:cs="Times New Roman"/>
          <w:sz w:val="24"/>
          <w:szCs w:val="24"/>
          <w:lang w:eastAsia="ru-RU"/>
        </w:rPr>
        <w:t>:</w:t>
      </w:r>
    </w:p>
    <w:p w:rsidR="00A056ED" w:rsidRPr="00281CEA" w:rsidRDefault="00380A49"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lastRenderedPageBreak/>
        <w:t>«</w:t>
      </w:r>
      <w:r w:rsidR="00A056ED" w:rsidRPr="00281CEA">
        <w:rPr>
          <w:rFonts w:ascii="Times New Roman" w:hAnsi="Times New Roman" w:cs="Times New Roman"/>
          <w:sz w:val="24"/>
          <w:szCs w:val="24"/>
          <w:lang w:eastAsia="ru-RU"/>
        </w:rPr>
        <w:t xml:space="preserve">9.9. </w:t>
      </w:r>
      <w:bookmarkStart w:id="33" w:name="_Hlk109384106"/>
      <w:r w:rsidR="00A056ED" w:rsidRPr="00281CEA">
        <w:rPr>
          <w:rFonts w:ascii="Times New Roman" w:hAnsi="Times New Roman" w:cs="Times New Roman"/>
          <w:sz w:val="24"/>
          <w:szCs w:val="24"/>
          <w:lang w:eastAsia="ru-RU"/>
        </w:rPr>
        <w:t>В случаях ликвидации зеленых насаждений (газонов, деревьев, кустарников) определяется ущерб, причиненный зеленым насаждениям, за исключением случаев:</w:t>
      </w:r>
    </w:p>
    <w:p w:rsidR="00A056ED" w:rsidRPr="00281CEA"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необходимости проведения санитарных рубок, рубок ухода и реконструкции зеленых насаждений;</w:t>
      </w:r>
    </w:p>
    <w:p w:rsidR="00A056ED" w:rsidRPr="00281CEA"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ликвидации последствий чрезвычайных ситуаций природного и техногенного характера.</w:t>
      </w:r>
    </w:p>
    <w:p w:rsidR="00A056ED" w:rsidRPr="00281CEA" w:rsidRDefault="00984E6A"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Возмещение ущерба осуществляется путем проведения компенсационного озеленения субъектами благоустройства из расчета: за каждое ликвидированное дерево – </w:t>
      </w:r>
      <w:r w:rsidR="00723C4F" w:rsidRPr="00281CEA">
        <w:rPr>
          <w:rFonts w:ascii="Times New Roman" w:hAnsi="Times New Roman" w:cs="Times New Roman"/>
          <w:sz w:val="24"/>
          <w:szCs w:val="24"/>
          <w:lang w:eastAsia="ru-RU"/>
        </w:rPr>
        <w:t>2</w:t>
      </w:r>
      <w:r w:rsidRPr="00281CEA">
        <w:rPr>
          <w:rFonts w:ascii="Times New Roman" w:hAnsi="Times New Roman" w:cs="Times New Roman"/>
          <w:sz w:val="24"/>
          <w:szCs w:val="24"/>
          <w:lang w:eastAsia="ru-RU"/>
        </w:rPr>
        <w:t xml:space="preserve"> посаженных дерева или </w:t>
      </w:r>
      <w:r w:rsidR="00723C4F" w:rsidRPr="00281CEA">
        <w:rPr>
          <w:rFonts w:ascii="Times New Roman" w:hAnsi="Times New Roman" w:cs="Times New Roman"/>
          <w:sz w:val="24"/>
          <w:szCs w:val="24"/>
          <w:lang w:eastAsia="ru-RU"/>
        </w:rPr>
        <w:t>2</w:t>
      </w:r>
      <w:r w:rsidRPr="00281CEA">
        <w:rPr>
          <w:rFonts w:ascii="Times New Roman" w:hAnsi="Times New Roman" w:cs="Times New Roman"/>
          <w:sz w:val="24"/>
          <w:szCs w:val="24"/>
          <w:lang w:eastAsia="ru-RU"/>
        </w:rPr>
        <w:t xml:space="preserve"> </w:t>
      </w:r>
      <w:r w:rsidR="00BF594D" w:rsidRPr="00281CEA">
        <w:rPr>
          <w:rFonts w:ascii="Times New Roman" w:hAnsi="Times New Roman" w:cs="Times New Roman"/>
          <w:sz w:val="24"/>
          <w:szCs w:val="24"/>
          <w:lang w:eastAsia="ru-RU"/>
        </w:rPr>
        <w:t xml:space="preserve">погонных </w:t>
      </w:r>
      <w:r w:rsidRPr="00281CEA">
        <w:rPr>
          <w:rFonts w:ascii="Times New Roman" w:hAnsi="Times New Roman" w:cs="Times New Roman"/>
          <w:sz w:val="24"/>
          <w:szCs w:val="24"/>
          <w:lang w:eastAsia="ru-RU"/>
        </w:rPr>
        <w:t xml:space="preserve">метра кустарника, за каждый ликвидированный </w:t>
      </w:r>
      <w:r w:rsidR="00723C4F" w:rsidRPr="00281CEA">
        <w:rPr>
          <w:rFonts w:ascii="Times New Roman" w:hAnsi="Times New Roman" w:cs="Times New Roman"/>
          <w:sz w:val="24"/>
          <w:szCs w:val="24"/>
          <w:lang w:eastAsia="ru-RU"/>
        </w:rPr>
        <w:t>1</w:t>
      </w:r>
      <w:r w:rsidRPr="00281CEA">
        <w:rPr>
          <w:rFonts w:ascii="Times New Roman" w:hAnsi="Times New Roman" w:cs="Times New Roman"/>
          <w:sz w:val="24"/>
          <w:szCs w:val="24"/>
          <w:lang w:eastAsia="ru-RU"/>
        </w:rPr>
        <w:t xml:space="preserve"> </w:t>
      </w:r>
      <w:r w:rsidR="00BF594D" w:rsidRPr="00281CEA">
        <w:rPr>
          <w:rFonts w:ascii="Times New Roman" w:hAnsi="Times New Roman" w:cs="Times New Roman"/>
          <w:sz w:val="24"/>
          <w:szCs w:val="24"/>
          <w:lang w:eastAsia="ru-RU"/>
        </w:rPr>
        <w:t xml:space="preserve">погонный </w:t>
      </w:r>
      <w:r w:rsidRPr="00281CEA">
        <w:rPr>
          <w:rFonts w:ascii="Times New Roman" w:hAnsi="Times New Roman" w:cs="Times New Roman"/>
          <w:sz w:val="24"/>
          <w:szCs w:val="24"/>
          <w:lang w:eastAsia="ru-RU"/>
        </w:rPr>
        <w:t xml:space="preserve">метр кустарника – </w:t>
      </w:r>
      <w:r w:rsidR="00723C4F" w:rsidRPr="00281CEA">
        <w:rPr>
          <w:rFonts w:ascii="Times New Roman" w:hAnsi="Times New Roman" w:cs="Times New Roman"/>
          <w:sz w:val="24"/>
          <w:szCs w:val="24"/>
          <w:lang w:eastAsia="ru-RU"/>
        </w:rPr>
        <w:t>2</w:t>
      </w:r>
      <w:r w:rsidRPr="00281CEA">
        <w:rPr>
          <w:rFonts w:ascii="Times New Roman" w:hAnsi="Times New Roman" w:cs="Times New Roman"/>
          <w:sz w:val="24"/>
          <w:szCs w:val="24"/>
          <w:lang w:eastAsia="ru-RU"/>
        </w:rPr>
        <w:t xml:space="preserve"> </w:t>
      </w:r>
      <w:r w:rsidR="00BF594D" w:rsidRPr="00281CEA">
        <w:rPr>
          <w:rFonts w:ascii="Times New Roman" w:hAnsi="Times New Roman" w:cs="Times New Roman"/>
          <w:sz w:val="24"/>
          <w:szCs w:val="24"/>
          <w:lang w:eastAsia="ru-RU"/>
        </w:rPr>
        <w:t xml:space="preserve">погонных </w:t>
      </w:r>
      <w:r w:rsidRPr="00281CEA">
        <w:rPr>
          <w:rFonts w:ascii="Times New Roman" w:hAnsi="Times New Roman" w:cs="Times New Roman"/>
          <w:sz w:val="24"/>
          <w:szCs w:val="24"/>
          <w:lang w:eastAsia="ru-RU"/>
        </w:rPr>
        <w:t>метра кустарника. Допускается по согласованию с Администрацией Северодвинска вместо проведения компенсационного озеленения осуществить реконструкцию зеленых насаждений</w:t>
      </w:r>
      <w:r w:rsidR="00A056ED" w:rsidRPr="00281CEA">
        <w:rPr>
          <w:rFonts w:ascii="Times New Roman" w:hAnsi="Times New Roman" w:cs="Times New Roman"/>
          <w:sz w:val="24"/>
          <w:szCs w:val="24"/>
          <w:lang w:eastAsia="ru-RU"/>
        </w:rPr>
        <w:t xml:space="preserve">. </w:t>
      </w:r>
    </w:p>
    <w:p w:rsidR="00A056ED" w:rsidRPr="00281CEA"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В случаях ликвидации деревьев, посаженных в нарушение пункта 9.6 СП</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 xml:space="preserve">42.13330.2016. </w:t>
      </w:r>
      <w:r w:rsidR="007343B2"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Свод правил. Градостроительство. Планировка и застройка городских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сельских поселений. Актуализированная редакция СНиП 2.07.01-89*</w:t>
      </w:r>
      <w:r w:rsidR="007343B2"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за каждое ликв</w:t>
      </w:r>
      <w:r w:rsidR="005E4871" w:rsidRPr="00281CEA">
        <w:rPr>
          <w:rFonts w:ascii="Times New Roman" w:hAnsi="Times New Roman" w:cs="Times New Roman"/>
          <w:sz w:val="24"/>
          <w:szCs w:val="24"/>
          <w:lang w:eastAsia="ru-RU"/>
        </w:rPr>
        <w:t>идированное зеленое насаждение –</w:t>
      </w:r>
      <w:r w:rsidRPr="00281CEA">
        <w:rPr>
          <w:rFonts w:ascii="Times New Roman" w:hAnsi="Times New Roman" w:cs="Times New Roman"/>
          <w:sz w:val="24"/>
          <w:szCs w:val="24"/>
          <w:lang w:eastAsia="ru-RU"/>
        </w:rPr>
        <w:t xml:space="preserve"> одно посаженное зеленое насаждение. Компенсационное озеленение проводится по возможности в районе ликвидации зеленых насаждений.</w:t>
      </w:r>
    </w:p>
    <w:p w:rsidR="00A056ED" w:rsidRPr="00281CEA"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Восстановление газона производится в полном объеме с внесением растительного грунта.</w:t>
      </w:r>
    </w:p>
    <w:p w:rsidR="00A056ED" w:rsidRPr="00281CEA"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Компенсационное озеленение выполняется в ближайший сезон, подходящий для посадки зеленых насаждений в открытый грунт, но не позднее 1 года со дня ликвидации зеленых насаждений.</w:t>
      </w:r>
    </w:p>
    <w:p w:rsidR="00A056ED" w:rsidRPr="00281CEA"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Посадочный материал для компенсационного озеленения должен быть районированным, д</w:t>
      </w:r>
      <w:r w:rsidR="00A73922" w:rsidRPr="00281CEA">
        <w:rPr>
          <w:rFonts w:ascii="Times New Roman" w:hAnsi="Times New Roman" w:cs="Times New Roman"/>
          <w:sz w:val="24"/>
          <w:szCs w:val="24"/>
          <w:lang w:eastAsia="ru-RU"/>
        </w:rPr>
        <w:t>о</w:t>
      </w:r>
      <w:r w:rsidRPr="00281CEA">
        <w:rPr>
          <w:rFonts w:ascii="Times New Roman" w:hAnsi="Times New Roman" w:cs="Times New Roman"/>
          <w:sz w:val="24"/>
          <w:szCs w:val="24"/>
          <w:lang w:eastAsia="ru-RU"/>
        </w:rPr>
        <w:t>лжен отвечать требованиям по качеству и параметрам, установленным государственными стандартами (ГОСТ 24909-81, ГОСТ 25769-83, ГОСТ 26869-86). Посадочный материал должен быть здоровым, без механических повреждений кроны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ствола, без внешних признаков поражения вредителями и болезнями. Корневая система должна быть здоровой, развитой, с хорошо выраженной скелетной системой и достаточным количеством мочковатых корней.</w:t>
      </w:r>
    </w:p>
    <w:p w:rsidR="00A056ED" w:rsidRPr="00281CEA"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Освидетельствование и учет посаженных зеленых насаждений с установлением количества </w:t>
      </w:r>
      <w:proofErr w:type="spellStart"/>
      <w:r w:rsidRPr="00281CEA">
        <w:rPr>
          <w:rFonts w:ascii="Times New Roman" w:hAnsi="Times New Roman" w:cs="Times New Roman"/>
          <w:sz w:val="24"/>
          <w:szCs w:val="24"/>
          <w:lang w:eastAsia="ru-RU"/>
        </w:rPr>
        <w:t>неприжившихся</w:t>
      </w:r>
      <w:proofErr w:type="spellEnd"/>
      <w:r w:rsidRPr="00281CEA">
        <w:rPr>
          <w:rFonts w:ascii="Times New Roman" w:hAnsi="Times New Roman" w:cs="Times New Roman"/>
          <w:sz w:val="24"/>
          <w:szCs w:val="24"/>
          <w:lang w:eastAsia="ru-RU"/>
        </w:rPr>
        <w:t xml:space="preserve"> и утраченных зеленых насаждений производится </w:t>
      </w:r>
      <w:proofErr w:type="spellStart"/>
      <w:r w:rsidRPr="00281CEA">
        <w:rPr>
          <w:rFonts w:ascii="Times New Roman" w:hAnsi="Times New Roman" w:cs="Times New Roman"/>
          <w:sz w:val="24"/>
          <w:szCs w:val="24"/>
          <w:lang w:eastAsia="ru-RU"/>
        </w:rPr>
        <w:t>ОЭиП</w:t>
      </w:r>
      <w:proofErr w:type="spellEnd"/>
      <w:r w:rsidRPr="00281CEA">
        <w:rPr>
          <w:rFonts w:ascii="Times New Roman" w:hAnsi="Times New Roman" w:cs="Times New Roman"/>
          <w:sz w:val="24"/>
          <w:szCs w:val="24"/>
          <w:lang w:eastAsia="ru-RU"/>
        </w:rPr>
        <w:t xml:space="preserve"> через 1</w:t>
      </w:r>
      <w:r w:rsidR="00231D60"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год после посадки зеленых насаждений. В течени</w:t>
      </w:r>
      <w:r w:rsidR="007343B2" w:rsidRPr="00281CEA">
        <w:rPr>
          <w:rFonts w:ascii="Times New Roman" w:hAnsi="Times New Roman" w:cs="Times New Roman"/>
          <w:sz w:val="24"/>
          <w:szCs w:val="24"/>
          <w:lang w:eastAsia="ru-RU"/>
        </w:rPr>
        <w:t>е</w:t>
      </w:r>
      <w:r w:rsidRPr="00281CEA">
        <w:rPr>
          <w:rFonts w:ascii="Times New Roman" w:hAnsi="Times New Roman" w:cs="Times New Roman"/>
          <w:sz w:val="24"/>
          <w:szCs w:val="24"/>
          <w:lang w:eastAsia="ru-RU"/>
        </w:rPr>
        <w:t xml:space="preserve"> данного периода должны выполнят</w:t>
      </w:r>
      <w:r w:rsidR="007343B2" w:rsidRPr="00281CEA">
        <w:rPr>
          <w:rFonts w:ascii="Times New Roman" w:hAnsi="Times New Roman" w:cs="Times New Roman"/>
          <w:sz w:val="24"/>
          <w:szCs w:val="24"/>
          <w:lang w:eastAsia="ru-RU"/>
        </w:rPr>
        <w:t>ь</w:t>
      </w:r>
      <w:r w:rsidRPr="00281CEA">
        <w:rPr>
          <w:rFonts w:ascii="Times New Roman" w:hAnsi="Times New Roman" w:cs="Times New Roman"/>
          <w:sz w:val="24"/>
          <w:szCs w:val="24"/>
          <w:lang w:eastAsia="ru-RU"/>
        </w:rPr>
        <w:t xml:space="preserve">ся </w:t>
      </w:r>
      <w:proofErr w:type="spellStart"/>
      <w:r w:rsidRPr="00281CEA">
        <w:rPr>
          <w:rFonts w:ascii="Times New Roman" w:hAnsi="Times New Roman" w:cs="Times New Roman"/>
          <w:sz w:val="24"/>
          <w:szCs w:val="24"/>
          <w:lang w:eastAsia="ru-RU"/>
        </w:rPr>
        <w:t>уходовые</w:t>
      </w:r>
      <w:proofErr w:type="spellEnd"/>
      <w:r w:rsidRPr="00281CEA">
        <w:rPr>
          <w:rFonts w:ascii="Times New Roman" w:hAnsi="Times New Roman" w:cs="Times New Roman"/>
          <w:sz w:val="24"/>
          <w:szCs w:val="24"/>
          <w:lang w:eastAsia="ru-RU"/>
        </w:rPr>
        <w:t xml:space="preserve"> мероприятия.</w:t>
      </w:r>
    </w:p>
    <w:p w:rsidR="00380A49" w:rsidRPr="00281CEA"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Все </w:t>
      </w:r>
      <w:proofErr w:type="spellStart"/>
      <w:r w:rsidRPr="00281CEA">
        <w:rPr>
          <w:rFonts w:ascii="Times New Roman" w:hAnsi="Times New Roman" w:cs="Times New Roman"/>
          <w:sz w:val="24"/>
          <w:szCs w:val="24"/>
          <w:lang w:eastAsia="ru-RU"/>
        </w:rPr>
        <w:t>неприжившиеся</w:t>
      </w:r>
      <w:proofErr w:type="spellEnd"/>
      <w:r w:rsidRPr="00281CEA">
        <w:rPr>
          <w:rFonts w:ascii="Times New Roman" w:hAnsi="Times New Roman" w:cs="Times New Roman"/>
          <w:sz w:val="24"/>
          <w:szCs w:val="24"/>
          <w:lang w:eastAsia="ru-RU"/>
        </w:rPr>
        <w:t xml:space="preserve"> и утраченные зеленые насаждения подлежат восстановлению.</w:t>
      </w:r>
      <w:bookmarkEnd w:id="33"/>
      <w:r w:rsidR="00380A49" w:rsidRPr="00281CEA">
        <w:rPr>
          <w:rFonts w:ascii="Times New Roman" w:hAnsi="Times New Roman" w:cs="Times New Roman"/>
          <w:sz w:val="24"/>
          <w:szCs w:val="24"/>
          <w:lang w:eastAsia="ru-RU"/>
        </w:rPr>
        <w:t>».</w:t>
      </w:r>
    </w:p>
    <w:p w:rsidR="00A056ED" w:rsidRPr="00281CEA" w:rsidRDefault="007343B2"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1.8.4.</w:t>
      </w:r>
      <w:r w:rsidR="00A056ED" w:rsidRPr="00281CEA">
        <w:rPr>
          <w:rFonts w:ascii="Times New Roman" w:hAnsi="Times New Roman" w:cs="Times New Roman"/>
          <w:sz w:val="24"/>
          <w:szCs w:val="24"/>
          <w:lang w:eastAsia="ru-RU"/>
        </w:rPr>
        <w:t xml:space="preserve"> Подпункт 9.10 изложить в </w:t>
      </w:r>
      <w:r w:rsidR="005910C0" w:rsidRPr="00281CEA">
        <w:rPr>
          <w:rFonts w:ascii="Times New Roman" w:hAnsi="Times New Roman" w:cs="Times New Roman"/>
          <w:sz w:val="24"/>
          <w:szCs w:val="24"/>
          <w:lang w:eastAsia="ru-RU"/>
        </w:rPr>
        <w:t xml:space="preserve">следующей </w:t>
      </w:r>
      <w:r w:rsidR="00A056ED" w:rsidRPr="00281CEA">
        <w:rPr>
          <w:rFonts w:ascii="Times New Roman" w:hAnsi="Times New Roman" w:cs="Times New Roman"/>
          <w:sz w:val="24"/>
          <w:szCs w:val="24"/>
          <w:lang w:eastAsia="ru-RU"/>
        </w:rPr>
        <w:t>редакции:</w:t>
      </w:r>
    </w:p>
    <w:p w:rsidR="00A056ED" w:rsidRPr="00281CEA"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«9.10. </w:t>
      </w:r>
      <w:bookmarkStart w:id="34" w:name="_Hlk109384133"/>
      <w:r w:rsidRPr="00281CEA">
        <w:rPr>
          <w:rFonts w:ascii="Times New Roman" w:hAnsi="Times New Roman" w:cs="Times New Roman"/>
          <w:sz w:val="24"/>
          <w:szCs w:val="24"/>
          <w:lang w:eastAsia="ru-RU"/>
        </w:rPr>
        <w:t>На территориях с зелеными насаждениями запрещается:</w:t>
      </w:r>
    </w:p>
    <w:p w:rsidR="00A056ED" w:rsidRPr="00281CEA"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 движение, размещение транспортных средств; </w:t>
      </w:r>
    </w:p>
    <w:p w:rsidR="00A056ED" w:rsidRPr="00281CEA" w:rsidRDefault="007E0FF0"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сбрасывание</w:t>
      </w:r>
      <w:r w:rsidR="00A056ED" w:rsidRPr="00281CEA">
        <w:rPr>
          <w:rFonts w:ascii="Times New Roman" w:hAnsi="Times New Roman" w:cs="Times New Roman"/>
          <w:sz w:val="24"/>
          <w:szCs w:val="24"/>
          <w:lang w:eastAsia="ru-RU"/>
        </w:rPr>
        <w:t xml:space="preserve"> снег</w:t>
      </w:r>
      <w:r w:rsidRPr="00281CEA">
        <w:rPr>
          <w:rFonts w:ascii="Times New Roman" w:hAnsi="Times New Roman" w:cs="Times New Roman"/>
          <w:sz w:val="24"/>
          <w:szCs w:val="24"/>
          <w:lang w:eastAsia="ru-RU"/>
        </w:rPr>
        <w:t>а</w:t>
      </w:r>
      <w:r w:rsidR="00A056ED" w:rsidRPr="00281CEA">
        <w:rPr>
          <w:rFonts w:ascii="Times New Roman" w:hAnsi="Times New Roman" w:cs="Times New Roman"/>
          <w:sz w:val="24"/>
          <w:szCs w:val="24"/>
          <w:lang w:eastAsia="ru-RU"/>
        </w:rPr>
        <w:t xml:space="preserve"> с крыш на участки с зелеными насаждениями без принятия мер, обеспечивающих сохранность деревьев и кустарников;</w:t>
      </w:r>
    </w:p>
    <w:p w:rsidR="00A056ED" w:rsidRPr="00281CEA"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размещ</w:t>
      </w:r>
      <w:r w:rsidR="007E0FF0" w:rsidRPr="00281CEA">
        <w:rPr>
          <w:rFonts w:ascii="Times New Roman" w:hAnsi="Times New Roman" w:cs="Times New Roman"/>
          <w:sz w:val="24"/>
          <w:szCs w:val="24"/>
          <w:lang w:eastAsia="ru-RU"/>
        </w:rPr>
        <w:t>ение</w:t>
      </w:r>
      <w:r w:rsidRPr="00281CEA">
        <w:rPr>
          <w:rFonts w:ascii="Times New Roman" w:hAnsi="Times New Roman" w:cs="Times New Roman"/>
          <w:sz w:val="24"/>
          <w:szCs w:val="24"/>
          <w:lang w:eastAsia="ru-RU"/>
        </w:rPr>
        <w:t xml:space="preserve"> снежны</w:t>
      </w:r>
      <w:r w:rsidR="007E0FF0" w:rsidRPr="00281CEA">
        <w:rPr>
          <w:rFonts w:ascii="Times New Roman" w:hAnsi="Times New Roman" w:cs="Times New Roman"/>
          <w:sz w:val="24"/>
          <w:szCs w:val="24"/>
          <w:lang w:eastAsia="ru-RU"/>
        </w:rPr>
        <w:t>х</w:t>
      </w:r>
      <w:r w:rsidRPr="00281CEA">
        <w:rPr>
          <w:rFonts w:ascii="Times New Roman" w:hAnsi="Times New Roman" w:cs="Times New Roman"/>
          <w:sz w:val="24"/>
          <w:szCs w:val="24"/>
          <w:lang w:eastAsia="ru-RU"/>
        </w:rPr>
        <w:t xml:space="preserve"> масс и смет</w:t>
      </w:r>
      <w:r w:rsidR="007E0FF0" w:rsidRPr="00281CEA">
        <w:rPr>
          <w:rFonts w:ascii="Times New Roman" w:hAnsi="Times New Roman" w:cs="Times New Roman"/>
          <w:sz w:val="24"/>
          <w:szCs w:val="24"/>
          <w:lang w:eastAsia="ru-RU"/>
        </w:rPr>
        <w:t>а</w:t>
      </w:r>
      <w:r w:rsidRPr="00281CEA">
        <w:rPr>
          <w:rFonts w:ascii="Times New Roman" w:hAnsi="Times New Roman" w:cs="Times New Roman"/>
          <w:sz w:val="24"/>
          <w:szCs w:val="24"/>
          <w:lang w:eastAsia="ru-RU"/>
        </w:rPr>
        <w:t xml:space="preserve"> от уборки проезжих частей дорог и тротуаров; </w:t>
      </w:r>
    </w:p>
    <w:p w:rsidR="00696E11" w:rsidRPr="00281CEA" w:rsidRDefault="007E0FF0"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прикрепление к деревьям прицепов</w:t>
      </w:r>
      <w:r w:rsidR="00A056ED" w:rsidRPr="00281CEA">
        <w:rPr>
          <w:rFonts w:ascii="Times New Roman" w:hAnsi="Times New Roman" w:cs="Times New Roman"/>
          <w:sz w:val="24"/>
          <w:szCs w:val="24"/>
          <w:lang w:eastAsia="ru-RU"/>
        </w:rPr>
        <w:t>, рекламны</w:t>
      </w:r>
      <w:r w:rsidRPr="00281CEA">
        <w:rPr>
          <w:rFonts w:ascii="Times New Roman" w:hAnsi="Times New Roman" w:cs="Times New Roman"/>
          <w:sz w:val="24"/>
          <w:szCs w:val="24"/>
          <w:lang w:eastAsia="ru-RU"/>
        </w:rPr>
        <w:t>х</w:t>
      </w:r>
      <w:r w:rsidR="00A056ED" w:rsidRPr="00281CEA">
        <w:rPr>
          <w:rFonts w:ascii="Times New Roman" w:hAnsi="Times New Roman" w:cs="Times New Roman"/>
          <w:sz w:val="24"/>
          <w:szCs w:val="24"/>
          <w:lang w:eastAsia="ru-RU"/>
        </w:rPr>
        <w:t xml:space="preserve"> </w:t>
      </w:r>
      <w:r w:rsidR="00D01556" w:rsidRPr="00281CEA">
        <w:rPr>
          <w:rFonts w:ascii="Times New Roman" w:hAnsi="Times New Roman" w:cs="Times New Roman"/>
          <w:sz w:val="24"/>
          <w:szCs w:val="24"/>
          <w:lang w:eastAsia="ru-RU"/>
        </w:rPr>
        <w:t>конструкци</w:t>
      </w:r>
      <w:r w:rsidRPr="00281CEA">
        <w:rPr>
          <w:rFonts w:ascii="Times New Roman" w:hAnsi="Times New Roman" w:cs="Times New Roman"/>
          <w:sz w:val="24"/>
          <w:szCs w:val="24"/>
          <w:lang w:eastAsia="ru-RU"/>
        </w:rPr>
        <w:t>й</w:t>
      </w:r>
      <w:r w:rsidR="00D01556" w:rsidRPr="00281CEA">
        <w:rPr>
          <w:rFonts w:ascii="Times New Roman" w:hAnsi="Times New Roman" w:cs="Times New Roman"/>
          <w:sz w:val="24"/>
          <w:szCs w:val="24"/>
          <w:lang w:eastAsia="ru-RU"/>
        </w:rPr>
        <w:t xml:space="preserve"> всех типов, ины</w:t>
      </w:r>
      <w:r w:rsidRPr="00281CEA">
        <w:rPr>
          <w:rFonts w:ascii="Times New Roman" w:hAnsi="Times New Roman" w:cs="Times New Roman"/>
          <w:sz w:val="24"/>
          <w:szCs w:val="24"/>
          <w:lang w:eastAsia="ru-RU"/>
        </w:rPr>
        <w:t>х</w:t>
      </w:r>
      <w:r w:rsidR="00D01556" w:rsidRPr="00281CEA">
        <w:rPr>
          <w:rFonts w:ascii="Times New Roman" w:hAnsi="Times New Roman" w:cs="Times New Roman"/>
          <w:sz w:val="24"/>
          <w:szCs w:val="24"/>
          <w:lang w:eastAsia="ru-RU"/>
        </w:rPr>
        <w:t xml:space="preserve"> средст</w:t>
      </w:r>
      <w:r w:rsidRPr="00281CEA">
        <w:rPr>
          <w:rFonts w:ascii="Times New Roman" w:hAnsi="Times New Roman" w:cs="Times New Roman"/>
          <w:sz w:val="24"/>
          <w:szCs w:val="24"/>
          <w:lang w:eastAsia="ru-RU"/>
        </w:rPr>
        <w:t>в</w:t>
      </w:r>
      <w:r w:rsidR="00231D60" w:rsidRPr="00281CEA">
        <w:rPr>
          <w:rFonts w:ascii="Times New Roman" w:hAnsi="Times New Roman" w:cs="Times New Roman"/>
          <w:sz w:val="24"/>
          <w:szCs w:val="24"/>
          <w:lang w:eastAsia="ru-RU"/>
        </w:rPr>
        <w:t xml:space="preserve"> информирования (в том числе щ</w:t>
      </w:r>
      <w:r w:rsidRPr="00281CEA">
        <w:rPr>
          <w:rFonts w:ascii="Times New Roman" w:hAnsi="Times New Roman" w:cs="Times New Roman"/>
          <w:sz w:val="24"/>
          <w:szCs w:val="24"/>
          <w:lang w:eastAsia="ru-RU"/>
        </w:rPr>
        <w:t>итов, листовок</w:t>
      </w:r>
      <w:r w:rsidR="00D01556" w:rsidRPr="00281CEA">
        <w:rPr>
          <w:rFonts w:ascii="Times New Roman" w:hAnsi="Times New Roman" w:cs="Times New Roman"/>
          <w:sz w:val="24"/>
          <w:szCs w:val="24"/>
          <w:lang w:eastAsia="ru-RU"/>
        </w:rPr>
        <w:t>)</w:t>
      </w:r>
      <w:r w:rsidR="00A056ED" w:rsidRPr="00281CEA">
        <w:rPr>
          <w:rFonts w:ascii="Times New Roman" w:hAnsi="Times New Roman" w:cs="Times New Roman"/>
          <w:sz w:val="24"/>
          <w:szCs w:val="24"/>
          <w:lang w:eastAsia="ru-RU"/>
        </w:rPr>
        <w:t xml:space="preserve"> с использованием любых крепежных изделий</w:t>
      </w:r>
      <w:r w:rsidR="00696E11" w:rsidRPr="00281CEA">
        <w:rPr>
          <w:rFonts w:ascii="Times New Roman" w:hAnsi="Times New Roman" w:cs="Times New Roman"/>
          <w:sz w:val="24"/>
          <w:szCs w:val="24"/>
          <w:lang w:eastAsia="ru-RU"/>
        </w:rPr>
        <w:t>;</w:t>
      </w:r>
    </w:p>
    <w:p w:rsidR="00380A49" w:rsidRPr="00281CEA"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самовольно</w:t>
      </w:r>
      <w:r w:rsidR="007E0FF0" w:rsidRPr="00281CEA">
        <w:rPr>
          <w:rFonts w:ascii="Times New Roman" w:hAnsi="Times New Roman" w:cs="Times New Roman"/>
          <w:sz w:val="24"/>
          <w:szCs w:val="24"/>
          <w:lang w:eastAsia="ru-RU"/>
        </w:rPr>
        <w:t>е ликвидирование (повреждение), пересаживание</w:t>
      </w:r>
      <w:r w:rsidRPr="00281CEA">
        <w:rPr>
          <w:rFonts w:ascii="Times New Roman" w:hAnsi="Times New Roman" w:cs="Times New Roman"/>
          <w:sz w:val="24"/>
          <w:szCs w:val="24"/>
          <w:lang w:eastAsia="ru-RU"/>
        </w:rPr>
        <w:t xml:space="preserve"> и </w:t>
      </w:r>
      <w:r w:rsidR="007E0FF0" w:rsidRPr="00281CEA">
        <w:rPr>
          <w:rFonts w:ascii="Times New Roman" w:hAnsi="Times New Roman" w:cs="Times New Roman"/>
          <w:sz w:val="24"/>
          <w:szCs w:val="24"/>
          <w:lang w:eastAsia="ru-RU"/>
        </w:rPr>
        <w:t>выполнение</w:t>
      </w:r>
      <w:r w:rsidR="00B07BF9" w:rsidRPr="00281CEA">
        <w:rPr>
          <w:rFonts w:ascii="Times New Roman" w:hAnsi="Times New Roman" w:cs="Times New Roman"/>
          <w:sz w:val="24"/>
          <w:szCs w:val="24"/>
          <w:lang w:eastAsia="ru-RU"/>
        </w:rPr>
        <w:t xml:space="preserve"> </w:t>
      </w:r>
      <w:r w:rsidR="00EA7F89" w:rsidRPr="00281CEA">
        <w:rPr>
          <w:rFonts w:ascii="Times New Roman" w:hAnsi="Times New Roman" w:cs="Times New Roman"/>
          <w:sz w:val="24"/>
          <w:szCs w:val="24"/>
          <w:lang w:eastAsia="ru-RU"/>
        </w:rPr>
        <w:t>омолаживающ</w:t>
      </w:r>
      <w:r w:rsidR="007E0FF0" w:rsidRPr="00281CEA">
        <w:rPr>
          <w:rFonts w:ascii="Times New Roman" w:hAnsi="Times New Roman" w:cs="Times New Roman"/>
          <w:sz w:val="24"/>
          <w:szCs w:val="24"/>
          <w:lang w:eastAsia="ru-RU"/>
        </w:rPr>
        <w:t>ей</w:t>
      </w:r>
      <w:r w:rsidR="00B07BF9" w:rsidRPr="00281CEA">
        <w:rPr>
          <w:rFonts w:ascii="Times New Roman" w:hAnsi="Times New Roman" w:cs="Times New Roman"/>
          <w:sz w:val="24"/>
          <w:szCs w:val="24"/>
          <w:lang w:eastAsia="ru-RU"/>
        </w:rPr>
        <w:t xml:space="preserve"> </w:t>
      </w:r>
      <w:r w:rsidRPr="00281CEA">
        <w:rPr>
          <w:rFonts w:ascii="Times New Roman" w:hAnsi="Times New Roman" w:cs="Times New Roman"/>
          <w:sz w:val="24"/>
          <w:szCs w:val="24"/>
          <w:lang w:eastAsia="ru-RU"/>
        </w:rPr>
        <w:t>обрез</w:t>
      </w:r>
      <w:r w:rsidR="00B07BF9" w:rsidRPr="00281CEA">
        <w:rPr>
          <w:rFonts w:ascii="Times New Roman" w:hAnsi="Times New Roman" w:cs="Times New Roman"/>
          <w:sz w:val="24"/>
          <w:szCs w:val="24"/>
          <w:lang w:eastAsia="ru-RU"/>
        </w:rPr>
        <w:t>к</w:t>
      </w:r>
      <w:r w:rsidR="007E0FF0" w:rsidRPr="00281CEA">
        <w:rPr>
          <w:rFonts w:ascii="Times New Roman" w:hAnsi="Times New Roman" w:cs="Times New Roman"/>
          <w:sz w:val="24"/>
          <w:szCs w:val="24"/>
          <w:lang w:eastAsia="ru-RU"/>
        </w:rPr>
        <w:t>и</w:t>
      </w:r>
      <w:r w:rsidRPr="00281CEA">
        <w:rPr>
          <w:rFonts w:ascii="Times New Roman" w:hAnsi="Times New Roman" w:cs="Times New Roman"/>
          <w:sz w:val="24"/>
          <w:szCs w:val="24"/>
          <w:lang w:eastAsia="ru-RU"/>
        </w:rPr>
        <w:t xml:space="preserve"> зелены</w:t>
      </w:r>
      <w:r w:rsidR="00B07BF9" w:rsidRPr="00281CEA">
        <w:rPr>
          <w:rFonts w:ascii="Times New Roman" w:hAnsi="Times New Roman" w:cs="Times New Roman"/>
          <w:sz w:val="24"/>
          <w:szCs w:val="24"/>
          <w:lang w:eastAsia="ru-RU"/>
        </w:rPr>
        <w:t>х</w:t>
      </w:r>
      <w:r w:rsidRPr="00281CEA">
        <w:rPr>
          <w:rFonts w:ascii="Times New Roman" w:hAnsi="Times New Roman" w:cs="Times New Roman"/>
          <w:sz w:val="24"/>
          <w:szCs w:val="24"/>
          <w:lang w:eastAsia="ru-RU"/>
        </w:rPr>
        <w:t xml:space="preserve"> насаждени</w:t>
      </w:r>
      <w:r w:rsidR="00B07BF9" w:rsidRPr="00281CEA">
        <w:rPr>
          <w:rFonts w:ascii="Times New Roman" w:hAnsi="Times New Roman" w:cs="Times New Roman"/>
          <w:sz w:val="24"/>
          <w:szCs w:val="24"/>
          <w:lang w:eastAsia="ru-RU"/>
        </w:rPr>
        <w:t>й</w:t>
      </w:r>
      <w:r w:rsidRPr="00281CEA">
        <w:rPr>
          <w:rFonts w:ascii="Times New Roman" w:hAnsi="Times New Roman" w:cs="Times New Roman"/>
          <w:sz w:val="24"/>
          <w:szCs w:val="24"/>
          <w:lang w:eastAsia="ru-RU"/>
        </w:rPr>
        <w:t>.</w:t>
      </w:r>
      <w:bookmarkEnd w:id="34"/>
      <w:r w:rsidRPr="00281CEA">
        <w:rPr>
          <w:rFonts w:ascii="Times New Roman" w:hAnsi="Times New Roman" w:cs="Times New Roman"/>
          <w:sz w:val="24"/>
          <w:szCs w:val="24"/>
          <w:lang w:eastAsia="ru-RU"/>
        </w:rPr>
        <w:t>».</w:t>
      </w:r>
    </w:p>
    <w:p w:rsidR="009F630E" w:rsidRPr="00281CEA" w:rsidRDefault="009F630E"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1.9. В пункте</w:t>
      </w:r>
      <w:r w:rsidR="00E1453F" w:rsidRPr="00281CEA">
        <w:rPr>
          <w:rFonts w:ascii="Times New Roman" w:hAnsi="Times New Roman" w:cs="Times New Roman"/>
          <w:sz w:val="24"/>
          <w:szCs w:val="24"/>
          <w:lang w:eastAsia="ru-RU"/>
        </w:rPr>
        <w:t xml:space="preserve"> </w:t>
      </w:r>
      <w:r w:rsidRPr="00281CEA">
        <w:rPr>
          <w:rFonts w:ascii="Times New Roman" w:hAnsi="Times New Roman" w:cs="Times New Roman"/>
          <w:sz w:val="24"/>
          <w:szCs w:val="24"/>
          <w:lang w:eastAsia="ru-RU"/>
        </w:rPr>
        <w:t>10:</w:t>
      </w:r>
    </w:p>
    <w:p w:rsidR="00A056ED" w:rsidRPr="00281CEA" w:rsidRDefault="009F630E"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1.9.1.</w:t>
      </w:r>
      <w:r w:rsidR="00A056ED" w:rsidRPr="00281CEA">
        <w:rPr>
          <w:rFonts w:ascii="Times New Roman" w:hAnsi="Times New Roman" w:cs="Times New Roman"/>
          <w:sz w:val="24"/>
          <w:szCs w:val="24"/>
          <w:lang w:eastAsia="ru-RU"/>
        </w:rPr>
        <w:t xml:space="preserve"> Подпункт 10.3 дополнить абзац</w:t>
      </w:r>
      <w:r w:rsidR="005910C0" w:rsidRPr="00281CEA">
        <w:rPr>
          <w:rFonts w:ascii="Times New Roman" w:hAnsi="Times New Roman" w:cs="Times New Roman"/>
          <w:sz w:val="24"/>
          <w:szCs w:val="24"/>
          <w:lang w:eastAsia="ru-RU"/>
        </w:rPr>
        <w:t>ами</w:t>
      </w:r>
      <w:r w:rsidR="00A056ED" w:rsidRPr="00281CEA">
        <w:rPr>
          <w:rFonts w:ascii="Times New Roman" w:hAnsi="Times New Roman" w:cs="Times New Roman"/>
          <w:sz w:val="24"/>
          <w:szCs w:val="24"/>
          <w:lang w:eastAsia="ru-RU"/>
        </w:rPr>
        <w:t xml:space="preserve"> следующего содержания:</w:t>
      </w:r>
    </w:p>
    <w:p w:rsidR="00A056ED" w:rsidRPr="00281CEA"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35" w:name="_Hlk109384162"/>
      <w:r w:rsidRPr="00281CEA">
        <w:rPr>
          <w:rFonts w:ascii="Times New Roman" w:hAnsi="Times New Roman" w:cs="Times New Roman"/>
          <w:sz w:val="24"/>
          <w:szCs w:val="24"/>
          <w:lang w:eastAsia="ru-RU"/>
        </w:rPr>
        <w:t>«Не допускается складирование снега на улицах</w:t>
      </w:r>
      <w:r w:rsidR="00231D60"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в том числе </w:t>
      </w:r>
      <w:r w:rsidR="00231D60" w:rsidRPr="00281CEA">
        <w:rPr>
          <w:rFonts w:ascii="Times New Roman" w:hAnsi="Times New Roman" w:cs="Times New Roman"/>
          <w:sz w:val="24"/>
          <w:szCs w:val="24"/>
          <w:lang w:eastAsia="ru-RU"/>
        </w:rPr>
        <w:t xml:space="preserve">на </w:t>
      </w:r>
      <w:r w:rsidRPr="00281CEA">
        <w:rPr>
          <w:rFonts w:ascii="Times New Roman" w:hAnsi="Times New Roman" w:cs="Times New Roman"/>
          <w:sz w:val="24"/>
          <w:szCs w:val="24"/>
          <w:lang w:eastAsia="ru-RU"/>
        </w:rPr>
        <w:t>тротуарах, дворовых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внутриквартальных проездах, на инженерных трассах тепловых, водопроводных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канализационных сетей, на колодцах всевозможных инженерных сетей (в частности, смотровых и ливнесточных (</w:t>
      </w:r>
      <w:proofErr w:type="spellStart"/>
      <w:r w:rsidRPr="00281CEA">
        <w:rPr>
          <w:rFonts w:ascii="Times New Roman" w:hAnsi="Times New Roman" w:cs="Times New Roman"/>
          <w:sz w:val="24"/>
          <w:szCs w:val="24"/>
          <w:lang w:eastAsia="ru-RU"/>
        </w:rPr>
        <w:t>дождеприемных</w:t>
      </w:r>
      <w:proofErr w:type="spellEnd"/>
      <w:r w:rsidRPr="00281CEA">
        <w:rPr>
          <w:rFonts w:ascii="Times New Roman" w:hAnsi="Times New Roman" w:cs="Times New Roman"/>
          <w:sz w:val="24"/>
          <w:szCs w:val="24"/>
          <w:lang w:eastAsia="ru-RU"/>
        </w:rPr>
        <w:t xml:space="preserve">), территориях, занятых насаждениями деревьев </w:t>
      </w:r>
      <w:r w:rsidRPr="00281CEA">
        <w:rPr>
          <w:rFonts w:ascii="Times New Roman" w:hAnsi="Times New Roman" w:cs="Times New Roman"/>
          <w:sz w:val="24"/>
          <w:szCs w:val="24"/>
          <w:lang w:eastAsia="ru-RU"/>
        </w:rPr>
        <w:lastRenderedPageBreak/>
        <w:t>и кустарников, у стен зданий, строений и сооружений, за исключением мест, специально отведенных для складирования снега, а также сброс снега со снегоуборочной техники вне специально отведенных для таких целей мест.</w:t>
      </w:r>
    </w:p>
    <w:p w:rsidR="00A056ED" w:rsidRPr="00281CEA" w:rsidRDefault="00A056ED"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Собственники зданий, строений и сооружений, за исключением объектов индивидуального жилищного строительства, или уполномоченные ими лица должны проводить мероприятия по очистке крыш, карнизов, водосточных труб, козырьков подъездов от снега, наледи и (или) удалению сосулек с соблюдением мер безопасности.».</w:t>
      </w:r>
    </w:p>
    <w:bookmarkEnd w:id="35"/>
    <w:p w:rsidR="007C360A" w:rsidRPr="00281CEA" w:rsidRDefault="009F630E" w:rsidP="007C360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1.9.2.</w:t>
      </w:r>
      <w:r w:rsidR="003A09F9" w:rsidRPr="00281CEA">
        <w:rPr>
          <w:rFonts w:ascii="Times New Roman" w:hAnsi="Times New Roman" w:cs="Times New Roman"/>
          <w:sz w:val="24"/>
          <w:szCs w:val="24"/>
          <w:lang w:eastAsia="ru-RU"/>
        </w:rPr>
        <w:t xml:space="preserve"> </w:t>
      </w:r>
      <w:r w:rsidR="0053271E" w:rsidRPr="00281CEA">
        <w:rPr>
          <w:rFonts w:ascii="Times New Roman" w:hAnsi="Times New Roman" w:cs="Times New Roman"/>
          <w:sz w:val="24"/>
          <w:szCs w:val="24"/>
          <w:lang w:eastAsia="ru-RU"/>
        </w:rPr>
        <w:t>В подпункте 10.7 слова «гостевых стоянок, автостоянок» заменить словами</w:t>
      </w:r>
      <w:r w:rsidR="003556A1" w:rsidRPr="00281CEA">
        <w:rPr>
          <w:rFonts w:ascii="Times New Roman" w:hAnsi="Times New Roman" w:cs="Times New Roman"/>
          <w:sz w:val="24"/>
          <w:szCs w:val="24"/>
          <w:lang w:eastAsia="ru-RU"/>
        </w:rPr>
        <w:t xml:space="preserve"> </w:t>
      </w:r>
      <w:r w:rsidR="007C360A" w:rsidRPr="00281CEA">
        <w:rPr>
          <w:rFonts w:ascii="Times New Roman" w:hAnsi="Times New Roman" w:cs="Times New Roman"/>
          <w:sz w:val="24"/>
          <w:szCs w:val="24"/>
          <w:lang w:eastAsia="ru-RU"/>
        </w:rPr>
        <w:t>«</w:t>
      </w:r>
      <w:bookmarkStart w:id="36" w:name="_Hlk109384210"/>
      <w:r w:rsidR="007C360A" w:rsidRPr="00281CEA">
        <w:rPr>
          <w:rFonts w:ascii="Times New Roman" w:hAnsi="Times New Roman" w:cs="Times New Roman"/>
          <w:sz w:val="24"/>
          <w:szCs w:val="24"/>
          <w:lang w:eastAsia="ru-RU"/>
        </w:rPr>
        <w:t>стоянок автомобилей</w:t>
      </w:r>
      <w:r w:rsidR="008B2F9E" w:rsidRPr="00281CEA">
        <w:rPr>
          <w:rFonts w:ascii="Times New Roman" w:hAnsi="Times New Roman" w:cs="Times New Roman"/>
          <w:sz w:val="24"/>
          <w:szCs w:val="24"/>
          <w:lang w:eastAsia="ru-RU"/>
        </w:rPr>
        <w:t>, в том числе гостевых стоянок автомобилей</w:t>
      </w:r>
      <w:r w:rsidR="007C360A" w:rsidRPr="00281CEA">
        <w:rPr>
          <w:rFonts w:ascii="Times New Roman" w:hAnsi="Times New Roman" w:cs="Times New Roman"/>
          <w:sz w:val="24"/>
          <w:szCs w:val="24"/>
          <w:lang w:eastAsia="ru-RU"/>
        </w:rPr>
        <w:t xml:space="preserve"> </w:t>
      </w:r>
      <w:r w:rsidR="003E68C4" w:rsidRPr="00281CEA">
        <w:rPr>
          <w:rFonts w:ascii="Times New Roman" w:hAnsi="Times New Roman" w:cs="Times New Roman"/>
          <w:sz w:val="24"/>
          <w:szCs w:val="24"/>
          <w:lang w:eastAsia="ru-RU"/>
        </w:rPr>
        <w:t>и иных площа</w:t>
      </w:r>
      <w:r w:rsidR="00464FB4" w:rsidRPr="00281CEA">
        <w:rPr>
          <w:rFonts w:ascii="Times New Roman" w:hAnsi="Times New Roman" w:cs="Times New Roman"/>
          <w:sz w:val="24"/>
          <w:szCs w:val="24"/>
          <w:lang w:eastAsia="ru-RU"/>
        </w:rPr>
        <w:t>док</w:t>
      </w:r>
      <w:r w:rsidR="003E68C4" w:rsidRPr="00281CEA">
        <w:rPr>
          <w:rFonts w:ascii="Times New Roman" w:hAnsi="Times New Roman" w:cs="Times New Roman"/>
          <w:sz w:val="24"/>
          <w:szCs w:val="24"/>
          <w:lang w:eastAsia="ru-RU"/>
        </w:rPr>
        <w:t xml:space="preserve">, предназначенных для хранения (стоянки) </w:t>
      </w:r>
      <w:r w:rsidR="007C360A" w:rsidRPr="00281CEA">
        <w:rPr>
          <w:rFonts w:ascii="Times New Roman" w:hAnsi="Times New Roman" w:cs="Times New Roman"/>
          <w:sz w:val="24"/>
          <w:szCs w:val="24"/>
          <w:lang w:eastAsia="ru-RU"/>
        </w:rPr>
        <w:t xml:space="preserve">транспортных средств, велосипедов </w:t>
      </w:r>
      <w:r w:rsidR="00976E55" w:rsidRPr="00281CEA">
        <w:rPr>
          <w:rFonts w:ascii="Times New Roman" w:hAnsi="Times New Roman" w:cs="Times New Roman"/>
          <w:sz w:val="24"/>
          <w:szCs w:val="24"/>
          <w:lang w:eastAsia="ru-RU"/>
        </w:rPr>
        <w:br/>
      </w:r>
      <w:r w:rsidR="007C360A" w:rsidRPr="00281CEA">
        <w:rPr>
          <w:rFonts w:ascii="Times New Roman" w:hAnsi="Times New Roman" w:cs="Times New Roman"/>
          <w:sz w:val="24"/>
          <w:szCs w:val="24"/>
          <w:lang w:eastAsia="ru-RU"/>
        </w:rPr>
        <w:t>и самокатов</w:t>
      </w:r>
      <w:r w:rsidR="003E68C4" w:rsidRPr="00281CEA">
        <w:rPr>
          <w:rFonts w:ascii="Times New Roman" w:hAnsi="Times New Roman" w:cs="Times New Roman"/>
          <w:sz w:val="24"/>
          <w:szCs w:val="24"/>
          <w:lang w:eastAsia="ru-RU"/>
        </w:rPr>
        <w:t>».</w:t>
      </w:r>
      <w:bookmarkEnd w:id="36"/>
    </w:p>
    <w:p w:rsidR="00D909BD" w:rsidRPr="00281CEA" w:rsidRDefault="009F630E" w:rsidP="00D909B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1.9.3.</w:t>
      </w:r>
      <w:r w:rsidR="00D909BD" w:rsidRPr="00281CEA">
        <w:rPr>
          <w:rFonts w:ascii="Times New Roman" w:hAnsi="Times New Roman" w:cs="Times New Roman"/>
          <w:sz w:val="24"/>
          <w:szCs w:val="24"/>
          <w:lang w:eastAsia="ru-RU"/>
        </w:rPr>
        <w:t xml:space="preserve"> Подпункт 10.12 дополнить</w:t>
      </w:r>
      <w:r w:rsidR="00126774" w:rsidRPr="00281CEA">
        <w:rPr>
          <w:rFonts w:ascii="Times New Roman" w:hAnsi="Times New Roman" w:cs="Times New Roman"/>
          <w:sz w:val="24"/>
          <w:szCs w:val="24"/>
          <w:lang w:eastAsia="ru-RU"/>
        </w:rPr>
        <w:t xml:space="preserve"> </w:t>
      </w:r>
      <w:r w:rsidR="00D909BD" w:rsidRPr="00281CEA">
        <w:rPr>
          <w:rFonts w:ascii="Times New Roman" w:hAnsi="Times New Roman" w:cs="Times New Roman"/>
          <w:sz w:val="24"/>
          <w:szCs w:val="24"/>
          <w:lang w:eastAsia="ru-RU"/>
        </w:rPr>
        <w:t>абзац</w:t>
      </w:r>
      <w:r w:rsidR="00E1453F" w:rsidRPr="00281CEA">
        <w:rPr>
          <w:rFonts w:ascii="Times New Roman" w:hAnsi="Times New Roman" w:cs="Times New Roman"/>
          <w:sz w:val="24"/>
          <w:szCs w:val="24"/>
          <w:lang w:eastAsia="ru-RU"/>
        </w:rPr>
        <w:t>ами</w:t>
      </w:r>
      <w:r w:rsidR="00D909BD" w:rsidRPr="00281CEA">
        <w:rPr>
          <w:rFonts w:ascii="Times New Roman" w:hAnsi="Times New Roman" w:cs="Times New Roman"/>
          <w:sz w:val="24"/>
          <w:szCs w:val="24"/>
          <w:lang w:eastAsia="ru-RU"/>
        </w:rPr>
        <w:t xml:space="preserve"> следующего содержания: </w:t>
      </w:r>
    </w:p>
    <w:p w:rsidR="00D909BD"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bookmarkStart w:id="37" w:name="_Hlk109384356"/>
      <w:r w:rsidR="00D909BD" w:rsidRPr="00281CEA">
        <w:rPr>
          <w:rFonts w:ascii="Times New Roman" w:hAnsi="Times New Roman" w:cs="Times New Roman"/>
          <w:sz w:val="24"/>
          <w:szCs w:val="24"/>
          <w:lang w:eastAsia="ru-RU"/>
        </w:rPr>
        <w:t>Должны быть приняты меры по недопущению:</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открытых люков смотровых колодцев, ливнесточных (</w:t>
      </w:r>
      <w:proofErr w:type="spellStart"/>
      <w:r w:rsidRPr="00281CEA">
        <w:rPr>
          <w:rFonts w:ascii="Times New Roman" w:hAnsi="Times New Roman" w:cs="Times New Roman"/>
          <w:sz w:val="24"/>
          <w:szCs w:val="24"/>
          <w:lang w:eastAsia="ru-RU"/>
        </w:rPr>
        <w:t>дождеприемных</w:t>
      </w:r>
      <w:proofErr w:type="spellEnd"/>
      <w:r w:rsidRPr="00281CEA">
        <w:rPr>
          <w:rFonts w:ascii="Times New Roman" w:hAnsi="Times New Roman" w:cs="Times New Roman"/>
          <w:sz w:val="24"/>
          <w:szCs w:val="24"/>
          <w:lang w:eastAsia="ru-RU"/>
        </w:rPr>
        <w:t>) колодцев, камер на подземных инженерных сетях и коммуникациях (за исключением случаев проведения ремонтных работ);</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отсутствия ограждения и обозначения соответствующими знаками смотровых колодцев, ливнесточных (</w:t>
      </w:r>
      <w:proofErr w:type="spellStart"/>
      <w:r w:rsidRPr="00281CEA">
        <w:rPr>
          <w:rFonts w:ascii="Times New Roman" w:hAnsi="Times New Roman" w:cs="Times New Roman"/>
          <w:sz w:val="24"/>
          <w:szCs w:val="24"/>
          <w:lang w:eastAsia="ru-RU"/>
        </w:rPr>
        <w:t>дождеприемных</w:t>
      </w:r>
      <w:proofErr w:type="spellEnd"/>
      <w:r w:rsidRPr="00281CEA">
        <w:rPr>
          <w:rFonts w:ascii="Times New Roman" w:hAnsi="Times New Roman" w:cs="Times New Roman"/>
          <w:sz w:val="24"/>
          <w:szCs w:val="24"/>
          <w:lang w:eastAsia="ru-RU"/>
        </w:rPr>
        <w:t>) колодцев, камер на подземных инженерных сетях и коммуникациях с открытыми или поврежденными люками либо крышками (решетками) в</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общественных местах;</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 </w:t>
      </w:r>
      <w:proofErr w:type="spellStart"/>
      <w:r w:rsidRPr="00281CEA">
        <w:rPr>
          <w:rFonts w:ascii="Times New Roman" w:hAnsi="Times New Roman" w:cs="Times New Roman"/>
          <w:sz w:val="24"/>
          <w:szCs w:val="24"/>
          <w:lang w:eastAsia="ru-RU"/>
        </w:rPr>
        <w:t>невосстановления</w:t>
      </w:r>
      <w:proofErr w:type="spellEnd"/>
      <w:r w:rsidRPr="00281CEA">
        <w:rPr>
          <w:rFonts w:ascii="Times New Roman" w:hAnsi="Times New Roman" w:cs="Times New Roman"/>
          <w:sz w:val="24"/>
          <w:szCs w:val="24"/>
          <w:lang w:eastAsia="ru-RU"/>
        </w:rPr>
        <w:t xml:space="preserve"> крышек (решеток) смотровых колодцев, ливнесточных (</w:t>
      </w:r>
      <w:proofErr w:type="spellStart"/>
      <w:r w:rsidRPr="00281CEA">
        <w:rPr>
          <w:rFonts w:ascii="Times New Roman" w:hAnsi="Times New Roman" w:cs="Times New Roman"/>
          <w:sz w:val="24"/>
          <w:szCs w:val="24"/>
          <w:lang w:eastAsia="ru-RU"/>
        </w:rPr>
        <w:t>дождеприемных</w:t>
      </w:r>
      <w:proofErr w:type="spellEnd"/>
      <w:r w:rsidRPr="00281CEA">
        <w:rPr>
          <w:rFonts w:ascii="Times New Roman" w:hAnsi="Times New Roman" w:cs="Times New Roman"/>
          <w:sz w:val="24"/>
          <w:szCs w:val="24"/>
          <w:lang w:eastAsia="ru-RU"/>
        </w:rPr>
        <w:t>) колодцев, камер на подземных инженерных сетях и коммуникациях;</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нарушения требований к устранению повреждений люков смотровых колодцев, ливнесточных (</w:t>
      </w:r>
      <w:proofErr w:type="spellStart"/>
      <w:r w:rsidRPr="00281CEA">
        <w:rPr>
          <w:rFonts w:ascii="Times New Roman" w:hAnsi="Times New Roman" w:cs="Times New Roman"/>
          <w:sz w:val="24"/>
          <w:szCs w:val="24"/>
          <w:lang w:eastAsia="ru-RU"/>
        </w:rPr>
        <w:t>дождеприемных</w:t>
      </w:r>
      <w:proofErr w:type="spellEnd"/>
      <w:r w:rsidRPr="00281CEA">
        <w:rPr>
          <w:rFonts w:ascii="Times New Roman" w:hAnsi="Times New Roman" w:cs="Times New Roman"/>
          <w:sz w:val="24"/>
          <w:szCs w:val="24"/>
          <w:lang w:eastAsia="ru-RU"/>
        </w:rPr>
        <w:t>) колодцев, камер на подземных инженерных сетях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коммуникациях;</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наличия провалившихся, заниженных или завышенных относительно дорожного покрытия смотровых колодцев, ливнесточных (</w:t>
      </w:r>
      <w:proofErr w:type="spellStart"/>
      <w:r w:rsidRPr="00281CEA">
        <w:rPr>
          <w:rFonts w:ascii="Times New Roman" w:hAnsi="Times New Roman" w:cs="Times New Roman"/>
          <w:sz w:val="24"/>
          <w:szCs w:val="24"/>
          <w:lang w:eastAsia="ru-RU"/>
        </w:rPr>
        <w:t>дождеприемных</w:t>
      </w:r>
      <w:proofErr w:type="spellEnd"/>
      <w:r w:rsidRPr="00281CEA">
        <w:rPr>
          <w:rFonts w:ascii="Times New Roman" w:hAnsi="Times New Roman" w:cs="Times New Roman"/>
          <w:sz w:val="24"/>
          <w:szCs w:val="24"/>
          <w:lang w:eastAsia="ru-RU"/>
        </w:rPr>
        <w:t>) колодцев на подземных инженерных сетях и коммуникациях;</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наличия провалившихся камер подземных инженерных сетей и коммуникаций.</w:t>
      </w:r>
      <w:bookmarkEnd w:id="37"/>
      <w:r w:rsidRPr="00281CEA">
        <w:rPr>
          <w:rFonts w:ascii="Times New Roman" w:hAnsi="Times New Roman" w:cs="Times New Roman"/>
          <w:sz w:val="24"/>
          <w:szCs w:val="24"/>
          <w:lang w:eastAsia="ru-RU"/>
        </w:rPr>
        <w:t>».</w:t>
      </w:r>
    </w:p>
    <w:p w:rsidR="003D4495" w:rsidRPr="00281CEA" w:rsidRDefault="009F630E"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1.9.4.</w:t>
      </w:r>
      <w:r w:rsidR="003D4495" w:rsidRPr="00281CEA">
        <w:rPr>
          <w:rFonts w:ascii="Times New Roman" w:hAnsi="Times New Roman" w:cs="Times New Roman"/>
          <w:sz w:val="24"/>
          <w:szCs w:val="24"/>
          <w:lang w:eastAsia="ru-RU"/>
        </w:rPr>
        <w:t xml:space="preserve"> Подпункт 10.13 изложить в следующей редакции:</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«10.13. </w:t>
      </w:r>
      <w:bookmarkStart w:id="38" w:name="_Hlk109384380"/>
      <w:r w:rsidRPr="00281CEA">
        <w:rPr>
          <w:rFonts w:ascii="Times New Roman" w:hAnsi="Times New Roman" w:cs="Times New Roman"/>
          <w:sz w:val="24"/>
          <w:szCs w:val="24"/>
          <w:lang w:eastAsia="ru-RU"/>
        </w:rPr>
        <w:t>Юридические лица независимо от организационно-правовой формы и формы собственности, индивидуальные предприниматели, пользователи помещений, а также граждане, в собственности, владении и пользовании которых находятся земельные участки, образованные в установленном законом порядке, здания и сооружения, обязаны:</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производить регулярную уборку асфальтовых и других покрытий в соответствии с</w:t>
      </w:r>
      <w:r w:rsidR="0034239D" w:rsidRPr="00281CEA">
        <w:rPr>
          <w:rFonts w:ascii="Times New Roman" w:hAnsi="Times New Roman" w:cs="Times New Roman"/>
          <w:sz w:val="24"/>
          <w:szCs w:val="24"/>
          <w:lang w:eastAsia="ru-RU"/>
        </w:rPr>
        <w:t> </w:t>
      </w:r>
      <w:hyperlink r:id="rId10" w:history="1">
        <w:r w:rsidRPr="00281CEA">
          <w:rPr>
            <w:rFonts w:ascii="Times New Roman" w:hAnsi="Times New Roman" w:cs="Times New Roman"/>
            <w:sz w:val="24"/>
            <w:szCs w:val="24"/>
            <w:lang w:eastAsia="ru-RU"/>
          </w:rPr>
          <w:t>подпунктами 10.2</w:t>
        </w:r>
      </w:hyperlink>
      <w:r w:rsidRPr="00281CEA">
        <w:rPr>
          <w:rFonts w:ascii="Times New Roman" w:hAnsi="Times New Roman" w:cs="Times New Roman"/>
          <w:sz w:val="24"/>
          <w:szCs w:val="24"/>
          <w:lang w:eastAsia="ru-RU"/>
        </w:rPr>
        <w:t xml:space="preserve">, </w:t>
      </w:r>
      <w:hyperlink r:id="rId11" w:history="1">
        <w:r w:rsidRPr="00281CEA">
          <w:rPr>
            <w:rFonts w:ascii="Times New Roman" w:hAnsi="Times New Roman" w:cs="Times New Roman"/>
            <w:sz w:val="24"/>
            <w:szCs w:val="24"/>
            <w:lang w:eastAsia="ru-RU"/>
          </w:rPr>
          <w:t>10.3</w:t>
        </w:r>
      </w:hyperlink>
      <w:r w:rsidRPr="00281CEA">
        <w:rPr>
          <w:rFonts w:ascii="Times New Roman" w:hAnsi="Times New Roman" w:cs="Times New Roman"/>
          <w:sz w:val="24"/>
          <w:szCs w:val="24"/>
          <w:lang w:eastAsia="ru-RU"/>
        </w:rPr>
        <w:t xml:space="preserve">, </w:t>
      </w:r>
      <w:hyperlink r:id="rId12" w:history="1">
        <w:r w:rsidRPr="00281CEA">
          <w:rPr>
            <w:rFonts w:ascii="Times New Roman" w:hAnsi="Times New Roman" w:cs="Times New Roman"/>
            <w:sz w:val="24"/>
            <w:szCs w:val="24"/>
            <w:lang w:eastAsia="ru-RU"/>
          </w:rPr>
          <w:t>10.9</w:t>
        </w:r>
      </w:hyperlink>
      <w:r w:rsidRPr="00281CEA">
        <w:rPr>
          <w:rFonts w:ascii="Times New Roman" w:hAnsi="Times New Roman" w:cs="Times New Roman"/>
          <w:sz w:val="24"/>
          <w:szCs w:val="24"/>
          <w:lang w:eastAsia="ru-RU"/>
        </w:rPr>
        <w:t xml:space="preserve">, </w:t>
      </w:r>
      <w:hyperlink r:id="rId13" w:history="1">
        <w:r w:rsidRPr="00281CEA">
          <w:rPr>
            <w:rFonts w:ascii="Times New Roman" w:hAnsi="Times New Roman" w:cs="Times New Roman"/>
            <w:sz w:val="24"/>
            <w:szCs w:val="24"/>
            <w:lang w:eastAsia="ru-RU"/>
          </w:rPr>
          <w:t>10.15</w:t>
        </w:r>
      </w:hyperlink>
      <w:r w:rsidR="00A73922" w:rsidRPr="00281CEA">
        <w:rPr>
          <w:rFonts w:ascii="Times New Roman" w:hAnsi="Times New Roman" w:cs="Times New Roman"/>
          <w:sz w:val="24"/>
          <w:szCs w:val="24"/>
          <w:lang w:eastAsia="ru-RU"/>
        </w:rPr>
        <w:t xml:space="preserve"> пункта 10</w:t>
      </w:r>
      <w:r w:rsidRPr="00281CEA">
        <w:rPr>
          <w:rFonts w:ascii="Times New Roman" w:hAnsi="Times New Roman" w:cs="Times New Roman"/>
          <w:sz w:val="24"/>
          <w:szCs w:val="24"/>
          <w:lang w:eastAsia="ru-RU"/>
        </w:rPr>
        <w:t xml:space="preserve"> настоящих Правил;</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производить ремонт дорожных покрытий и тротуаров.</w:t>
      </w:r>
      <w:bookmarkEnd w:id="38"/>
      <w:r w:rsidRPr="00281CEA">
        <w:rPr>
          <w:rFonts w:ascii="Times New Roman" w:hAnsi="Times New Roman" w:cs="Times New Roman"/>
          <w:sz w:val="24"/>
          <w:szCs w:val="24"/>
          <w:lang w:eastAsia="ru-RU"/>
        </w:rPr>
        <w:t>».</w:t>
      </w:r>
    </w:p>
    <w:p w:rsidR="003D4495" w:rsidRPr="00281CEA" w:rsidRDefault="009F630E"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1.9.5.</w:t>
      </w:r>
      <w:r w:rsidR="003D4495" w:rsidRPr="00281CEA">
        <w:rPr>
          <w:rFonts w:ascii="Times New Roman" w:hAnsi="Times New Roman" w:cs="Times New Roman"/>
          <w:sz w:val="24"/>
          <w:szCs w:val="24"/>
          <w:lang w:eastAsia="ru-RU"/>
        </w:rPr>
        <w:t xml:space="preserve"> Подпункт 10.14 изложить в следующей редакции:</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bookmarkStart w:id="39" w:name="_Hlk109384411"/>
      <w:r w:rsidRPr="00281CEA">
        <w:rPr>
          <w:rFonts w:ascii="Times New Roman" w:hAnsi="Times New Roman" w:cs="Times New Roman"/>
          <w:sz w:val="24"/>
          <w:szCs w:val="24"/>
          <w:lang w:eastAsia="ru-RU"/>
        </w:rPr>
        <w:t>10.14. Лицо, ответственное за эксплуатацию здания, строения, сооружения (за</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исключением собственников и (или) иных законных владельцев помещений в</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содержании прилегающих территорий.</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от периметра зданий, строений, сооружений, расположенных на земельных участках, которые не образованы в</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установленном земельным законодательством порядке, если к таким зданиям, строениям, сооружениям прилегает территория общего пользования, с соблюдением следующих требований:</w:t>
      </w:r>
    </w:p>
    <w:p w:rsidR="003D4495" w:rsidRPr="00281CEA" w:rsidRDefault="006302A4"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r w:rsidR="003D4495" w:rsidRPr="00281CEA">
        <w:rPr>
          <w:rFonts w:ascii="Times New Roman" w:hAnsi="Times New Roman" w:cs="Times New Roman"/>
          <w:sz w:val="24"/>
          <w:szCs w:val="24"/>
          <w:lang w:eastAsia="ru-RU"/>
        </w:rPr>
        <w:t xml:space="preserve"> в отношении каждого здания, строения, сооружения, земельного участка могут быть определены границы только одной прилегающей территории;</w:t>
      </w:r>
    </w:p>
    <w:p w:rsidR="003D4495" w:rsidRPr="00281CEA" w:rsidRDefault="006302A4"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lastRenderedPageBreak/>
        <w:t>-</w:t>
      </w:r>
      <w:r w:rsidR="003D4495" w:rsidRPr="00281CEA">
        <w:rPr>
          <w:rFonts w:ascii="Times New Roman" w:hAnsi="Times New Roman" w:cs="Times New Roman"/>
          <w:sz w:val="24"/>
          <w:szCs w:val="24"/>
          <w:lang w:eastAsia="ru-RU"/>
        </w:rPr>
        <w:t xml:space="preserve"> не допускается установление общей прилегающей территории для двух и более зданий, строений, сооружений, земельных участков;</w:t>
      </w:r>
    </w:p>
    <w:p w:rsidR="003D4495" w:rsidRPr="00281CEA" w:rsidRDefault="006302A4"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r w:rsidR="003D4495" w:rsidRPr="00281CEA">
        <w:rPr>
          <w:rFonts w:ascii="Times New Roman" w:hAnsi="Times New Roman" w:cs="Times New Roman"/>
          <w:sz w:val="24"/>
          <w:szCs w:val="24"/>
          <w:lang w:eastAsia="ru-RU"/>
        </w:rPr>
        <w:t xml:space="preserve"> не допускается наложение прилегающих территорий зданий</w:t>
      </w:r>
      <w:r w:rsidR="00231D60" w:rsidRPr="00281CEA">
        <w:rPr>
          <w:rFonts w:ascii="Times New Roman" w:hAnsi="Times New Roman" w:cs="Times New Roman"/>
          <w:sz w:val="24"/>
          <w:szCs w:val="24"/>
          <w:lang w:eastAsia="ru-RU"/>
        </w:rPr>
        <w:t>,</w:t>
      </w:r>
      <w:r w:rsidR="003D4495" w:rsidRPr="00281CEA">
        <w:rPr>
          <w:rFonts w:ascii="Times New Roman" w:hAnsi="Times New Roman" w:cs="Times New Roman"/>
          <w:sz w:val="24"/>
          <w:szCs w:val="24"/>
          <w:lang w:eastAsia="ru-RU"/>
        </w:rPr>
        <w:t xml:space="preserve"> строений, сооружений, земельных участков с прилегающими территориями сопредельных зданий, строений, сооружений, земельных участков.</w:t>
      </w:r>
    </w:p>
    <w:p w:rsidR="003D4495" w:rsidRPr="00281CEA" w:rsidRDefault="003D4495" w:rsidP="00EE55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Границы прилегающих территорий определяются в пределах не более 3 метров от</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границ земельных участков на основании сведений о государственном кадастровом учете соответствующих земельных участков либо в пределах не более 15 метров от периметра зданий, строений, сооружений на основании сведений о государственном кадастровом учете соответствующих зданий, строений, сооружений, если земельный участок, на котором находится здание, строение, сооружение, не образован или образован по границам такого здания, строения, сооружения.</w:t>
      </w:r>
    </w:p>
    <w:p w:rsidR="00DD5D49" w:rsidRPr="00281CEA" w:rsidRDefault="00DD5D49" w:rsidP="00EE552E">
      <w:pPr>
        <w:autoSpaceDE w:val="0"/>
        <w:autoSpaceDN w:val="0"/>
        <w:adjustRightInd w:val="0"/>
        <w:spacing w:after="0" w:line="240" w:lineRule="auto"/>
        <w:ind w:firstLine="709"/>
        <w:jc w:val="both"/>
        <w:rPr>
          <w:rFonts w:ascii="Times New Roman" w:hAnsi="Times New Roman"/>
          <w:sz w:val="24"/>
          <w:szCs w:val="24"/>
          <w:lang w:eastAsia="ru-RU"/>
        </w:rPr>
      </w:pPr>
      <w:r w:rsidRPr="00281CEA">
        <w:rPr>
          <w:rFonts w:ascii="Times New Roman" w:hAnsi="Times New Roman"/>
          <w:sz w:val="24"/>
          <w:szCs w:val="24"/>
          <w:lang w:eastAsia="ru-RU"/>
        </w:rPr>
        <w:t>Установленный абзацем шестым настоящего подпункта порядок определения конкретных пределов границ прилегающих территорий не распространяется на следующие случаи, для которых установлен иной порядок:</w:t>
      </w:r>
    </w:p>
    <w:p w:rsidR="003D4495" w:rsidRPr="00281CEA" w:rsidRDefault="003D4495" w:rsidP="00EE55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w:t>
      </w:r>
      <w:r w:rsidR="00EE552E"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Для многоквартирных домов, земельные участки которых образованы в порядке, установленном земельным законодательством, границы прилегающих территорий не</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определяются; обслуживание территории осуществляется в границах сформированного под многоквартирным домом земельного участка (границы придомовой территории).</w:t>
      </w:r>
    </w:p>
    <w:p w:rsidR="003D4495" w:rsidRPr="00281CEA" w:rsidRDefault="003D4495" w:rsidP="00D235D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2</w:t>
      </w:r>
      <w:r w:rsidR="00DD5D49"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Границы территории, прилегающей к границам земельного участка, на котором находится объект индивидуального жилищного строительства, в пределах </w:t>
      </w:r>
      <w:r w:rsidR="00D235DC" w:rsidRPr="00281CEA">
        <w:rPr>
          <w:rFonts w:ascii="Times New Roman" w:hAnsi="Times New Roman" w:cs="Times New Roman"/>
          <w:sz w:val="24"/>
          <w:szCs w:val="24"/>
          <w:lang w:eastAsia="ru-RU"/>
        </w:rPr>
        <w:t xml:space="preserve">не более </w:t>
      </w:r>
      <w:r w:rsidRPr="00281CEA">
        <w:rPr>
          <w:rFonts w:ascii="Times New Roman" w:hAnsi="Times New Roman" w:cs="Times New Roman"/>
          <w:sz w:val="24"/>
          <w:szCs w:val="24"/>
          <w:lang w:eastAsia="ru-RU"/>
        </w:rPr>
        <w:t>10</w:t>
      </w:r>
      <w:r w:rsidR="00231D60"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метров от границ данного земельного участка.</w:t>
      </w:r>
    </w:p>
    <w:p w:rsidR="00D235DC" w:rsidRPr="00281CEA" w:rsidRDefault="00D235DC" w:rsidP="00D235DC">
      <w:pPr>
        <w:autoSpaceDE w:val="0"/>
        <w:autoSpaceDN w:val="0"/>
        <w:adjustRightInd w:val="0"/>
        <w:spacing w:after="0" w:line="240" w:lineRule="auto"/>
        <w:ind w:firstLine="709"/>
        <w:jc w:val="both"/>
        <w:rPr>
          <w:rFonts w:ascii="Times New Roman" w:hAnsi="Times New Roman"/>
          <w:sz w:val="24"/>
          <w:szCs w:val="24"/>
          <w:lang w:eastAsia="ru-RU"/>
        </w:rPr>
      </w:pPr>
      <w:r w:rsidRPr="00281CEA">
        <w:rPr>
          <w:rFonts w:ascii="Times New Roman" w:hAnsi="Times New Roman"/>
          <w:sz w:val="24"/>
          <w:szCs w:val="24"/>
          <w:lang w:eastAsia="ru-RU"/>
        </w:rPr>
        <w:t xml:space="preserve">В случае если земельный участок, на котором находится объект индивидуального жилищного строительства, не образован </w:t>
      </w:r>
      <w:r w:rsidRPr="00281CEA">
        <w:rPr>
          <w:rFonts w:ascii="Times New Roman" w:hAnsi="Times New Roman"/>
          <w:sz w:val="24"/>
          <w:szCs w:val="24"/>
        </w:rPr>
        <w:t>или образован по границам объекта индивидуального жилищного строительства</w:t>
      </w:r>
      <w:r w:rsidRPr="00281CEA">
        <w:rPr>
          <w:rFonts w:ascii="Times New Roman" w:hAnsi="Times New Roman"/>
          <w:sz w:val="24"/>
          <w:szCs w:val="24"/>
          <w:lang w:eastAsia="ru-RU"/>
        </w:rPr>
        <w:t xml:space="preserve"> в порядке, установленном земельным законодательством, границы прилегающей территории определяются в пределах не более:</w:t>
      </w:r>
    </w:p>
    <w:p w:rsidR="003D4495" w:rsidRPr="00281CEA" w:rsidRDefault="003D4495" w:rsidP="00D235D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- 20 метров от периметра объекта индивидуального жилищного строительства;</w:t>
      </w:r>
    </w:p>
    <w:p w:rsidR="003D4495" w:rsidRPr="00281CEA" w:rsidRDefault="003D4495" w:rsidP="003556A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- 15 метров от ограждения объекта индивидуального жилищного строительства (при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наличии такого ограждения).</w:t>
      </w:r>
    </w:p>
    <w:p w:rsidR="00D235DC" w:rsidRPr="00281CEA" w:rsidRDefault="00D235DC" w:rsidP="003556A1">
      <w:pPr>
        <w:autoSpaceDE w:val="0"/>
        <w:autoSpaceDN w:val="0"/>
        <w:adjustRightInd w:val="0"/>
        <w:spacing w:after="0" w:line="240" w:lineRule="auto"/>
        <w:ind w:firstLine="709"/>
        <w:jc w:val="both"/>
        <w:rPr>
          <w:rFonts w:ascii="Times New Roman" w:hAnsi="Times New Roman"/>
          <w:sz w:val="24"/>
          <w:szCs w:val="24"/>
          <w:lang w:eastAsia="ru-RU"/>
        </w:rPr>
      </w:pPr>
      <w:r w:rsidRPr="00281CEA">
        <w:rPr>
          <w:rFonts w:ascii="Times New Roman" w:hAnsi="Times New Roman"/>
          <w:sz w:val="24"/>
          <w:szCs w:val="24"/>
          <w:lang w:eastAsia="ru-RU"/>
        </w:rPr>
        <w:t>3) Границы территории, прилегающей к границам земельного участка, на котором находится нежилое здание, строение, сооружение (если иное не предусмотрено подпунктами 4 - 7 настоящего подпункта), определяются в пределах не более 20 метров от границ данного земельного участка.</w:t>
      </w:r>
    </w:p>
    <w:p w:rsidR="00D235DC" w:rsidRPr="00281CEA" w:rsidRDefault="00D235DC" w:rsidP="003556A1">
      <w:pPr>
        <w:autoSpaceDE w:val="0"/>
        <w:autoSpaceDN w:val="0"/>
        <w:adjustRightInd w:val="0"/>
        <w:spacing w:after="0" w:line="240" w:lineRule="auto"/>
        <w:ind w:firstLine="709"/>
        <w:jc w:val="both"/>
        <w:rPr>
          <w:rFonts w:ascii="Times New Roman" w:hAnsi="Times New Roman"/>
          <w:sz w:val="24"/>
          <w:szCs w:val="24"/>
          <w:lang w:eastAsia="ru-RU"/>
        </w:rPr>
      </w:pPr>
      <w:r w:rsidRPr="00281CEA">
        <w:rPr>
          <w:rFonts w:ascii="Times New Roman" w:hAnsi="Times New Roman"/>
          <w:sz w:val="24"/>
          <w:szCs w:val="24"/>
          <w:lang w:eastAsia="ru-RU"/>
        </w:rPr>
        <w:t xml:space="preserve">Границы прилегающей территории, в случае если земельный участок, на котором находится нежилое здание, строение, сооружение (если иное не предусмотрено подпунктами 4 - 7 настоящего подпункта), не образован </w:t>
      </w:r>
      <w:r w:rsidRPr="00281CEA">
        <w:rPr>
          <w:rFonts w:ascii="Times New Roman" w:hAnsi="Times New Roman"/>
          <w:sz w:val="24"/>
          <w:szCs w:val="24"/>
        </w:rPr>
        <w:t>или образован по границам нежилого здания, строения, сооружения</w:t>
      </w:r>
      <w:r w:rsidRPr="00281CEA">
        <w:rPr>
          <w:rFonts w:ascii="Times New Roman" w:hAnsi="Times New Roman"/>
          <w:sz w:val="24"/>
          <w:szCs w:val="24"/>
          <w:lang w:eastAsia="ru-RU"/>
        </w:rPr>
        <w:t xml:space="preserve"> в порядке, установленном земельным законодательством, определяются в пределах не более:</w:t>
      </w:r>
    </w:p>
    <w:p w:rsidR="00D235DC" w:rsidRPr="00281CEA" w:rsidRDefault="00D235DC" w:rsidP="003556A1">
      <w:pPr>
        <w:autoSpaceDE w:val="0"/>
        <w:autoSpaceDN w:val="0"/>
        <w:adjustRightInd w:val="0"/>
        <w:spacing w:after="0" w:line="240" w:lineRule="auto"/>
        <w:ind w:firstLine="709"/>
        <w:jc w:val="both"/>
        <w:rPr>
          <w:rFonts w:ascii="Times New Roman" w:hAnsi="Times New Roman"/>
          <w:sz w:val="24"/>
          <w:szCs w:val="24"/>
          <w:lang w:eastAsia="ru-RU"/>
        </w:rPr>
      </w:pPr>
      <w:r w:rsidRPr="00281CEA">
        <w:rPr>
          <w:rFonts w:ascii="Times New Roman" w:hAnsi="Times New Roman"/>
          <w:sz w:val="24"/>
          <w:szCs w:val="24"/>
          <w:lang w:eastAsia="ru-RU"/>
        </w:rPr>
        <w:t>- 30 метров от периметра нежилого здания, строения, сооружения;</w:t>
      </w:r>
    </w:p>
    <w:p w:rsidR="00D235DC" w:rsidRPr="00281CEA" w:rsidRDefault="00D235DC" w:rsidP="003556A1">
      <w:pPr>
        <w:autoSpaceDE w:val="0"/>
        <w:autoSpaceDN w:val="0"/>
        <w:adjustRightInd w:val="0"/>
        <w:spacing w:after="0" w:line="240" w:lineRule="auto"/>
        <w:ind w:firstLine="709"/>
        <w:jc w:val="both"/>
        <w:rPr>
          <w:rFonts w:ascii="Times New Roman" w:hAnsi="Times New Roman"/>
          <w:sz w:val="24"/>
          <w:szCs w:val="24"/>
          <w:lang w:eastAsia="ru-RU"/>
        </w:rPr>
      </w:pPr>
      <w:r w:rsidRPr="00281CEA">
        <w:rPr>
          <w:rFonts w:ascii="Times New Roman" w:hAnsi="Times New Roman"/>
          <w:sz w:val="24"/>
          <w:szCs w:val="24"/>
          <w:lang w:eastAsia="ru-RU"/>
        </w:rPr>
        <w:t>- 25 метров от ограждения нежилого здания, строения, сооружения (при наличии такого ограждения).</w:t>
      </w:r>
    </w:p>
    <w:p w:rsidR="00D235DC" w:rsidRPr="00281CEA" w:rsidRDefault="00D235DC" w:rsidP="003556A1">
      <w:pPr>
        <w:autoSpaceDE w:val="0"/>
        <w:autoSpaceDN w:val="0"/>
        <w:adjustRightInd w:val="0"/>
        <w:spacing w:after="0" w:line="240" w:lineRule="auto"/>
        <w:ind w:firstLine="709"/>
        <w:jc w:val="both"/>
        <w:rPr>
          <w:rFonts w:ascii="Times New Roman" w:hAnsi="Times New Roman"/>
          <w:sz w:val="24"/>
          <w:szCs w:val="24"/>
          <w:lang w:eastAsia="ru-RU"/>
        </w:rPr>
      </w:pPr>
      <w:r w:rsidRPr="00281CEA">
        <w:rPr>
          <w:rFonts w:ascii="Times New Roman" w:hAnsi="Times New Roman"/>
          <w:sz w:val="24"/>
          <w:szCs w:val="24"/>
          <w:lang w:eastAsia="ru-RU"/>
        </w:rPr>
        <w:t>4) Границы территории, прилегающей к границам земельного участка, на котором находится стационарный торговый объект, представляющий собой отдельное здание, определяются в пределах не более 25 метров от границ данного земельного участка.</w:t>
      </w:r>
    </w:p>
    <w:p w:rsidR="00D235DC" w:rsidRPr="00281CEA" w:rsidRDefault="00D235DC" w:rsidP="003556A1">
      <w:pPr>
        <w:autoSpaceDE w:val="0"/>
        <w:autoSpaceDN w:val="0"/>
        <w:adjustRightInd w:val="0"/>
        <w:spacing w:after="0" w:line="240" w:lineRule="auto"/>
        <w:ind w:firstLine="709"/>
        <w:jc w:val="both"/>
        <w:rPr>
          <w:rFonts w:ascii="Times New Roman" w:hAnsi="Times New Roman"/>
          <w:sz w:val="24"/>
          <w:szCs w:val="24"/>
          <w:lang w:eastAsia="ru-RU"/>
        </w:rPr>
      </w:pPr>
      <w:r w:rsidRPr="00281CEA">
        <w:rPr>
          <w:rFonts w:ascii="Times New Roman" w:hAnsi="Times New Roman"/>
          <w:sz w:val="24"/>
          <w:szCs w:val="24"/>
          <w:lang w:eastAsia="ru-RU"/>
        </w:rPr>
        <w:t xml:space="preserve">В случае если земельный участок, на котором находится стационарный торговый объект, представляющий собой отдельное здание, не образован </w:t>
      </w:r>
      <w:r w:rsidRPr="00281CEA">
        <w:rPr>
          <w:rFonts w:ascii="Times New Roman" w:hAnsi="Times New Roman"/>
          <w:sz w:val="24"/>
          <w:szCs w:val="24"/>
        </w:rPr>
        <w:t xml:space="preserve">или образован по границам такого стационарного торгового объекта </w:t>
      </w:r>
      <w:r w:rsidRPr="00281CEA">
        <w:rPr>
          <w:rFonts w:ascii="Times New Roman" w:hAnsi="Times New Roman"/>
          <w:sz w:val="24"/>
          <w:szCs w:val="24"/>
          <w:lang w:eastAsia="ru-RU"/>
        </w:rPr>
        <w:t>в порядке, установленном земельным законодательством, границы прилегающей территории определяются в пределах не более:</w:t>
      </w:r>
    </w:p>
    <w:p w:rsidR="00D235DC" w:rsidRPr="00281CEA" w:rsidRDefault="00D235DC" w:rsidP="003556A1">
      <w:pPr>
        <w:autoSpaceDE w:val="0"/>
        <w:autoSpaceDN w:val="0"/>
        <w:adjustRightInd w:val="0"/>
        <w:spacing w:after="0" w:line="240" w:lineRule="auto"/>
        <w:ind w:firstLine="709"/>
        <w:jc w:val="both"/>
        <w:rPr>
          <w:rFonts w:ascii="Times New Roman" w:hAnsi="Times New Roman"/>
          <w:sz w:val="24"/>
          <w:szCs w:val="24"/>
          <w:lang w:eastAsia="ru-RU"/>
        </w:rPr>
      </w:pPr>
      <w:r w:rsidRPr="00281CEA">
        <w:rPr>
          <w:rFonts w:ascii="Times New Roman" w:hAnsi="Times New Roman"/>
          <w:sz w:val="24"/>
          <w:szCs w:val="24"/>
          <w:lang w:eastAsia="ru-RU"/>
        </w:rPr>
        <w:t>- 35 метров от периметра стационарного торгового объекта;</w:t>
      </w:r>
    </w:p>
    <w:p w:rsidR="00D235DC" w:rsidRPr="00281CEA" w:rsidRDefault="00D235DC" w:rsidP="003556A1">
      <w:pPr>
        <w:autoSpaceDE w:val="0"/>
        <w:autoSpaceDN w:val="0"/>
        <w:adjustRightInd w:val="0"/>
        <w:spacing w:after="0" w:line="240" w:lineRule="auto"/>
        <w:ind w:firstLine="709"/>
        <w:jc w:val="both"/>
        <w:rPr>
          <w:rFonts w:ascii="Times New Roman" w:hAnsi="Times New Roman"/>
          <w:sz w:val="24"/>
          <w:szCs w:val="24"/>
          <w:lang w:eastAsia="ru-RU"/>
        </w:rPr>
      </w:pPr>
      <w:r w:rsidRPr="00281CEA">
        <w:rPr>
          <w:rFonts w:ascii="Times New Roman" w:hAnsi="Times New Roman"/>
          <w:sz w:val="24"/>
          <w:szCs w:val="24"/>
          <w:lang w:eastAsia="ru-RU"/>
        </w:rPr>
        <w:t>- 30 метров от ограждения стационарного торгового объекта (при наличии такого ограждения).</w:t>
      </w:r>
    </w:p>
    <w:p w:rsidR="00D235DC" w:rsidRPr="00281CEA" w:rsidRDefault="00D235DC" w:rsidP="003556A1">
      <w:pPr>
        <w:autoSpaceDE w:val="0"/>
        <w:autoSpaceDN w:val="0"/>
        <w:adjustRightInd w:val="0"/>
        <w:spacing w:after="0" w:line="240" w:lineRule="auto"/>
        <w:ind w:firstLine="709"/>
        <w:jc w:val="both"/>
        <w:rPr>
          <w:rFonts w:ascii="Times New Roman" w:hAnsi="Times New Roman"/>
          <w:sz w:val="24"/>
          <w:szCs w:val="24"/>
          <w:lang w:eastAsia="ru-RU"/>
        </w:rPr>
      </w:pPr>
      <w:r w:rsidRPr="00281CEA">
        <w:rPr>
          <w:rFonts w:ascii="Times New Roman" w:hAnsi="Times New Roman"/>
          <w:sz w:val="24"/>
          <w:szCs w:val="24"/>
          <w:lang w:eastAsia="ru-RU"/>
        </w:rPr>
        <w:lastRenderedPageBreak/>
        <w:t>5) Границы территории, прилегающей к границам земельного участка, на котором находится спортивное сооружение, определяются в пределах не более 15 метров от границ данного земельного участка.</w:t>
      </w:r>
    </w:p>
    <w:p w:rsidR="00D235DC" w:rsidRPr="00281CEA" w:rsidRDefault="00D235DC" w:rsidP="003556A1">
      <w:pPr>
        <w:autoSpaceDE w:val="0"/>
        <w:autoSpaceDN w:val="0"/>
        <w:adjustRightInd w:val="0"/>
        <w:spacing w:after="0" w:line="240" w:lineRule="auto"/>
        <w:ind w:firstLine="709"/>
        <w:jc w:val="both"/>
        <w:rPr>
          <w:rFonts w:ascii="Times New Roman" w:hAnsi="Times New Roman"/>
          <w:sz w:val="24"/>
          <w:szCs w:val="24"/>
          <w:lang w:eastAsia="ru-RU"/>
        </w:rPr>
      </w:pPr>
      <w:r w:rsidRPr="00281CEA">
        <w:rPr>
          <w:rFonts w:ascii="Times New Roman" w:hAnsi="Times New Roman"/>
          <w:sz w:val="24"/>
          <w:szCs w:val="24"/>
          <w:lang w:eastAsia="ru-RU"/>
        </w:rPr>
        <w:t>В случае если земельный участок, на котором находится спортивное сооружение, не образован</w:t>
      </w:r>
      <w:r w:rsidRPr="00281CEA">
        <w:rPr>
          <w:rFonts w:ascii="Times New Roman" w:hAnsi="Times New Roman"/>
          <w:sz w:val="24"/>
          <w:szCs w:val="24"/>
        </w:rPr>
        <w:t xml:space="preserve"> или образован по границам спортивного сооружения</w:t>
      </w:r>
      <w:r w:rsidRPr="00281CEA">
        <w:rPr>
          <w:rFonts w:ascii="Times New Roman" w:hAnsi="Times New Roman"/>
          <w:sz w:val="24"/>
          <w:szCs w:val="24"/>
          <w:lang w:eastAsia="ru-RU"/>
        </w:rPr>
        <w:t xml:space="preserve"> в порядке, установленном земельным законодательством, границы прилегающей территории определяются в пределах не более:</w:t>
      </w:r>
    </w:p>
    <w:p w:rsidR="00D235DC" w:rsidRPr="00281CEA" w:rsidRDefault="00D235DC" w:rsidP="003556A1">
      <w:pPr>
        <w:autoSpaceDE w:val="0"/>
        <w:autoSpaceDN w:val="0"/>
        <w:adjustRightInd w:val="0"/>
        <w:spacing w:after="0" w:line="240" w:lineRule="auto"/>
        <w:ind w:firstLine="709"/>
        <w:jc w:val="both"/>
        <w:rPr>
          <w:rFonts w:ascii="Times New Roman" w:hAnsi="Times New Roman"/>
          <w:sz w:val="24"/>
          <w:szCs w:val="24"/>
          <w:lang w:eastAsia="ru-RU"/>
        </w:rPr>
      </w:pPr>
      <w:r w:rsidRPr="00281CEA">
        <w:rPr>
          <w:rFonts w:ascii="Times New Roman" w:hAnsi="Times New Roman"/>
          <w:sz w:val="24"/>
          <w:szCs w:val="24"/>
          <w:lang w:eastAsia="ru-RU"/>
        </w:rPr>
        <w:t>- 25 метров от периметра спортивного сооружения;</w:t>
      </w:r>
    </w:p>
    <w:p w:rsidR="00D235DC" w:rsidRPr="00281CEA" w:rsidRDefault="00D235DC" w:rsidP="003556A1">
      <w:pPr>
        <w:autoSpaceDE w:val="0"/>
        <w:autoSpaceDN w:val="0"/>
        <w:adjustRightInd w:val="0"/>
        <w:spacing w:after="0" w:line="240" w:lineRule="auto"/>
        <w:ind w:firstLine="709"/>
        <w:jc w:val="both"/>
        <w:rPr>
          <w:rFonts w:ascii="Times New Roman" w:hAnsi="Times New Roman"/>
          <w:sz w:val="24"/>
          <w:szCs w:val="24"/>
          <w:lang w:eastAsia="ru-RU"/>
        </w:rPr>
      </w:pPr>
      <w:r w:rsidRPr="00281CEA">
        <w:rPr>
          <w:rFonts w:ascii="Times New Roman" w:hAnsi="Times New Roman"/>
          <w:sz w:val="24"/>
          <w:szCs w:val="24"/>
          <w:lang w:eastAsia="ru-RU"/>
        </w:rPr>
        <w:t>- 20 метров от ограждения спортивного сооружения (при наличии такого ограждения).</w:t>
      </w:r>
    </w:p>
    <w:p w:rsidR="00D235DC" w:rsidRPr="00281CEA" w:rsidRDefault="00D235DC" w:rsidP="003556A1">
      <w:pPr>
        <w:autoSpaceDE w:val="0"/>
        <w:autoSpaceDN w:val="0"/>
        <w:adjustRightInd w:val="0"/>
        <w:spacing w:after="0" w:line="240" w:lineRule="auto"/>
        <w:ind w:firstLine="709"/>
        <w:jc w:val="both"/>
        <w:rPr>
          <w:rFonts w:ascii="Times New Roman" w:hAnsi="Times New Roman"/>
          <w:sz w:val="24"/>
          <w:szCs w:val="24"/>
          <w:lang w:eastAsia="ru-RU"/>
        </w:rPr>
      </w:pPr>
      <w:r w:rsidRPr="00281CEA">
        <w:rPr>
          <w:rFonts w:ascii="Times New Roman" w:hAnsi="Times New Roman"/>
          <w:sz w:val="24"/>
          <w:szCs w:val="24"/>
          <w:lang w:eastAsia="ru-RU"/>
        </w:rPr>
        <w:t xml:space="preserve">6) Границы территории, прилегающей к границам земельного участка,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определяются в пределах не более 15 метров </w:t>
      </w:r>
      <w:r w:rsidRPr="00281CEA">
        <w:rPr>
          <w:rFonts w:ascii="Times New Roman" w:hAnsi="Times New Roman"/>
          <w:sz w:val="24"/>
          <w:szCs w:val="24"/>
        </w:rPr>
        <w:t>от границ данного земельного участка</w:t>
      </w:r>
      <w:r w:rsidRPr="00281CEA">
        <w:rPr>
          <w:rFonts w:ascii="Times New Roman" w:hAnsi="Times New Roman"/>
          <w:sz w:val="24"/>
          <w:szCs w:val="24"/>
          <w:lang w:eastAsia="ru-RU"/>
        </w:rPr>
        <w:t>.</w:t>
      </w:r>
    </w:p>
    <w:p w:rsidR="003D4495" w:rsidRPr="00281CEA" w:rsidRDefault="003D4495" w:rsidP="003556A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В случае если земельный участок, на котором находится автозаправочная станция либо автомобильная газозаправочная станция, место мойки автотранспортных средств, шиномонтажная мастерская или автомастерская, топливно-заправочный комплекс, не</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образован или образован по границам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в установленном земельным законодательством порядке, границы прилегающей территории определяются в</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пределах не более:</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- 25 метров от периметра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- 20 метров от ограждения автозаправочной станции либо автомобильной газозаправочной станции, места мойки автотранспортных средств, шиномонтажной мастерской или автомастерской, топливно-заправочного комплекса (при наличии такого ограждения).</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7</w:t>
      </w:r>
      <w:r w:rsidR="00D235DC"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Границы территории, прилегающей к границам земельного участка,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определяются в пределах 3 метров от границ данного земельного участка.</w:t>
      </w:r>
    </w:p>
    <w:p w:rsidR="003D4495" w:rsidRPr="00281CEA" w:rsidRDefault="003D4495" w:rsidP="00EE55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В случае если земельный участок, на котором находится трансформаторная подстанция либо распределительный пункт или иное предназначенное для осуществления передачи электрической энергии строение, сооружение, не образован или образован по</w:t>
      </w:r>
      <w:r w:rsidR="00231D60"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границам такого строения, сооружения в установленном земельным законодательством порядке, границы прилегающей территории определяются в пределах:</w:t>
      </w:r>
    </w:p>
    <w:p w:rsidR="003D4495" w:rsidRPr="00281CEA" w:rsidRDefault="003D4495" w:rsidP="00EE55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- 8 метров от периметра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w:t>
      </w:r>
    </w:p>
    <w:p w:rsidR="003D4495" w:rsidRPr="00281CEA" w:rsidRDefault="003D4495" w:rsidP="00EE55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- 5 метров от ограждения трансформаторной подстанции либо распределительного пункта или иного предназначенного для осуществления передачи электрической энергии строения, сооружения (при наличии такого ограждения).</w:t>
      </w:r>
    </w:p>
    <w:p w:rsidR="00D235DC" w:rsidRPr="00281CEA" w:rsidRDefault="003D4495" w:rsidP="00EE552E">
      <w:pPr>
        <w:autoSpaceDE w:val="0"/>
        <w:autoSpaceDN w:val="0"/>
        <w:adjustRightInd w:val="0"/>
        <w:spacing w:after="0" w:line="240" w:lineRule="auto"/>
        <w:ind w:firstLine="709"/>
        <w:jc w:val="both"/>
        <w:rPr>
          <w:rFonts w:ascii="Times New Roman" w:hAnsi="Times New Roman"/>
          <w:sz w:val="24"/>
          <w:szCs w:val="24"/>
          <w:lang w:eastAsia="ru-RU"/>
        </w:rPr>
      </w:pPr>
      <w:r w:rsidRPr="00281CEA">
        <w:rPr>
          <w:rFonts w:ascii="Times New Roman" w:hAnsi="Times New Roman" w:cs="Times New Roman"/>
          <w:sz w:val="24"/>
          <w:szCs w:val="24"/>
          <w:lang w:eastAsia="ru-RU"/>
        </w:rPr>
        <w:t>8</w:t>
      </w:r>
      <w:r w:rsidR="00D235DC"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w:t>
      </w:r>
      <w:r w:rsidR="00D235DC" w:rsidRPr="00281CEA">
        <w:rPr>
          <w:rFonts w:ascii="Times New Roman" w:hAnsi="Times New Roman"/>
          <w:sz w:val="24"/>
          <w:szCs w:val="24"/>
          <w:lang w:eastAsia="ru-RU"/>
        </w:rPr>
        <w:t>Границы территории, прилегающей к границам земельного участка, на котором оборудовано место (оборудована площадка) накопления твердых коммунальных отходов, определяются не более 7 метров от периметра данного места (данной площадки).</w:t>
      </w:r>
    </w:p>
    <w:p w:rsidR="00D235DC" w:rsidRPr="00281CEA" w:rsidRDefault="00D235DC" w:rsidP="00EE552E">
      <w:pPr>
        <w:autoSpaceDE w:val="0"/>
        <w:autoSpaceDN w:val="0"/>
        <w:adjustRightInd w:val="0"/>
        <w:spacing w:after="0" w:line="240" w:lineRule="auto"/>
        <w:ind w:firstLine="709"/>
        <w:jc w:val="both"/>
        <w:rPr>
          <w:rFonts w:ascii="Times New Roman" w:hAnsi="Times New Roman"/>
          <w:sz w:val="24"/>
          <w:szCs w:val="24"/>
        </w:rPr>
      </w:pPr>
      <w:r w:rsidRPr="00281CEA">
        <w:rPr>
          <w:rFonts w:ascii="Times New Roman" w:hAnsi="Times New Roman"/>
          <w:sz w:val="24"/>
          <w:szCs w:val="24"/>
        </w:rPr>
        <w:t>В случае наличия ограждения у места (площадки) накопления твердых коммунальных отходов границы прилегающей территории определяются в пределах не более 5 метров от</w:t>
      </w:r>
      <w:r w:rsidR="00231D60" w:rsidRPr="00281CEA">
        <w:rPr>
          <w:rFonts w:ascii="Times New Roman" w:hAnsi="Times New Roman"/>
          <w:sz w:val="24"/>
          <w:szCs w:val="24"/>
        </w:rPr>
        <w:t> </w:t>
      </w:r>
      <w:r w:rsidRPr="00281CEA">
        <w:rPr>
          <w:rFonts w:ascii="Times New Roman" w:hAnsi="Times New Roman"/>
          <w:sz w:val="24"/>
          <w:szCs w:val="24"/>
        </w:rPr>
        <w:t>такого ограждения.</w:t>
      </w:r>
    </w:p>
    <w:p w:rsidR="003D4495" w:rsidRPr="00281CEA" w:rsidRDefault="003D4495" w:rsidP="00EE55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lastRenderedPageBreak/>
        <w:t>9</w:t>
      </w:r>
      <w:r w:rsidR="00D235DC"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Границы территории, прилегающей к границам земельного участка, на котором находится кладбище, определяются в пределах не более 10 метров от границ данного земельного участка.</w:t>
      </w:r>
    </w:p>
    <w:p w:rsidR="003D4495" w:rsidRPr="00281CEA" w:rsidRDefault="003D4495" w:rsidP="00EE552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10</w:t>
      </w:r>
      <w:r w:rsidR="00D235DC"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Границы территории, прилегающей к автомобильной дороге, определяются в</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границах полосы отвода автомобильной дороги.</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w:t>
      </w:r>
      <w:r w:rsidR="00D235DC"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Границы территории, прилегающей к железной дороге, определяются в пределах полосы отвода железной дороги.</w:t>
      </w:r>
    </w:p>
    <w:p w:rsidR="003D4495" w:rsidRPr="00281CEA" w:rsidRDefault="00B55D57"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10.14.1. </w:t>
      </w:r>
      <w:r w:rsidR="003D4495" w:rsidRPr="00281CEA">
        <w:rPr>
          <w:rFonts w:ascii="Times New Roman" w:hAnsi="Times New Roman" w:cs="Times New Roman"/>
          <w:sz w:val="24"/>
          <w:szCs w:val="24"/>
          <w:lang w:eastAsia="ru-RU"/>
        </w:rPr>
        <w:t>Закрепление границ прилегающих территорий:</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границы прилегающих территорий закрепляются на картах-схемах границ прилегающих территорий, утверждаемых постановлением Администрации Северодвинска;</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в графическ</w:t>
      </w:r>
      <w:r w:rsidR="00E1453F" w:rsidRPr="00281CEA">
        <w:rPr>
          <w:rFonts w:ascii="Times New Roman" w:hAnsi="Times New Roman" w:cs="Times New Roman"/>
          <w:sz w:val="24"/>
          <w:szCs w:val="24"/>
          <w:lang w:eastAsia="ru-RU"/>
        </w:rPr>
        <w:t>ую</w:t>
      </w:r>
      <w:r w:rsidRPr="00281CEA">
        <w:rPr>
          <w:rFonts w:ascii="Times New Roman" w:hAnsi="Times New Roman" w:cs="Times New Roman"/>
          <w:sz w:val="24"/>
          <w:szCs w:val="24"/>
          <w:lang w:eastAsia="ru-RU"/>
        </w:rPr>
        <w:t xml:space="preserve"> част</w:t>
      </w:r>
      <w:r w:rsidR="00E1453F" w:rsidRPr="00281CEA">
        <w:rPr>
          <w:rFonts w:ascii="Times New Roman" w:hAnsi="Times New Roman" w:cs="Times New Roman"/>
          <w:sz w:val="24"/>
          <w:szCs w:val="24"/>
          <w:lang w:eastAsia="ru-RU"/>
        </w:rPr>
        <w:t>ь</w:t>
      </w:r>
      <w:r w:rsidRPr="00281CEA">
        <w:rPr>
          <w:rFonts w:ascii="Times New Roman" w:hAnsi="Times New Roman" w:cs="Times New Roman"/>
          <w:sz w:val="24"/>
          <w:szCs w:val="24"/>
          <w:lang w:eastAsia="ru-RU"/>
        </w:rPr>
        <w:t xml:space="preserve"> карты-схемы могут быть включены земли, занятые тротуарами, газонами, водными объектами, пляжами, городскими лесами, скверами, парками, другие земли общего пользования, за исключением земель, занятых проезжей частью автомобильных дорог, элементов улично-дорожной сети (улиц, проспектов, площадей, бульваров, набережных, шоссе, переулков, проездов, тупиков и иных элементов улично-дорожной сети).</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На карте-схеме границ прилегающих территорий должны указываться кадастровый (ранее присвоенный условный) номер объекта недвижимости и адрес здания, строения, сооружения, земельного участка, в отношении которого установлены границы прилегающей территории.</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Форма карты-схемы границ прилегающей территории, требования к ее подготовке устанавливаются постановлением Администрации Северодвинска</w:t>
      </w:r>
      <w:r w:rsidR="009F630E" w:rsidRPr="00281CEA">
        <w:rPr>
          <w:rFonts w:ascii="Times New Roman" w:hAnsi="Times New Roman" w:cs="Times New Roman"/>
          <w:sz w:val="24"/>
          <w:szCs w:val="24"/>
          <w:lang w:eastAsia="ru-RU"/>
        </w:rPr>
        <w:t>:</w:t>
      </w:r>
    </w:p>
    <w:p w:rsidR="003D4495" w:rsidRPr="00281CEA" w:rsidRDefault="00E1453F"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е</w:t>
      </w:r>
      <w:r w:rsidR="003D4495" w:rsidRPr="00281CEA">
        <w:rPr>
          <w:rFonts w:ascii="Times New Roman" w:hAnsi="Times New Roman" w:cs="Times New Roman"/>
          <w:sz w:val="24"/>
          <w:szCs w:val="24"/>
          <w:lang w:eastAsia="ru-RU"/>
        </w:rPr>
        <w:t>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проезжей частью автомобильных дорог, элементами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 границы прилегающих территорий закрепляются по границе соответствующих проезжих частей автомобильных дорог, элементов улично-дорожной сети</w:t>
      </w:r>
      <w:r w:rsidR="009F630E" w:rsidRPr="00281CEA">
        <w:rPr>
          <w:rFonts w:ascii="Times New Roman" w:hAnsi="Times New Roman" w:cs="Times New Roman"/>
          <w:sz w:val="24"/>
          <w:szCs w:val="24"/>
          <w:lang w:eastAsia="ru-RU"/>
        </w:rPr>
        <w:t>;</w:t>
      </w:r>
    </w:p>
    <w:p w:rsidR="003D4495" w:rsidRPr="00281CEA" w:rsidRDefault="00E1453F"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и</w:t>
      </w:r>
      <w:r w:rsidR="003D4495" w:rsidRPr="00281CEA">
        <w:rPr>
          <w:rFonts w:ascii="Times New Roman" w:hAnsi="Times New Roman" w:cs="Times New Roman"/>
          <w:sz w:val="24"/>
          <w:szCs w:val="24"/>
          <w:lang w:eastAsia="ru-RU"/>
        </w:rPr>
        <w:t>нформация о закрепленных границах прилегающих территорий доводится до</w:t>
      </w:r>
      <w:r w:rsidR="0034239D" w:rsidRPr="00281CEA">
        <w:rPr>
          <w:rFonts w:ascii="Times New Roman" w:hAnsi="Times New Roman" w:cs="Times New Roman"/>
          <w:sz w:val="24"/>
          <w:szCs w:val="24"/>
          <w:lang w:eastAsia="ru-RU"/>
        </w:rPr>
        <w:t> </w:t>
      </w:r>
      <w:r w:rsidR="003D4495" w:rsidRPr="00281CEA">
        <w:rPr>
          <w:rFonts w:ascii="Times New Roman" w:hAnsi="Times New Roman" w:cs="Times New Roman"/>
          <w:sz w:val="24"/>
          <w:szCs w:val="24"/>
          <w:lang w:eastAsia="ru-RU"/>
        </w:rPr>
        <w:t>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карт-схем границ прилегающих территорий на официальном интернет-сайте Администрации Северодвинска в течение 10</w:t>
      </w:r>
      <w:r w:rsidR="0034239D" w:rsidRPr="00281CEA">
        <w:rPr>
          <w:rFonts w:ascii="Times New Roman" w:hAnsi="Times New Roman" w:cs="Times New Roman"/>
          <w:sz w:val="24"/>
          <w:szCs w:val="24"/>
          <w:lang w:eastAsia="ru-RU"/>
        </w:rPr>
        <w:t> </w:t>
      </w:r>
      <w:r w:rsidR="003D4495" w:rsidRPr="00281CEA">
        <w:rPr>
          <w:rFonts w:ascii="Times New Roman" w:hAnsi="Times New Roman" w:cs="Times New Roman"/>
          <w:sz w:val="24"/>
          <w:szCs w:val="24"/>
          <w:lang w:eastAsia="ru-RU"/>
        </w:rPr>
        <w:t>календарных дней со дня подписания постановления Администрации Северодвинска об</w:t>
      </w:r>
      <w:r w:rsidR="0034239D" w:rsidRPr="00281CEA">
        <w:rPr>
          <w:rFonts w:ascii="Times New Roman" w:hAnsi="Times New Roman" w:cs="Times New Roman"/>
          <w:sz w:val="24"/>
          <w:szCs w:val="24"/>
          <w:lang w:eastAsia="ru-RU"/>
        </w:rPr>
        <w:t> </w:t>
      </w:r>
      <w:r w:rsidR="003D4495" w:rsidRPr="00281CEA">
        <w:rPr>
          <w:rFonts w:ascii="Times New Roman" w:hAnsi="Times New Roman" w:cs="Times New Roman"/>
          <w:sz w:val="24"/>
          <w:szCs w:val="24"/>
          <w:lang w:eastAsia="ru-RU"/>
        </w:rPr>
        <w:t xml:space="preserve">утверждении карт-схем границ прилегающих территорий. </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Изменение ранее закрепленных границ прилегающих территорий осуществляется в</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 xml:space="preserve">порядке, предусмотренном главой VII.5 </w:t>
      </w:r>
      <w:r w:rsidR="006C79E9" w:rsidRPr="00281CEA">
        <w:rPr>
          <w:rFonts w:ascii="Times New Roman" w:hAnsi="Times New Roman" w:cs="Times New Roman"/>
          <w:sz w:val="24"/>
          <w:szCs w:val="24"/>
          <w:lang w:eastAsia="ru-RU"/>
        </w:rPr>
        <w:t xml:space="preserve">закона </w:t>
      </w:r>
      <w:r w:rsidRPr="00281CEA">
        <w:rPr>
          <w:rFonts w:ascii="Times New Roman" w:hAnsi="Times New Roman" w:cs="Times New Roman"/>
          <w:sz w:val="24"/>
          <w:szCs w:val="24"/>
          <w:lang w:eastAsia="ru-RU"/>
        </w:rPr>
        <w:t>Архангельской области от 23.09.2004 №</w:t>
      </w:r>
      <w:r w:rsidR="00F0799F"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 xml:space="preserve">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Изменение ранее закрепленных границ прилегающих территорий может быть осуществлено по заявлениям заинтересованных лиц.</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В случае возникновения разногласий при закреплении границ прилегающих территорий </w:t>
      </w:r>
      <w:r w:rsidR="00EA18D7" w:rsidRPr="00281CEA">
        <w:rPr>
          <w:rFonts w:ascii="Times New Roman" w:hAnsi="Times New Roman" w:cs="Times New Roman"/>
          <w:sz w:val="24"/>
          <w:szCs w:val="24"/>
          <w:lang w:eastAsia="ru-RU"/>
        </w:rPr>
        <w:t xml:space="preserve">Администрацией Северодвинска </w:t>
      </w:r>
      <w:r w:rsidRPr="00281CEA">
        <w:rPr>
          <w:rFonts w:ascii="Times New Roman" w:hAnsi="Times New Roman" w:cs="Times New Roman"/>
          <w:sz w:val="24"/>
          <w:szCs w:val="24"/>
          <w:lang w:eastAsia="ru-RU"/>
        </w:rPr>
        <w:t>создается межведомственная комиссия по</w:t>
      </w:r>
      <w:r w:rsidR="00F0799F"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вопросам границ прилегающих территорий. Порядок деятельности такой межведомственной комиссии устанавливается постановлением Администрации Северодвинска.</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Постановления Администрации Северодвинска об утверждении карт-схем границ прилегающих территорий вступают в силу не ранее чем по истечении 30 календарных дней со дня их подписания.</w:t>
      </w:r>
      <w:bookmarkEnd w:id="39"/>
      <w:r w:rsidRPr="00281CEA">
        <w:rPr>
          <w:rFonts w:ascii="Times New Roman" w:hAnsi="Times New Roman" w:cs="Times New Roman"/>
          <w:sz w:val="24"/>
          <w:szCs w:val="24"/>
          <w:lang w:eastAsia="ru-RU"/>
        </w:rPr>
        <w:t>».</w:t>
      </w:r>
    </w:p>
    <w:p w:rsidR="0060107B" w:rsidRPr="00281CEA" w:rsidRDefault="009F630E"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1.9.6.</w:t>
      </w:r>
      <w:r w:rsidR="00696E11" w:rsidRPr="00281CEA">
        <w:rPr>
          <w:rFonts w:ascii="Times New Roman" w:hAnsi="Times New Roman" w:cs="Times New Roman"/>
          <w:sz w:val="24"/>
          <w:szCs w:val="24"/>
          <w:lang w:eastAsia="ru-RU"/>
        </w:rPr>
        <w:t xml:space="preserve"> </w:t>
      </w:r>
      <w:r w:rsidR="00160CB3" w:rsidRPr="00281CEA">
        <w:rPr>
          <w:rFonts w:ascii="Times New Roman" w:hAnsi="Times New Roman" w:cs="Times New Roman"/>
          <w:sz w:val="24"/>
          <w:szCs w:val="24"/>
          <w:lang w:eastAsia="ru-RU"/>
        </w:rPr>
        <w:t xml:space="preserve">В </w:t>
      </w:r>
      <w:r w:rsidR="00696E11" w:rsidRPr="00281CEA">
        <w:rPr>
          <w:rFonts w:ascii="Times New Roman" w:hAnsi="Times New Roman" w:cs="Times New Roman"/>
          <w:sz w:val="24"/>
          <w:szCs w:val="24"/>
          <w:lang w:eastAsia="ru-RU"/>
        </w:rPr>
        <w:t>подпункт</w:t>
      </w:r>
      <w:r w:rsidR="0060107B" w:rsidRPr="00281CEA">
        <w:rPr>
          <w:rFonts w:ascii="Times New Roman" w:hAnsi="Times New Roman" w:cs="Times New Roman"/>
          <w:sz w:val="24"/>
          <w:szCs w:val="24"/>
          <w:lang w:eastAsia="ru-RU"/>
        </w:rPr>
        <w:t>е</w:t>
      </w:r>
      <w:r w:rsidR="00696E11" w:rsidRPr="00281CEA">
        <w:rPr>
          <w:rFonts w:ascii="Times New Roman" w:hAnsi="Times New Roman" w:cs="Times New Roman"/>
          <w:sz w:val="24"/>
          <w:szCs w:val="24"/>
          <w:lang w:eastAsia="ru-RU"/>
        </w:rPr>
        <w:t xml:space="preserve"> 10.15</w:t>
      </w:r>
      <w:r w:rsidR="007E0D41" w:rsidRPr="00281CEA">
        <w:rPr>
          <w:rFonts w:ascii="Times New Roman" w:hAnsi="Times New Roman" w:cs="Times New Roman"/>
          <w:sz w:val="24"/>
          <w:szCs w:val="24"/>
          <w:lang w:eastAsia="ru-RU"/>
        </w:rPr>
        <w:t>:</w:t>
      </w:r>
    </w:p>
    <w:p w:rsidR="00696E11" w:rsidRPr="00281CEA" w:rsidRDefault="00305943"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1.9.6.1.</w:t>
      </w:r>
      <w:r w:rsidR="007E0D41" w:rsidRPr="00281CEA">
        <w:rPr>
          <w:rFonts w:ascii="Times New Roman" w:hAnsi="Times New Roman" w:cs="Times New Roman"/>
          <w:sz w:val="24"/>
          <w:szCs w:val="24"/>
          <w:lang w:eastAsia="ru-RU"/>
        </w:rPr>
        <w:t xml:space="preserve"> Дефис п</w:t>
      </w:r>
      <w:r w:rsidR="0060107B" w:rsidRPr="00281CEA">
        <w:rPr>
          <w:rFonts w:ascii="Times New Roman" w:hAnsi="Times New Roman" w:cs="Times New Roman"/>
          <w:sz w:val="24"/>
          <w:szCs w:val="24"/>
          <w:lang w:eastAsia="ru-RU"/>
        </w:rPr>
        <w:t xml:space="preserve">ервый </w:t>
      </w:r>
      <w:r w:rsidR="00696E11" w:rsidRPr="00281CEA">
        <w:rPr>
          <w:rFonts w:ascii="Times New Roman" w:hAnsi="Times New Roman" w:cs="Times New Roman"/>
          <w:sz w:val="24"/>
          <w:szCs w:val="24"/>
          <w:lang w:eastAsia="ru-RU"/>
        </w:rPr>
        <w:t xml:space="preserve">изложить в </w:t>
      </w:r>
      <w:r w:rsidR="005910C0" w:rsidRPr="00281CEA">
        <w:rPr>
          <w:rFonts w:ascii="Times New Roman" w:hAnsi="Times New Roman" w:cs="Times New Roman"/>
          <w:sz w:val="24"/>
          <w:szCs w:val="24"/>
          <w:lang w:eastAsia="ru-RU"/>
        </w:rPr>
        <w:t xml:space="preserve">следующей </w:t>
      </w:r>
      <w:r w:rsidR="00696E11" w:rsidRPr="00281CEA">
        <w:rPr>
          <w:rFonts w:ascii="Times New Roman" w:hAnsi="Times New Roman" w:cs="Times New Roman"/>
          <w:sz w:val="24"/>
          <w:szCs w:val="24"/>
          <w:lang w:eastAsia="ru-RU"/>
        </w:rPr>
        <w:t>редакции:</w:t>
      </w:r>
    </w:p>
    <w:p w:rsidR="00696E11" w:rsidRPr="00281CEA" w:rsidRDefault="00696E11" w:rsidP="00696E11">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40" w:name="_Hlk109384508"/>
      <w:r w:rsidRPr="00281CEA">
        <w:rPr>
          <w:rFonts w:ascii="Times New Roman" w:hAnsi="Times New Roman" w:cs="Times New Roman"/>
          <w:sz w:val="24"/>
          <w:szCs w:val="24"/>
          <w:lang w:eastAsia="ru-RU"/>
        </w:rPr>
        <w:lastRenderedPageBreak/>
        <w:t>«- на прилегающей территории между границей земельного участка объекта и красной линией ежедневно обеспечивается сбор отходов, уборка снега. Вывоз отходов производится на полигон ТБО;».</w:t>
      </w:r>
    </w:p>
    <w:bookmarkEnd w:id="40"/>
    <w:p w:rsidR="003E0969" w:rsidRPr="00281CEA" w:rsidRDefault="007E0D41" w:rsidP="00696E1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1.9.6.2. Дефис </w:t>
      </w:r>
      <w:r w:rsidR="001F57EA" w:rsidRPr="00281CEA">
        <w:rPr>
          <w:rFonts w:ascii="Times New Roman" w:hAnsi="Times New Roman" w:cs="Times New Roman"/>
          <w:sz w:val="24"/>
          <w:szCs w:val="24"/>
          <w:lang w:eastAsia="ru-RU"/>
        </w:rPr>
        <w:t>п</w:t>
      </w:r>
      <w:r w:rsidR="0060107B" w:rsidRPr="00281CEA">
        <w:rPr>
          <w:rFonts w:ascii="Times New Roman" w:hAnsi="Times New Roman" w:cs="Times New Roman"/>
          <w:sz w:val="24"/>
          <w:szCs w:val="24"/>
          <w:lang w:eastAsia="ru-RU"/>
        </w:rPr>
        <w:t>ятый исключить.</w:t>
      </w:r>
    </w:p>
    <w:p w:rsidR="003D4495" w:rsidRPr="00281CEA" w:rsidRDefault="009F630E" w:rsidP="00A056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1.9.7.</w:t>
      </w:r>
      <w:r w:rsidR="003D4495" w:rsidRPr="00281CEA">
        <w:rPr>
          <w:rFonts w:ascii="Times New Roman" w:hAnsi="Times New Roman" w:cs="Times New Roman"/>
          <w:sz w:val="24"/>
          <w:szCs w:val="24"/>
          <w:lang w:eastAsia="ru-RU"/>
        </w:rPr>
        <w:t xml:space="preserve"> </w:t>
      </w:r>
      <w:r w:rsidR="003556A1" w:rsidRPr="00281CEA">
        <w:rPr>
          <w:rFonts w:ascii="Times New Roman" w:hAnsi="Times New Roman" w:cs="Times New Roman"/>
          <w:sz w:val="24"/>
          <w:szCs w:val="24"/>
          <w:lang w:eastAsia="ru-RU"/>
        </w:rPr>
        <w:t>П</w:t>
      </w:r>
      <w:r w:rsidR="003D4495" w:rsidRPr="00281CEA">
        <w:rPr>
          <w:rFonts w:ascii="Times New Roman" w:hAnsi="Times New Roman" w:cs="Times New Roman"/>
          <w:sz w:val="24"/>
          <w:szCs w:val="24"/>
          <w:lang w:eastAsia="ru-RU"/>
        </w:rPr>
        <w:t>одпункт 10.19</w:t>
      </w:r>
      <w:r w:rsidR="003556A1" w:rsidRPr="00281CEA">
        <w:rPr>
          <w:rFonts w:ascii="Times New Roman" w:hAnsi="Times New Roman" w:cs="Times New Roman"/>
          <w:sz w:val="24"/>
          <w:szCs w:val="24"/>
          <w:lang w:eastAsia="ru-RU"/>
        </w:rPr>
        <w:t xml:space="preserve"> </w:t>
      </w:r>
      <w:r w:rsidR="003D4495" w:rsidRPr="00281CEA">
        <w:rPr>
          <w:rFonts w:ascii="Times New Roman" w:hAnsi="Times New Roman" w:cs="Times New Roman"/>
          <w:sz w:val="24"/>
          <w:szCs w:val="24"/>
          <w:lang w:eastAsia="ru-RU"/>
        </w:rPr>
        <w:t>дополнить дефисами следующего содержания:</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41" w:name="_Hlk109384542"/>
      <w:r w:rsidRPr="00281CEA">
        <w:rPr>
          <w:rFonts w:ascii="Times New Roman" w:hAnsi="Times New Roman" w:cs="Times New Roman"/>
          <w:sz w:val="24"/>
          <w:szCs w:val="24"/>
          <w:lang w:eastAsia="ru-RU"/>
        </w:rPr>
        <w:t xml:space="preserve">«- размещать любым способом в любом исполнении рекламные, информационные, агитационные материалы на стенах и конструктивных элементах зданий, строений, сооружений, некапитальных строений без согласования с собственниками вышеуказанных объектов и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наносить любым способом надписи, символы и графические изображения на стены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конструктивные элементы зданий, строений, сооружений, некапитальных строений без</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 xml:space="preserve">согласования с собственниками вышеуказанных объектов и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w:t>
      </w:r>
      <w:bookmarkEnd w:id="41"/>
      <w:r w:rsidRPr="00281CEA">
        <w:rPr>
          <w:rFonts w:ascii="Times New Roman" w:hAnsi="Times New Roman" w:cs="Times New Roman"/>
          <w:sz w:val="24"/>
          <w:szCs w:val="24"/>
          <w:lang w:eastAsia="ru-RU"/>
        </w:rPr>
        <w:t>».</w:t>
      </w:r>
    </w:p>
    <w:p w:rsidR="003D4495" w:rsidRPr="00281CEA" w:rsidRDefault="009F630E"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1.9.8.</w:t>
      </w:r>
      <w:r w:rsidR="003D4495" w:rsidRPr="00281CEA">
        <w:rPr>
          <w:rFonts w:ascii="Times New Roman" w:hAnsi="Times New Roman" w:cs="Times New Roman"/>
          <w:sz w:val="24"/>
          <w:szCs w:val="24"/>
          <w:lang w:eastAsia="ru-RU"/>
        </w:rPr>
        <w:t xml:space="preserve"> </w:t>
      </w:r>
      <w:r w:rsidR="00F0799F" w:rsidRPr="00281CEA">
        <w:rPr>
          <w:rFonts w:ascii="Times New Roman" w:hAnsi="Times New Roman" w:cs="Times New Roman"/>
          <w:sz w:val="24"/>
          <w:szCs w:val="24"/>
          <w:lang w:eastAsia="ru-RU"/>
        </w:rPr>
        <w:t>Дефис п</w:t>
      </w:r>
      <w:r w:rsidR="005910C0" w:rsidRPr="00281CEA">
        <w:rPr>
          <w:rFonts w:ascii="Times New Roman" w:hAnsi="Times New Roman" w:cs="Times New Roman"/>
          <w:sz w:val="24"/>
          <w:szCs w:val="24"/>
          <w:lang w:eastAsia="ru-RU"/>
        </w:rPr>
        <w:t>ятый</w:t>
      </w:r>
      <w:r w:rsidR="003D4495" w:rsidRPr="00281CEA">
        <w:rPr>
          <w:rFonts w:ascii="Times New Roman" w:hAnsi="Times New Roman" w:cs="Times New Roman"/>
          <w:sz w:val="24"/>
          <w:szCs w:val="24"/>
          <w:lang w:eastAsia="ru-RU"/>
        </w:rPr>
        <w:t xml:space="preserve"> подпункта 10.21 изложить в следующей редакции:</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 </w:t>
      </w:r>
      <w:bookmarkStart w:id="42" w:name="_Hlk109384586"/>
      <w:r w:rsidRPr="00281CEA">
        <w:rPr>
          <w:rFonts w:ascii="Times New Roman" w:hAnsi="Times New Roman" w:cs="Times New Roman"/>
          <w:sz w:val="24"/>
          <w:szCs w:val="24"/>
          <w:lang w:eastAsia="ru-RU"/>
        </w:rPr>
        <w:t>сбор отходов в садовых некоммерческих товариществах, гаражно-строительны</w:t>
      </w:r>
      <w:r w:rsidR="00BE2640" w:rsidRPr="00281CEA">
        <w:rPr>
          <w:rFonts w:ascii="Times New Roman" w:hAnsi="Times New Roman" w:cs="Times New Roman"/>
          <w:sz w:val="24"/>
          <w:szCs w:val="24"/>
          <w:lang w:eastAsia="ru-RU"/>
        </w:rPr>
        <w:t>х кооперативах осуществляется на</w:t>
      </w:r>
      <w:r w:rsidRPr="00281CEA">
        <w:rPr>
          <w:rFonts w:ascii="Times New Roman" w:hAnsi="Times New Roman" w:cs="Times New Roman"/>
          <w:sz w:val="24"/>
          <w:szCs w:val="24"/>
          <w:lang w:eastAsia="ru-RU"/>
        </w:rPr>
        <w:t xml:space="preserve"> оборудованных </w:t>
      </w:r>
      <w:r w:rsidR="00BE2640" w:rsidRPr="00281CEA">
        <w:rPr>
          <w:rFonts w:ascii="Times New Roman" w:hAnsi="Times New Roman" w:cs="Times New Roman"/>
          <w:sz w:val="24"/>
          <w:szCs w:val="24"/>
          <w:lang w:eastAsia="ru-RU"/>
        </w:rPr>
        <w:t>местах (площадках) накопления ТКО</w:t>
      </w:r>
      <w:r w:rsidRPr="00281CEA">
        <w:rPr>
          <w:rFonts w:ascii="Times New Roman" w:hAnsi="Times New Roman" w:cs="Times New Roman"/>
          <w:sz w:val="24"/>
          <w:szCs w:val="24"/>
          <w:lang w:eastAsia="ru-RU"/>
        </w:rPr>
        <w:t>, обустроенных в</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соответствии с требованиями действующего законодательства в области охраны окружающей среды и законодательства в области обеспечения санитарно-эпидемиологического благополучия населения, с целью их дальнейшего транспортирования</w:t>
      </w:r>
      <w:bookmarkEnd w:id="42"/>
      <w:r w:rsidRPr="00281CEA">
        <w:rPr>
          <w:rFonts w:ascii="Times New Roman" w:hAnsi="Times New Roman" w:cs="Times New Roman"/>
          <w:sz w:val="24"/>
          <w:szCs w:val="24"/>
          <w:lang w:eastAsia="ru-RU"/>
        </w:rPr>
        <w:t>.».</w:t>
      </w:r>
    </w:p>
    <w:p w:rsidR="003D4495" w:rsidRPr="00281CEA" w:rsidRDefault="009F630E"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1.9.9.</w:t>
      </w:r>
      <w:r w:rsidR="003D4495" w:rsidRPr="00281CEA">
        <w:rPr>
          <w:rFonts w:ascii="Times New Roman" w:hAnsi="Times New Roman" w:cs="Times New Roman"/>
          <w:sz w:val="24"/>
          <w:szCs w:val="24"/>
          <w:lang w:eastAsia="ru-RU"/>
        </w:rPr>
        <w:t xml:space="preserve"> Дополнить подпунктом 10.22 следующего содержания:</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bookmarkStart w:id="43" w:name="_Hlk109384610"/>
      <w:r w:rsidR="00231D60" w:rsidRPr="00281CEA">
        <w:rPr>
          <w:rFonts w:ascii="Times New Roman" w:hAnsi="Times New Roman" w:cs="Times New Roman"/>
          <w:sz w:val="24"/>
          <w:szCs w:val="24"/>
          <w:lang w:eastAsia="ru-RU"/>
        </w:rPr>
        <w:t xml:space="preserve">10.22. </w:t>
      </w:r>
      <w:r w:rsidR="00041CA3" w:rsidRPr="00281CEA">
        <w:rPr>
          <w:rFonts w:ascii="Times New Roman" w:hAnsi="Times New Roman" w:cs="Times New Roman"/>
          <w:sz w:val="24"/>
          <w:szCs w:val="24"/>
          <w:lang w:eastAsia="ru-RU"/>
        </w:rPr>
        <w:t>Р</w:t>
      </w:r>
      <w:r w:rsidRPr="00281CEA">
        <w:rPr>
          <w:rFonts w:ascii="Times New Roman" w:hAnsi="Times New Roman" w:cs="Times New Roman"/>
          <w:sz w:val="24"/>
          <w:szCs w:val="24"/>
          <w:lang w:eastAsia="ru-RU"/>
        </w:rPr>
        <w:t>екомендовано применять антивандальное покрытие для водосточных труб на высоту 2 м (краска в цвет водосточных труб с частицами песка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других примесей).»</w:t>
      </w:r>
      <w:bookmarkEnd w:id="43"/>
      <w:r w:rsidRPr="00281CEA">
        <w:rPr>
          <w:rFonts w:ascii="Times New Roman" w:hAnsi="Times New Roman" w:cs="Times New Roman"/>
          <w:sz w:val="24"/>
          <w:szCs w:val="24"/>
          <w:lang w:eastAsia="ru-RU"/>
        </w:rPr>
        <w:t>.</w:t>
      </w:r>
    </w:p>
    <w:p w:rsidR="009F630E" w:rsidRPr="00281CEA" w:rsidRDefault="009F630E"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1.10. В пункте 11:</w:t>
      </w:r>
    </w:p>
    <w:p w:rsidR="0053271E" w:rsidRPr="00281CEA" w:rsidRDefault="0053271E" w:rsidP="0053271E">
      <w:pPr>
        <w:autoSpaceDE w:val="0"/>
        <w:autoSpaceDN w:val="0"/>
        <w:adjustRightInd w:val="0"/>
        <w:spacing w:after="0" w:line="240" w:lineRule="auto"/>
        <w:ind w:firstLine="709"/>
        <w:jc w:val="both"/>
      </w:pPr>
      <w:r w:rsidRPr="00281CEA">
        <w:rPr>
          <w:rFonts w:ascii="Times New Roman" w:hAnsi="Times New Roman" w:cs="Times New Roman"/>
          <w:sz w:val="24"/>
          <w:szCs w:val="24"/>
          <w:lang w:eastAsia="ru-RU"/>
        </w:rPr>
        <w:t>1.10.1 Наименование пункта 11 изложить в следующей редакции:</w:t>
      </w:r>
      <w:r w:rsidRPr="00281CEA">
        <w:t xml:space="preserve"> </w:t>
      </w:r>
    </w:p>
    <w:p w:rsidR="0053271E" w:rsidRPr="00281CEA" w:rsidRDefault="0053271E" w:rsidP="005327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t>«</w:t>
      </w:r>
      <w:r w:rsidRPr="00281CEA">
        <w:rPr>
          <w:rFonts w:ascii="Times New Roman" w:hAnsi="Times New Roman" w:cs="Times New Roman"/>
          <w:sz w:val="24"/>
          <w:szCs w:val="24"/>
          <w:lang w:eastAsia="ru-RU"/>
        </w:rPr>
        <w:t xml:space="preserve">11. </w:t>
      </w:r>
      <w:bookmarkStart w:id="44" w:name="_Hlk109384813"/>
      <w:r w:rsidRPr="00281CEA">
        <w:rPr>
          <w:rFonts w:ascii="Times New Roman" w:hAnsi="Times New Roman" w:cs="Times New Roman"/>
          <w:sz w:val="24"/>
          <w:szCs w:val="24"/>
          <w:lang w:eastAsia="ru-RU"/>
        </w:rPr>
        <w:t>Порядок осуществления земляных работ и выдачи разрешений на осуществление земляных работ</w:t>
      </w:r>
      <w:bookmarkEnd w:id="44"/>
      <w:r w:rsidRPr="00281CEA">
        <w:rPr>
          <w:rFonts w:ascii="Times New Roman" w:hAnsi="Times New Roman" w:cs="Times New Roman"/>
          <w:sz w:val="24"/>
          <w:szCs w:val="24"/>
          <w:lang w:eastAsia="ru-RU"/>
        </w:rPr>
        <w:t>».</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w:t>
      </w:r>
      <w:r w:rsidR="009F630E" w:rsidRPr="00281CEA">
        <w:rPr>
          <w:rFonts w:ascii="Times New Roman" w:hAnsi="Times New Roman" w:cs="Times New Roman"/>
          <w:sz w:val="24"/>
          <w:szCs w:val="24"/>
          <w:lang w:eastAsia="ru-RU"/>
        </w:rPr>
        <w:t>10.</w:t>
      </w:r>
      <w:r w:rsidR="0053271E" w:rsidRPr="00281CEA">
        <w:rPr>
          <w:rFonts w:ascii="Times New Roman" w:hAnsi="Times New Roman" w:cs="Times New Roman"/>
          <w:sz w:val="24"/>
          <w:szCs w:val="24"/>
          <w:lang w:eastAsia="ru-RU"/>
        </w:rPr>
        <w:t>2</w:t>
      </w:r>
      <w:r w:rsidR="009F630E"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Подпункт 11.1 изложить в</w:t>
      </w:r>
      <w:r w:rsidR="005910C0" w:rsidRPr="00281CEA">
        <w:rPr>
          <w:rFonts w:ascii="Times New Roman" w:hAnsi="Times New Roman" w:cs="Times New Roman"/>
          <w:sz w:val="24"/>
          <w:szCs w:val="24"/>
          <w:lang w:eastAsia="ru-RU"/>
        </w:rPr>
        <w:t xml:space="preserve"> следующей</w:t>
      </w:r>
      <w:r w:rsidRPr="00281CEA">
        <w:rPr>
          <w:rFonts w:ascii="Times New Roman" w:hAnsi="Times New Roman" w:cs="Times New Roman"/>
          <w:sz w:val="24"/>
          <w:szCs w:val="24"/>
          <w:lang w:eastAsia="ru-RU"/>
        </w:rPr>
        <w:t xml:space="preserve"> редакции:</w:t>
      </w:r>
    </w:p>
    <w:p w:rsidR="0053271E" w:rsidRPr="00281CEA" w:rsidRDefault="0053271E" w:rsidP="005327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«11.1. </w:t>
      </w:r>
      <w:bookmarkStart w:id="45" w:name="_Hlk109384924"/>
      <w:r w:rsidRPr="00281CEA">
        <w:rPr>
          <w:rFonts w:ascii="Times New Roman" w:hAnsi="Times New Roman" w:cs="Times New Roman"/>
          <w:sz w:val="24"/>
          <w:szCs w:val="24"/>
          <w:lang w:eastAsia="ru-RU"/>
        </w:rPr>
        <w:t xml:space="preserve">На территории Северодвинска земляные работы осуществляются при наличии разрешения на осуществление земляных работ (далее – разрешения), выдаваемого Администрацией Северодвинска в лице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 xml:space="preserve"> в связи с:</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прокладкой новых инженерных сетей, в том числе в составе строящегося объекта капитального строительства;</w:t>
      </w:r>
    </w:p>
    <w:p w:rsidR="003D4495" w:rsidRPr="00281CEA" w:rsidRDefault="00F0799F"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ремонтом (в том числе</w:t>
      </w:r>
      <w:r w:rsidR="003D4495" w:rsidRPr="00281CEA">
        <w:rPr>
          <w:rFonts w:ascii="Times New Roman" w:hAnsi="Times New Roman" w:cs="Times New Roman"/>
          <w:sz w:val="24"/>
          <w:szCs w:val="24"/>
          <w:lang w:eastAsia="ru-RU"/>
        </w:rPr>
        <w:t xml:space="preserve"> капитальным) существующих инженерных сетей, элементов улично-дорожной сети;</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установкой стоек, опор, малых архитектурных форм, дорожных знаков, ограждений;</w:t>
      </w:r>
    </w:p>
    <w:p w:rsidR="00953055" w:rsidRPr="00281CEA" w:rsidRDefault="00953055" w:rsidP="00464FB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устройством стоянок автомобилей, в том числе гостевых стоянок автомобил</w:t>
      </w:r>
      <w:r w:rsidR="00A75DA4" w:rsidRPr="00281CEA">
        <w:rPr>
          <w:rFonts w:ascii="Times New Roman" w:hAnsi="Times New Roman" w:cs="Times New Roman"/>
          <w:sz w:val="24"/>
          <w:szCs w:val="24"/>
          <w:lang w:eastAsia="ru-RU"/>
        </w:rPr>
        <w:t>е</w:t>
      </w:r>
      <w:r w:rsidR="00D53A21" w:rsidRPr="00281CEA">
        <w:rPr>
          <w:rFonts w:ascii="Times New Roman" w:hAnsi="Times New Roman" w:cs="Times New Roman"/>
          <w:sz w:val="24"/>
          <w:szCs w:val="24"/>
          <w:lang w:eastAsia="ru-RU"/>
        </w:rPr>
        <w:t>й</w:t>
      </w:r>
      <w:r w:rsidRPr="00281CEA">
        <w:rPr>
          <w:rFonts w:ascii="Times New Roman" w:hAnsi="Times New Roman" w:cs="Times New Roman"/>
          <w:sz w:val="24"/>
          <w:szCs w:val="24"/>
          <w:lang w:eastAsia="ru-RU"/>
        </w:rPr>
        <w:t>,</w:t>
      </w:r>
      <w:r w:rsidR="00464FB4" w:rsidRPr="00281CEA">
        <w:rPr>
          <w:rFonts w:ascii="Times New Roman" w:hAnsi="Times New Roman" w:cs="Times New Roman"/>
          <w:sz w:val="24"/>
          <w:szCs w:val="24"/>
          <w:lang w:eastAsia="ru-RU"/>
        </w:rPr>
        <w:t xml:space="preserve"> </w:t>
      </w:r>
      <w:r w:rsidR="00976E55" w:rsidRPr="00281CEA">
        <w:rPr>
          <w:rFonts w:ascii="Times New Roman" w:hAnsi="Times New Roman" w:cs="Times New Roman"/>
          <w:sz w:val="24"/>
          <w:szCs w:val="24"/>
          <w:lang w:eastAsia="ru-RU"/>
        </w:rPr>
        <w:br/>
      </w:r>
      <w:r w:rsidR="00464FB4" w:rsidRPr="00281CEA">
        <w:rPr>
          <w:rFonts w:ascii="Times New Roman" w:hAnsi="Times New Roman" w:cs="Times New Roman"/>
          <w:sz w:val="24"/>
          <w:szCs w:val="24"/>
          <w:lang w:eastAsia="ru-RU"/>
        </w:rPr>
        <w:t>и иных площадок, предназначенных для хранения (стоянки)</w:t>
      </w:r>
      <w:r w:rsidRPr="00281CEA">
        <w:rPr>
          <w:rFonts w:ascii="Times New Roman" w:hAnsi="Times New Roman" w:cs="Times New Roman"/>
          <w:sz w:val="24"/>
          <w:szCs w:val="24"/>
          <w:lang w:eastAsia="ru-RU"/>
        </w:rPr>
        <w:t xml:space="preserve"> транспортных средств, велосипедов и самокатов, тротуаров, пешеходных и велосипедных дорожек;</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ликвидацией аварийных ситуаций на существующих инженерных сетях;</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обустройством (ремонтом) входной группы;</w:t>
      </w:r>
    </w:p>
    <w:p w:rsidR="003D4495" w:rsidRPr="00281CEA" w:rsidRDefault="00F0799F"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 </w:t>
      </w:r>
      <w:r w:rsidR="003D4495" w:rsidRPr="00281CEA">
        <w:rPr>
          <w:rFonts w:ascii="Times New Roman" w:hAnsi="Times New Roman" w:cs="Times New Roman"/>
          <w:sz w:val="24"/>
          <w:szCs w:val="24"/>
          <w:lang w:eastAsia="ru-RU"/>
        </w:rPr>
        <w:t>корчевкой деревьев, пней, кустарников;</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благоустройством дворовых и общественных территорий.</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Максимальный срок, на который выдается разрешение на осуществление земляных работ</w:t>
      </w:r>
      <w:r w:rsidR="00305943" w:rsidRPr="00281CEA">
        <w:rPr>
          <w:rFonts w:ascii="Times New Roman" w:hAnsi="Times New Roman" w:cs="Times New Roman"/>
          <w:sz w:val="24"/>
          <w:szCs w:val="24"/>
          <w:lang w:eastAsia="ru-RU"/>
        </w:rPr>
        <w:t>,</w:t>
      </w:r>
      <w:r w:rsidR="00F0799F" w:rsidRPr="00281CEA">
        <w:rPr>
          <w:rFonts w:ascii="Times New Roman" w:hAnsi="Times New Roman" w:cs="Times New Roman"/>
          <w:sz w:val="24"/>
          <w:szCs w:val="24"/>
          <w:lang w:eastAsia="ru-RU"/>
        </w:rPr>
        <w:t xml:space="preserve"> –</w:t>
      </w:r>
      <w:r w:rsidRPr="00281CEA">
        <w:rPr>
          <w:rFonts w:ascii="Times New Roman" w:hAnsi="Times New Roman" w:cs="Times New Roman"/>
          <w:sz w:val="24"/>
          <w:szCs w:val="24"/>
          <w:lang w:eastAsia="ru-RU"/>
        </w:rPr>
        <w:t xml:space="preserve"> 1 месяц. Разрешение на осуществление земляных работ на срок, превышающ</w:t>
      </w:r>
      <w:r w:rsidR="00305943" w:rsidRPr="00281CEA">
        <w:rPr>
          <w:rFonts w:ascii="Times New Roman" w:hAnsi="Times New Roman" w:cs="Times New Roman"/>
          <w:sz w:val="24"/>
          <w:szCs w:val="24"/>
          <w:lang w:eastAsia="ru-RU"/>
        </w:rPr>
        <w:t>и</w:t>
      </w:r>
      <w:r w:rsidRPr="00281CEA">
        <w:rPr>
          <w:rFonts w:ascii="Times New Roman" w:hAnsi="Times New Roman" w:cs="Times New Roman"/>
          <w:sz w:val="24"/>
          <w:szCs w:val="24"/>
          <w:lang w:eastAsia="ru-RU"/>
        </w:rPr>
        <w:t>й 1</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месяц, выдается при наличии подтверждающего требуемые затраты времени календарного графика выполнения работ.</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При выполнении работ на автомобильных дорогах срок проведения работ устанавливается по согласованию с собственником такой дороги.</w:t>
      </w:r>
    </w:p>
    <w:p w:rsidR="003D4495" w:rsidRPr="00281CEA" w:rsidRDefault="00FC550F"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Максимальный с</w:t>
      </w:r>
      <w:r w:rsidR="003D4495" w:rsidRPr="00281CEA">
        <w:rPr>
          <w:rFonts w:ascii="Times New Roman" w:hAnsi="Times New Roman" w:cs="Times New Roman"/>
          <w:sz w:val="24"/>
          <w:szCs w:val="24"/>
          <w:lang w:eastAsia="ru-RU"/>
        </w:rPr>
        <w:t>рок восстановления благоустройства устанавливается в разрешении на</w:t>
      </w:r>
      <w:r w:rsidR="0034239D" w:rsidRPr="00281CEA">
        <w:rPr>
          <w:rFonts w:ascii="Times New Roman" w:hAnsi="Times New Roman" w:cs="Times New Roman"/>
          <w:sz w:val="24"/>
          <w:szCs w:val="24"/>
          <w:lang w:eastAsia="ru-RU"/>
        </w:rPr>
        <w:t> </w:t>
      </w:r>
      <w:r w:rsidR="003D4495" w:rsidRPr="00281CEA">
        <w:rPr>
          <w:rFonts w:ascii="Times New Roman" w:hAnsi="Times New Roman" w:cs="Times New Roman"/>
          <w:sz w:val="24"/>
          <w:szCs w:val="24"/>
          <w:lang w:eastAsia="ru-RU"/>
        </w:rPr>
        <w:t>осуществление земляных работ следующим образом:</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 при </w:t>
      </w:r>
      <w:r w:rsidR="00FC550F" w:rsidRPr="00281CEA">
        <w:rPr>
          <w:rFonts w:ascii="Times New Roman" w:hAnsi="Times New Roman" w:cs="Times New Roman"/>
          <w:sz w:val="24"/>
          <w:szCs w:val="24"/>
          <w:lang w:eastAsia="ru-RU"/>
        </w:rPr>
        <w:t xml:space="preserve">сроке окончания земляных работ </w:t>
      </w:r>
      <w:r w:rsidR="00231D60" w:rsidRPr="00281CEA">
        <w:rPr>
          <w:rFonts w:ascii="Times New Roman" w:hAnsi="Times New Roman" w:cs="Times New Roman"/>
          <w:sz w:val="24"/>
          <w:szCs w:val="24"/>
          <w:lang w:eastAsia="ru-RU"/>
        </w:rPr>
        <w:t xml:space="preserve">с </w:t>
      </w:r>
      <w:r w:rsidRPr="00281CEA">
        <w:rPr>
          <w:rFonts w:ascii="Times New Roman" w:hAnsi="Times New Roman" w:cs="Times New Roman"/>
          <w:sz w:val="24"/>
          <w:szCs w:val="24"/>
          <w:lang w:eastAsia="ru-RU"/>
        </w:rPr>
        <w:t>1 сентября текущего года до 31 марта следующего года – 15 июля следующего года;</w:t>
      </w:r>
    </w:p>
    <w:p w:rsidR="003D4495" w:rsidRPr="00281CEA" w:rsidRDefault="003D4495"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lastRenderedPageBreak/>
        <w:t xml:space="preserve">- </w:t>
      </w:r>
      <w:r w:rsidR="00FC550F" w:rsidRPr="00281CEA">
        <w:rPr>
          <w:rFonts w:ascii="Times New Roman" w:hAnsi="Times New Roman" w:cs="Times New Roman"/>
          <w:sz w:val="24"/>
          <w:szCs w:val="24"/>
          <w:lang w:eastAsia="ru-RU"/>
        </w:rPr>
        <w:t xml:space="preserve">при сроке окончания земляных работ </w:t>
      </w:r>
      <w:r w:rsidR="00231D60" w:rsidRPr="00281CEA">
        <w:rPr>
          <w:rFonts w:ascii="Times New Roman" w:hAnsi="Times New Roman" w:cs="Times New Roman"/>
          <w:sz w:val="24"/>
          <w:szCs w:val="24"/>
          <w:lang w:eastAsia="ru-RU"/>
        </w:rPr>
        <w:t xml:space="preserve">с </w:t>
      </w:r>
      <w:r w:rsidRPr="00281CEA">
        <w:rPr>
          <w:rFonts w:ascii="Times New Roman" w:hAnsi="Times New Roman" w:cs="Times New Roman"/>
          <w:sz w:val="24"/>
          <w:szCs w:val="24"/>
          <w:lang w:eastAsia="ru-RU"/>
        </w:rPr>
        <w:t>1 апреля текущего года до</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31</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августа текущего года – 15 октября текущего года.</w:t>
      </w:r>
    </w:p>
    <w:p w:rsidR="003D4495" w:rsidRPr="00281CEA" w:rsidRDefault="003D4495"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При осуществлении строительства, реконструкции объектов капитального строительства разрешение на осуществление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bookmarkEnd w:id="45"/>
      <w:r w:rsidRPr="00281CEA">
        <w:rPr>
          <w:rFonts w:ascii="Times New Roman" w:hAnsi="Times New Roman" w:cs="Times New Roman"/>
          <w:sz w:val="24"/>
          <w:szCs w:val="24"/>
          <w:lang w:eastAsia="ru-RU"/>
        </w:rPr>
        <w:t>».</w:t>
      </w:r>
    </w:p>
    <w:p w:rsidR="0053271E" w:rsidRPr="00281CEA" w:rsidRDefault="0053271E" w:rsidP="005327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1.10.3. В подпункте 11.2 слова «оформление разрешения на проведение земляных работ (далее – разрешение)» заменить словами «</w:t>
      </w:r>
      <w:bookmarkStart w:id="46" w:name="_Hlk109384999"/>
      <w:r w:rsidRPr="00281CEA">
        <w:rPr>
          <w:rFonts w:ascii="Times New Roman" w:hAnsi="Times New Roman" w:cs="Times New Roman"/>
          <w:sz w:val="24"/>
          <w:szCs w:val="24"/>
          <w:lang w:eastAsia="ru-RU"/>
        </w:rPr>
        <w:t>оформление разрешения</w:t>
      </w:r>
      <w:bookmarkEnd w:id="46"/>
      <w:r w:rsidRPr="00281CEA">
        <w:rPr>
          <w:rFonts w:ascii="Times New Roman" w:hAnsi="Times New Roman" w:cs="Times New Roman"/>
          <w:sz w:val="24"/>
          <w:szCs w:val="24"/>
          <w:lang w:eastAsia="ru-RU"/>
        </w:rPr>
        <w:t>».</w:t>
      </w:r>
    </w:p>
    <w:p w:rsidR="003D4495" w:rsidRPr="00281CEA" w:rsidRDefault="00A34390" w:rsidP="003D449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1.10.</w:t>
      </w:r>
      <w:r w:rsidR="0053271E" w:rsidRPr="00281CEA">
        <w:rPr>
          <w:rFonts w:ascii="Times New Roman" w:hAnsi="Times New Roman" w:cs="Times New Roman"/>
          <w:sz w:val="24"/>
          <w:szCs w:val="24"/>
          <w:lang w:eastAsia="ru-RU"/>
        </w:rPr>
        <w:t>4</w:t>
      </w:r>
      <w:r w:rsidR="003D4495" w:rsidRPr="00281CEA">
        <w:rPr>
          <w:rFonts w:ascii="Times New Roman" w:hAnsi="Times New Roman" w:cs="Times New Roman"/>
          <w:sz w:val="24"/>
          <w:szCs w:val="24"/>
          <w:lang w:eastAsia="ru-RU"/>
        </w:rPr>
        <w:t>. Подпункт 11.3 изложить в редакции:</w:t>
      </w:r>
    </w:p>
    <w:p w:rsidR="003D4495" w:rsidRPr="00281CEA" w:rsidRDefault="003D4495"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«11.3. </w:t>
      </w:r>
      <w:bookmarkStart w:id="47" w:name="_Hlk109385055"/>
      <w:r w:rsidRPr="00281CEA">
        <w:rPr>
          <w:rFonts w:ascii="Times New Roman" w:hAnsi="Times New Roman" w:cs="Times New Roman"/>
          <w:sz w:val="24"/>
          <w:szCs w:val="24"/>
          <w:lang w:eastAsia="ru-RU"/>
        </w:rPr>
        <w:t xml:space="preserve">Прокладка новых инженерных сетей, в том числе изменение существующих трасс подземных инженерных сетей, ремонт дорог, проездов, улиц, площадей, устройство </w:t>
      </w:r>
      <w:r w:rsidR="00464FB4" w:rsidRPr="00281CEA">
        <w:rPr>
          <w:rFonts w:ascii="Times New Roman" w:hAnsi="Times New Roman" w:cs="Times New Roman"/>
          <w:sz w:val="24"/>
          <w:szCs w:val="24"/>
          <w:lang w:eastAsia="ru-RU"/>
        </w:rPr>
        <w:t>стоянок автомобилей, в том числе гостевых стоянок автомобиле</w:t>
      </w:r>
      <w:r w:rsidR="00D53A21" w:rsidRPr="00281CEA">
        <w:rPr>
          <w:rFonts w:ascii="Times New Roman" w:hAnsi="Times New Roman" w:cs="Times New Roman"/>
          <w:sz w:val="24"/>
          <w:szCs w:val="24"/>
          <w:lang w:eastAsia="ru-RU"/>
        </w:rPr>
        <w:t>й</w:t>
      </w:r>
      <w:r w:rsidR="00464FB4" w:rsidRPr="00281CEA">
        <w:rPr>
          <w:rFonts w:ascii="Times New Roman" w:hAnsi="Times New Roman" w:cs="Times New Roman"/>
          <w:sz w:val="24"/>
          <w:szCs w:val="24"/>
          <w:lang w:eastAsia="ru-RU"/>
        </w:rPr>
        <w:t xml:space="preserve">, и иных площадок, предназначенных для хранения (стоянки) </w:t>
      </w:r>
      <w:r w:rsidR="00464FB4" w:rsidRPr="00281CEA">
        <w:rPr>
          <w:rFonts w:ascii="Times New Roman" w:eastAsia="Times New Roman" w:hAnsi="Times New Roman" w:cs="Times New Roman"/>
          <w:sz w:val="24"/>
          <w:szCs w:val="24"/>
        </w:rPr>
        <w:t>транспортных</w:t>
      </w:r>
      <w:r w:rsidR="00464FB4" w:rsidRPr="00281CEA">
        <w:rPr>
          <w:rFonts w:ascii="Times New Roman" w:hAnsi="Times New Roman" w:cs="Times New Roman"/>
          <w:sz w:val="24"/>
          <w:szCs w:val="24"/>
          <w:lang w:eastAsia="ru-RU"/>
        </w:rPr>
        <w:t xml:space="preserve"> средств, велосипедов и самокатов</w:t>
      </w:r>
      <w:r w:rsidRPr="00281CEA">
        <w:rPr>
          <w:rFonts w:ascii="Times New Roman" w:hAnsi="Times New Roman" w:cs="Times New Roman"/>
          <w:sz w:val="24"/>
          <w:szCs w:val="24"/>
          <w:lang w:eastAsia="ru-RU"/>
        </w:rPr>
        <w:t>, тротуара, пешеходных и велосипедных дорожек, благоустройство дворовых и общественных территорий осуществляются в соответствии с</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проектной документацией (рабочей документацией) (далее – Проект) и прое</w:t>
      </w:r>
      <w:r w:rsidR="00191593" w:rsidRPr="00281CEA">
        <w:rPr>
          <w:rFonts w:ascii="Times New Roman" w:hAnsi="Times New Roman" w:cs="Times New Roman"/>
          <w:sz w:val="24"/>
          <w:szCs w:val="24"/>
          <w:lang w:eastAsia="ru-RU"/>
        </w:rPr>
        <w:t>ктом производства работ (далее –</w:t>
      </w:r>
      <w:r w:rsidRPr="00281CEA">
        <w:rPr>
          <w:rFonts w:ascii="Times New Roman" w:hAnsi="Times New Roman" w:cs="Times New Roman"/>
          <w:sz w:val="24"/>
          <w:szCs w:val="24"/>
          <w:lang w:eastAsia="ru-RU"/>
        </w:rPr>
        <w:t xml:space="preserve">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санитарно-эпидемиологических, экологических), государственных стандартов в сфере строительства и проектирования.</w:t>
      </w:r>
    </w:p>
    <w:bookmarkEnd w:id="47"/>
    <w:p w:rsidR="0053271E" w:rsidRPr="00281CEA" w:rsidRDefault="00B312D9" w:rsidP="005327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eastAsia="Times New Roman" w:hAnsi="Times New Roman" w:cs="Times New Roman"/>
          <w:sz w:val="24"/>
          <w:szCs w:val="24"/>
        </w:rPr>
        <w:t xml:space="preserve">В случае если Проект предполагает частичную или полную ликвидацию существующих зеленых насаждений, включая газоны, необходимо его согласование с </w:t>
      </w:r>
      <w:proofErr w:type="spellStart"/>
      <w:r w:rsidRPr="00281CEA">
        <w:rPr>
          <w:rFonts w:ascii="Times New Roman" w:eastAsia="Times New Roman" w:hAnsi="Times New Roman" w:cs="Times New Roman"/>
          <w:sz w:val="24"/>
          <w:szCs w:val="24"/>
        </w:rPr>
        <w:t>ОЭиП</w:t>
      </w:r>
      <w:proofErr w:type="spellEnd"/>
      <w:r w:rsidRPr="00281CEA">
        <w:rPr>
          <w:rFonts w:ascii="Times New Roman" w:eastAsia="Times New Roman" w:hAnsi="Times New Roman" w:cs="Times New Roman"/>
          <w:sz w:val="24"/>
          <w:szCs w:val="24"/>
        </w:rPr>
        <w:t xml:space="preserve"> до обращения в </w:t>
      </w:r>
      <w:proofErr w:type="spellStart"/>
      <w:r w:rsidRPr="00281CEA">
        <w:rPr>
          <w:rFonts w:ascii="Times New Roman" w:eastAsia="Times New Roman" w:hAnsi="Times New Roman" w:cs="Times New Roman"/>
          <w:sz w:val="24"/>
          <w:szCs w:val="24"/>
        </w:rPr>
        <w:t>УГиЗО</w:t>
      </w:r>
      <w:proofErr w:type="spellEnd"/>
      <w:r w:rsidRPr="00281CEA">
        <w:rPr>
          <w:rFonts w:ascii="Times New Roman" w:eastAsia="Times New Roman" w:hAnsi="Times New Roman" w:cs="Times New Roman"/>
          <w:sz w:val="24"/>
          <w:szCs w:val="24"/>
        </w:rPr>
        <w:t xml:space="preserve"> в целях получения разрешения.</w:t>
      </w:r>
      <w:r w:rsidR="0053271E" w:rsidRPr="00281CEA">
        <w:rPr>
          <w:rFonts w:ascii="Times New Roman" w:hAnsi="Times New Roman" w:cs="Times New Roman"/>
          <w:sz w:val="24"/>
          <w:szCs w:val="24"/>
          <w:lang w:eastAsia="ru-RU"/>
        </w:rPr>
        <w:t>».</w:t>
      </w:r>
    </w:p>
    <w:p w:rsidR="007176E7" w:rsidRPr="00281CEA" w:rsidRDefault="00A34390"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1.10.</w:t>
      </w:r>
      <w:r w:rsidR="0053271E" w:rsidRPr="00281CEA">
        <w:rPr>
          <w:rFonts w:ascii="Times New Roman" w:hAnsi="Times New Roman" w:cs="Times New Roman"/>
          <w:sz w:val="24"/>
          <w:szCs w:val="24"/>
          <w:lang w:eastAsia="ru-RU"/>
        </w:rPr>
        <w:t>5</w:t>
      </w:r>
      <w:r w:rsidRPr="00281CEA">
        <w:rPr>
          <w:rFonts w:ascii="Times New Roman" w:hAnsi="Times New Roman" w:cs="Times New Roman"/>
          <w:sz w:val="24"/>
          <w:szCs w:val="24"/>
          <w:lang w:eastAsia="ru-RU"/>
        </w:rPr>
        <w:t>.</w:t>
      </w:r>
      <w:r w:rsidR="007176E7" w:rsidRPr="00281CEA">
        <w:rPr>
          <w:rFonts w:ascii="Times New Roman" w:hAnsi="Times New Roman" w:cs="Times New Roman"/>
          <w:sz w:val="24"/>
          <w:szCs w:val="24"/>
          <w:lang w:eastAsia="ru-RU"/>
        </w:rPr>
        <w:t xml:space="preserve"> Подпункт 11.5 изложить в </w:t>
      </w:r>
      <w:r w:rsidR="005910C0" w:rsidRPr="00281CEA">
        <w:rPr>
          <w:rFonts w:ascii="Times New Roman" w:hAnsi="Times New Roman" w:cs="Times New Roman"/>
          <w:sz w:val="24"/>
          <w:szCs w:val="24"/>
          <w:lang w:eastAsia="ru-RU"/>
        </w:rPr>
        <w:t xml:space="preserve">следующей </w:t>
      </w:r>
      <w:r w:rsidR="007176E7" w:rsidRPr="00281CEA">
        <w:rPr>
          <w:rFonts w:ascii="Times New Roman" w:hAnsi="Times New Roman" w:cs="Times New Roman"/>
          <w:sz w:val="24"/>
          <w:szCs w:val="24"/>
          <w:lang w:eastAsia="ru-RU"/>
        </w:rPr>
        <w:t>редакции:</w:t>
      </w:r>
    </w:p>
    <w:p w:rsidR="00066E07" w:rsidRPr="00281CEA" w:rsidRDefault="00187252" w:rsidP="00066E07">
      <w:pPr>
        <w:pStyle w:val="ConsPlusNormal"/>
        <w:ind w:firstLine="709"/>
        <w:jc w:val="both"/>
        <w:rPr>
          <w:rFonts w:ascii="Times New Roman" w:hAnsi="Times New Roman" w:cs="Times New Roman"/>
          <w:sz w:val="24"/>
          <w:szCs w:val="24"/>
        </w:rPr>
      </w:pPr>
      <w:bookmarkStart w:id="48" w:name="_Hlk110264096"/>
      <w:r w:rsidRPr="00281CEA">
        <w:rPr>
          <w:rFonts w:ascii="Times New Roman" w:hAnsi="Times New Roman" w:cs="Times New Roman"/>
          <w:sz w:val="24"/>
          <w:szCs w:val="24"/>
        </w:rPr>
        <w:t>«11.5.</w:t>
      </w:r>
      <w:bookmarkStart w:id="49" w:name="_Hlk109385101"/>
      <w:r w:rsidR="00066E07" w:rsidRPr="00281CEA">
        <w:rPr>
          <w:rFonts w:ascii="Times New Roman" w:hAnsi="Times New Roman" w:cs="Times New Roman"/>
          <w:sz w:val="24"/>
          <w:szCs w:val="24"/>
        </w:rPr>
        <w:t xml:space="preserve"> Проект, схема размещения подлежат обязательному согласованию с </w:t>
      </w:r>
      <w:proofErr w:type="spellStart"/>
      <w:r w:rsidR="00066E07" w:rsidRPr="00281CEA">
        <w:rPr>
          <w:rFonts w:ascii="Times New Roman" w:hAnsi="Times New Roman" w:cs="Times New Roman"/>
          <w:sz w:val="24"/>
          <w:szCs w:val="24"/>
        </w:rPr>
        <w:t>УГиЗО</w:t>
      </w:r>
      <w:proofErr w:type="spellEnd"/>
      <w:r w:rsidR="00066E07" w:rsidRPr="00281CEA">
        <w:rPr>
          <w:rFonts w:ascii="Times New Roman" w:hAnsi="Times New Roman" w:cs="Times New Roman"/>
          <w:sz w:val="24"/>
          <w:szCs w:val="24"/>
        </w:rPr>
        <w:t xml:space="preserve"> и с лицами, чьи интересы будут затронуты при осуществлении земляных работ (далее - согласующие организации), перечень которых определяет </w:t>
      </w:r>
      <w:proofErr w:type="spellStart"/>
      <w:r w:rsidR="00066E07" w:rsidRPr="00281CEA">
        <w:rPr>
          <w:rFonts w:ascii="Times New Roman" w:hAnsi="Times New Roman" w:cs="Times New Roman"/>
          <w:sz w:val="24"/>
          <w:szCs w:val="24"/>
        </w:rPr>
        <w:t>УГиЗО</w:t>
      </w:r>
      <w:proofErr w:type="spellEnd"/>
      <w:r w:rsidR="00066E07" w:rsidRPr="00281CEA">
        <w:rPr>
          <w:rFonts w:ascii="Times New Roman" w:hAnsi="Times New Roman" w:cs="Times New Roman"/>
          <w:sz w:val="24"/>
          <w:szCs w:val="24"/>
        </w:rPr>
        <w:t xml:space="preserve"> при рассмотрении указанных документов. Необходимость согласования ППР определяется согласующими организациями при рассмотрении Проекта, схемы размещения.</w:t>
      </w:r>
    </w:p>
    <w:p w:rsidR="00066E07" w:rsidRPr="00281CEA" w:rsidRDefault="00066E07" w:rsidP="00066E07">
      <w:pPr>
        <w:pStyle w:val="ConsPlusNormal"/>
        <w:ind w:firstLine="709"/>
        <w:jc w:val="both"/>
        <w:rPr>
          <w:rFonts w:ascii="Times New Roman" w:hAnsi="Times New Roman" w:cs="Times New Roman"/>
          <w:sz w:val="24"/>
          <w:szCs w:val="24"/>
        </w:rPr>
      </w:pPr>
      <w:r w:rsidRPr="00281CEA">
        <w:rPr>
          <w:rFonts w:ascii="Times New Roman" w:hAnsi="Times New Roman" w:cs="Times New Roman"/>
          <w:sz w:val="24"/>
          <w:szCs w:val="24"/>
        </w:rPr>
        <w:t xml:space="preserve">В случае если ППР предусмотрено определение ограждаемой зоны, мест складирования грунта, стройматериалов, путей движения строительной техники и т.п. на землях и земельных участках, являющихся смежными по отношению к земельному участку, в отношении которого разработаны Проект, схема размещения, то Проект, схема размещения и ППР подлежат обязательному согласованию с собственниками (уполномоченными ими лицами) указанных земель и земельных участков и </w:t>
      </w:r>
      <w:proofErr w:type="spellStart"/>
      <w:r w:rsidRPr="00281CEA">
        <w:rPr>
          <w:rFonts w:ascii="Times New Roman" w:hAnsi="Times New Roman" w:cs="Times New Roman"/>
          <w:sz w:val="24"/>
          <w:szCs w:val="24"/>
        </w:rPr>
        <w:t>УГиЗО</w:t>
      </w:r>
      <w:proofErr w:type="spellEnd"/>
      <w:r w:rsidRPr="00281CEA">
        <w:rPr>
          <w:rFonts w:ascii="Times New Roman" w:hAnsi="Times New Roman" w:cs="Times New Roman"/>
          <w:sz w:val="24"/>
          <w:szCs w:val="24"/>
        </w:rPr>
        <w:t>.</w:t>
      </w:r>
    </w:p>
    <w:p w:rsidR="00187252" w:rsidRPr="00281CEA" w:rsidRDefault="00066E07" w:rsidP="00066E07">
      <w:pPr>
        <w:pStyle w:val="ConsPlusNormal"/>
        <w:ind w:firstLine="709"/>
        <w:jc w:val="both"/>
        <w:rPr>
          <w:rFonts w:ascii="Times New Roman" w:hAnsi="Times New Roman" w:cs="Times New Roman"/>
          <w:sz w:val="24"/>
          <w:szCs w:val="24"/>
        </w:rPr>
      </w:pPr>
      <w:r w:rsidRPr="00281CEA">
        <w:rPr>
          <w:rFonts w:ascii="Times New Roman" w:hAnsi="Times New Roman" w:cs="Times New Roman"/>
          <w:sz w:val="24"/>
          <w:szCs w:val="24"/>
        </w:rPr>
        <w:t>Ответственность за согласование Проекта, схемы размещения и ППР с согласующими организациями несет заявитель.</w:t>
      </w:r>
      <w:r w:rsidR="00187252" w:rsidRPr="00281CEA">
        <w:rPr>
          <w:rFonts w:ascii="Times New Roman" w:hAnsi="Times New Roman" w:cs="Times New Roman"/>
          <w:sz w:val="24"/>
          <w:szCs w:val="24"/>
        </w:rPr>
        <w:t>».</w:t>
      </w:r>
    </w:p>
    <w:bookmarkEnd w:id="48"/>
    <w:bookmarkEnd w:id="49"/>
    <w:p w:rsidR="0053271E" w:rsidRPr="00281CEA" w:rsidRDefault="0053271E" w:rsidP="005327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1.10.6.</w:t>
      </w:r>
      <w:r w:rsidRPr="00281CEA">
        <w:t xml:space="preserve"> </w:t>
      </w:r>
      <w:r w:rsidRPr="00281CEA">
        <w:rPr>
          <w:rFonts w:ascii="Times New Roman" w:hAnsi="Times New Roman" w:cs="Times New Roman"/>
          <w:sz w:val="24"/>
          <w:szCs w:val="24"/>
          <w:lang w:eastAsia="ru-RU"/>
        </w:rPr>
        <w:t xml:space="preserve">В подпунктах 11.8, 11.12, 11.13 исключить </w:t>
      </w:r>
      <w:r w:rsidR="003A0DFC" w:rsidRPr="00281CEA">
        <w:rPr>
          <w:rFonts w:ascii="Times New Roman" w:hAnsi="Times New Roman" w:cs="Times New Roman"/>
          <w:sz w:val="24"/>
          <w:szCs w:val="24"/>
          <w:lang w:eastAsia="ru-RU"/>
        </w:rPr>
        <w:t>слово</w:t>
      </w:r>
      <w:r w:rsidRPr="00281CEA">
        <w:rPr>
          <w:rFonts w:ascii="Times New Roman" w:hAnsi="Times New Roman" w:cs="Times New Roman"/>
          <w:sz w:val="24"/>
          <w:szCs w:val="24"/>
          <w:lang w:eastAsia="ru-RU"/>
        </w:rPr>
        <w:t xml:space="preserve"> «(ордер)» в соответствующем падеже.</w:t>
      </w:r>
    </w:p>
    <w:p w:rsidR="0053271E" w:rsidRPr="00281CEA" w:rsidRDefault="0053271E" w:rsidP="0053271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1.10.7. В подпунктах 11.6, 11.8, 11.9, 11.12, 11.13, 11.15, 11.16, 11.18, 11.21, 11.22, 11.25 по тексту слово «проведение» в соответствующем падеже заменить словом «осуществление» в соответствующем падеже.</w:t>
      </w:r>
    </w:p>
    <w:p w:rsidR="007176E7" w:rsidRPr="00281CEA" w:rsidRDefault="00A34390"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1.10.</w:t>
      </w:r>
      <w:r w:rsidR="007C2537" w:rsidRPr="00281CEA">
        <w:rPr>
          <w:rFonts w:ascii="Times New Roman" w:hAnsi="Times New Roman" w:cs="Times New Roman"/>
          <w:sz w:val="24"/>
          <w:szCs w:val="24"/>
          <w:lang w:eastAsia="ru-RU"/>
        </w:rPr>
        <w:t>8</w:t>
      </w:r>
      <w:r w:rsidR="007176E7" w:rsidRPr="00281CEA">
        <w:rPr>
          <w:rFonts w:ascii="Times New Roman" w:hAnsi="Times New Roman" w:cs="Times New Roman"/>
          <w:sz w:val="24"/>
          <w:szCs w:val="24"/>
          <w:lang w:eastAsia="ru-RU"/>
        </w:rPr>
        <w:t>. Подпункт 11.1</w:t>
      </w:r>
      <w:r w:rsidR="007C2537" w:rsidRPr="00281CEA">
        <w:rPr>
          <w:rFonts w:ascii="Times New Roman" w:hAnsi="Times New Roman" w:cs="Times New Roman"/>
          <w:sz w:val="24"/>
          <w:szCs w:val="24"/>
          <w:lang w:eastAsia="ru-RU"/>
        </w:rPr>
        <w:t>9</w:t>
      </w:r>
      <w:r w:rsidR="007176E7" w:rsidRPr="00281CEA">
        <w:rPr>
          <w:rFonts w:ascii="Times New Roman" w:hAnsi="Times New Roman" w:cs="Times New Roman"/>
          <w:sz w:val="24"/>
          <w:szCs w:val="24"/>
          <w:lang w:eastAsia="ru-RU"/>
        </w:rPr>
        <w:t xml:space="preserve"> изложить в редакции:</w:t>
      </w:r>
    </w:p>
    <w:p w:rsidR="007C2537" w:rsidRPr="00281CEA" w:rsidRDefault="007176E7" w:rsidP="007C253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«11.1</w:t>
      </w:r>
      <w:r w:rsidR="007C2537" w:rsidRPr="00281CEA">
        <w:rPr>
          <w:rFonts w:ascii="Times New Roman" w:hAnsi="Times New Roman" w:cs="Times New Roman"/>
          <w:sz w:val="24"/>
          <w:szCs w:val="24"/>
          <w:lang w:eastAsia="ru-RU"/>
        </w:rPr>
        <w:t>9</w:t>
      </w:r>
      <w:r w:rsidRPr="00281CEA">
        <w:rPr>
          <w:rFonts w:ascii="Times New Roman" w:hAnsi="Times New Roman" w:cs="Times New Roman"/>
          <w:sz w:val="24"/>
          <w:szCs w:val="24"/>
          <w:lang w:eastAsia="ru-RU"/>
        </w:rPr>
        <w:t xml:space="preserve">. </w:t>
      </w:r>
      <w:bookmarkStart w:id="50" w:name="_Hlk109385912"/>
      <w:r w:rsidR="007C2537" w:rsidRPr="00281CEA">
        <w:rPr>
          <w:rFonts w:ascii="Times New Roman" w:hAnsi="Times New Roman" w:cs="Times New Roman"/>
          <w:sz w:val="24"/>
          <w:szCs w:val="24"/>
          <w:lang w:eastAsia="ru-RU"/>
        </w:rPr>
        <w:t>Срок действия разрешения</w:t>
      </w:r>
      <w:r w:rsidR="00D53A21" w:rsidRPr="00281CEA">
        <w:rPr>
          <w:rFonts w:ascii="Times New Roman" w:hAnsi="Times New Roman" w:cs="Times New Roman"/>
          <w:sz w:val="24"/>
          <w:szCs w:val="24"/>
          <w:lang w:eastAsia="ru-RU"/>
        </w:rPr>
        <w:t xml:space="preserve"> </w:t>
      </w:r>
      <w:r w:rsidR="007C2537" w:rsidRPr="00281CEA">
        <w:rPr>
          <w:rFonts w:ascii="Times New Roman" w:hAnsi="Times New Roman" w:cs="Times New Roman"/>
          <w:sz w:val="24"/>
          <w:szCs w:val="24"/>
          <w:lang w:eastAsia="ru-RU"/>
        </w:rPr>
        <w:t xml:space="preserve">– это срок осуществления земляных работ, который предусматривает непосредственно осуществление земляных работ и обратную засыпку траншеи. </w:t>
      </w:r>
    </w:p>
    <w:p w:rsidR="007C2537" w:rsidRPr="00281CEA" w:rsidRDefault="007C2537" w:rsidP="007C253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В случае невозможности своевременного завершения осуществления земляных работ необходимо не позднее чем за 1 рабочий день до окончания срока, указанного в разрешении, направить в адрес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 xml:space="preserve"> заявление о продлении сроков действия разрешения с указанием причин изменения сроков осуществления работ и приложением ранее полученного разрешения (оригинала). При продлении сроков осуществления земляных работ повторные </w:t>
      </w:r>
      <w:r w:rsidRPr="00281CEA">
        <w:rPr>
          <w:rFonts w:ascii="Times New Roman" w:hAnsi="Times New Roman" w:cs="Times New Roman"/>
          <w:sz w:val="24"/>
          <w:szCs w:val="24"/>
          <w:lang w:eastAsia="ru-RU"/>
        </w:rPr>
        <w:lastRenderedPageBreak/>
        <w:t>согласования с лицами, указанными в разрешении, не требуются, за исключением случаев, когда в процессе осуществления работ в Проект, ППР или схему вносятся изменения.</w:t>
      </w:r>
    </w:p>
    <w:p w:rsidR="007176E7" w:rsidRPr="00281CEA" w:rsidRDefault="007176E7" w:rsidP="007C253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Продление сроков действия разрешения допускается не более чем на 15 дней. При</w:t>
      </w:r>
      <w:r w:rsidR="00B06E27"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 xml:space="preserve">этом повторное продление сроков возможно, общее количество продлений не должно превышать </w:t>
      </w:r>
      <w:r w:rsidR="00E31791" w:rsidRPr="00281CEA">
        <w:rPr>
          <w:rFonts w:ascii="Times New Roman" w:hAnsi="Times New Roman" w:cs="Times New Roman"/>
          <w:sz w:val="24"/>
          <w:szCs w:val="24"/>
          <w:lang w:eastAsia="ru-RU"/>
        </w:rPr>
        <w:t>трех</w:t>
      </w:r>
      <w:r w:rsidRPr="00281CEA">
        <w:rPr>
          <w:rFonts w:ascii="Times New Roman" w:hAnsi="Times New Roman" w:cs="Times New Roman"/>
          <w:sz w:val="24"/>
          <w:szCs w:val="24"/>
          <w:lang w:eastAsia="ru-RU"/>
        </w:rPr>
        <w:t xml:space="preserve"> раз.</w:t>
      </w:r>
    </w:p>
    <w:p w:rsidR="007176E7" w:rsidRPr="00281CEA" w:rsidRDefault="00916490"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При продлении сроков разрешения на осуществление земляных работ срок восстановления благоустройства продлевается одновременно по заявлению исполнителя работ на соответствующее количество дней</w:t>
      </w:r>
      <w:r w:rsidR="007176E7" w:rsidRPr="00281CEA">
        <w:rPr>
          <w:rFonts w:ascii="Times New Roman" w:hAnsi="Times New Roman" w:cs="Times New Roman"/>
          <w:sz w:val="24"/>
          <w:szCs w:val="24"/>
          <w:lang w:eastAsia="ru-RU"/>
        </w:rPr>
        <w:t>.</w:t>
      </w:r>
      <w:bookmarkEnd w:id="50"/>
      <w:r w:rsidR="007176E7" w:rsidRPr="00281CEA">
        <w:rPr>
          <w:rFonts w:ascii="Times New Roman" w:hAnsi="Times New Roman" w:cs="Times New Roman"/>
          <w:sz w:val="24"/>
          <w:szCs w:val="24"/>
          <w:lang w:eastAsia="ru-RU"/>
        </w:rPr>
        <w:t>».</w:t>
      </w:r>
    </w:p>
    <w:p w:rsidR="007176E7" w:rsidRPr="00281CEA" w:rsidRDefault="00A34390"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1.10.</w:t>
      </w:r>
      <w:r w:rsidR="007C2537" w:rsidRPr="00281CEA">
        <w:rPr>
          <w:rFonts w:ascii="Times New Roman" w:hAnsi="Times New Roman" w:cs="Times New Roman"/>
          <w:sz w:val="24"/>
          <w:szCs w:val="24"/>
          <w:lang w:eastAsia="ru-RU"/>
        </w:rPr>
        <w:t>9</w:t>
      </w:r>
      <w:r w:rsidR="007176E7" w:rsidRPr="00281CEA">
        <w:rPr>
          <w:rFonts w:ascii="Times New Roman" w:hAnsi="Times New Roman" w:cs="Times New Roman"/>
          <w:sz w:val="24"/>
          <w:szCs w:val="24"/>
          <w:lang w:eastAsia="ru-RU"/>
        </w:rPr>
        <w:t xml:space="preserve">. </w:t>
      </w:r>
      <w:r w:rsidR="00B06E27" w:rsidRPr="00281CEA">
        <w:rPr>
          <w:rFonts w:ascii="Times New Roman" w:hAnsi="Times New Roman" w:cs="Times New Roman"/>
          <w:sz w:val="24"/>
          <w:szCs w:val="24"/>
          <w:lang w:eastAsia="ru-RU"/>
        </w:rPr>
        <w:t>Д</w:t>
      </w:r>
      <w:r w:rsidR="007176E7" w:rsidRPr="00281CEA">
        <w:rPr>
          <w:rFonts w:ascii="Times New Roman" w:hAnsi="Times New Roman" w:cs="Times New Roman"/>
          <w:sz w:val="24"/>
          <w:szCs w:val="24"/>
          <w:lang w:eastAsia="ru-RU"/>
        </w:rPr>
        <w:t xml:space="preserve">ефис </w:t>
      </w:r>
      <w:r w:rsidR="00B06E27" w:rsidRPr="00281CEA">
        <w:rPr>
          <w:rFonts w:ascii="Times New Roman" w:hAnsi="Times New Roman" w:cs="Times New Roman"/>
          <w:sz w:val="24"/>
          <w:szCs w:val="24"/>
          <w:lang w:eastAsia="ru-RU"/>
        </w:rPr>
        <w:t xml:space="preserve">второй </w:t>
      </w:r>
      <w:r w:rsidR="007176E7" w:rsidRPr="00281CEA">
        <w:rPr>
          <w:rFonts w:ascii="Times New Roman" w:hAnsi="Times New Roman" w:cs="Times New Roman"/>
          <w:sz w:val="24"/>
          <w:szCs w:val="24"/>
          <w:lang w:eastAsia="ru-RU"/>
        </w:rPr>
        <w:t xml:space="preserve">подпункта 11.21 изложить в </w:t>
      </w:r>
      <w:r w:rsidR="005910C0" w:rsidRPr="00281CEA">
        <w:rPr>
          <w:rFonts w:ascii="Times New Roman" w:hAnsi="Times New Roman" w:cs="Times New Roman"/>
          <w:sz w:val="24"/>
          <w:szCs w:val="24"/>
          <w:lang w:eastAsia="ru-RU"/>
        </w:rPr>
        <w:t xml:space="preserve">следующей </w:t>
      </w:r>
      <w:r w:rsidR="007176E7" w:rsidRPr="00281CEA">
        <w:rPr>
          <w:rFonts w:ascii="Times New Roman" w:hAnsi="Times New Roman" w:cs="Times New Roman"/>
          <w:sz w:val="24"/>
          <w:szCs w:val="24"/>
          <w:lang w:eastAsia="ru-RU"/>
        </w:rPr>
        <w:t>редакции:</w:t>
      </w:r>
    </w:p>
    <w:p w:rsidR="003D4495" w:rsidRPr="00281CEA" w:rsidRDefault="007176E7" w:rsidP="00E55F7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 </w:t>
      </w:r>
      <w:bookmarkStart w:id="51" w:name="_Hlk109385948"/>
      <w:r w:rsidRPr="00281CEA">
        <w:rPr>
          <w:rFonts w:ascii="Times New Roman" w:hAnsi="Times New Roman" w:cs="Times New Roman"/>
          <w:sz w:val="24"/>
          <w:szCs w:val="24"/>
          <w:lang w:eastAsia="ru-RU"/>
        </w:rPr>
        <w:t xml:space="preserve">Комитет ЖКХ, </w:t>
      </w:r>
      <w:proofErr w:type="spellStart"/>
      <w:r w:rsidRPr="00281CEA">
        <w:rPr>
          <w:rFonts w:ascii="Times New Roman" w:hAnsi="Times New Roman" w:cs="Times New Roman"/>
          <w:sz w:val="24"/>
          <w:szCs w:val="24"/>
          <w:lang w:eastAsia="ru-RU"/>
        </w:rPr>
        <w:t>ТиС</w:t>
      </w:r>
      <w:proofErr w:type="spellEnd"/>
      <w:r w:rsidRPr="00281CEA">
        <w:rPr>
          <w:rFonts w:ascii="Times New Roman" w:hAnsi="Times New Roman" w:cs="Times New Roman"/>
          <w:sz w:val="24"/>
          <w:szCs w:val="24"/>
          <w:lang w:eastAsia="ru-RU"/>
        </w:rPr>
        <w:t xml:space="preserve">, управляющие организации в части соблюдения качества восстановительных работ, а также в части выявления </w:t>
      </w:r>
      <w:r w:rsidR="007C2537" w:rsidRPr="00281CEA">
        <w:rPr>
          <w:rFonts w:ascii="Times New Roman" w:hAnsi="Times New Roman" w:cs="Times New Roman"/>
          <w:sz w:val="24"/>
          <w:szCs w:val="24"/>
          <w:lang w:eastAsia="ru-RU"/>
        </w:rPr>
        <w:t>осуществления</w:t>
      </w:r>
      <w:r w:rsidRPr="00281CEA">
        <w:rPr>
          <w:rFonts w:ascii="Times New Roman" w:hAnsi="Times New Roman" w:cs="Times New Roman"/>
          <w:sz w:val="24"/>
          <w:szCs w:val="24"/>
          <w:lang w:eastAsia="ru-RU"/>
        </w:rPr>
        <w:t xml:space="preserve"> земляных работ на</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обслуживаемых территориях без разрешения.</w:t>
      </w:r>
      <w:bookmarkEnd w:id="51"/>
      <w:r w:rsidRPr="00281CEA">
        <w:rPr>
          <w:rFonts w:ascii="Times New Roman" w:hAnsi="Times New Roman" w:cs="Times New Roman"/>
          <w:sz w:val="24"/>
          <w:szCs w:val="24"/>
          <w:lang w:eastAsia="ru-RU"/>
        </w:rPr>
        <w:t>».</w:t>
      </w:r>
    </w:p>
    <w:p w:rsidR="00E219D5" w:rsidRPr="00281CEA" w:rsidRDefault="007176E7" w:rsidP="007176E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w:t>
      </w:r>
      <w:r w:rsidR="00A34390" w:rsidRPr="00281CEA">
        <w:rPr>
          <w:rFonts w:ascii="Times New Roman" w:hAnsi="Times New Roman" w:cs="Times New Roman"/>
          <w:sz w:val="24"/>
          <w:szCs w:val="24"/>
          <w:lang w:eastAsia="ru-RU"/>
        </w:rPr>
        <w:t>11</w:t>
      </w:r>
      <w:r w:rsidRPr="00281CEA">
        <w:rPr>
          <w:rFonts w:ascii="Times New Roman" w:hAnsi="Times New Roman" w:cs="Times New Roman"/>
          <w:sz w:val="24"/>
          <w:szCs w:val="24"/>
          <w:lang w:eastAsia="ru-RU"/>
        </w:rPr>
        <w:t>. П</w:t>
      </w:r>
      <w:r w:rsidR="00E219D5" w:rsidRPr="00281CEA">
        <w:rPr>
          <w:rFonts w:ascii="Times New Roman" w:hAnsi="Times New Roman" w:cs="Times New Roman"/>
          <w:sz w:val="24"/>
          <w:szCs w:val="24"/>
          <w:lang w:eastAsia="ru-RU"/>
        </w:rPr>
        <w:t>ункт 12 изложить в следующей редакции:</w:t>
      </w:r>
    </w:p>
    <w:p w:rsidR="00E219D5" w:rsidRPr="00281CEA" w:rsidRDefault="00E219D5" w:rsidP="00E219D5">
      <w:pPr>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lang w:eastAsia="ru-RU"/>
        </w:rPr>
        <w:t>«</w:t>
      </w:r>
      <w:bookmarkStart w:id="52" w:name="_Hlk109385996"/>
      <w:r w:rsidRPr="00281CEA">
        <w:rPr>
          <w:rFonts w:ascii="Times New Roman" w:hAnsi="Times New Roman" w:cs="Times New Roman"/>
          <w:sz w:val="24"/>
          <w:szCs w:val="24"/>
        </w:rPr>
        <w:t>12. Требования к установке, эксплуатации, демонтажу вывесок</w:t>
      </w:r>
    </w:p>
    <w:p w:rsidR="00E219D5" w:rsidRPr="00281CEA" w:rsidRDefault="00E219D5" w:rsidP="003F62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rPr>
        <w:t xml:space="preserve">12.1. </w:t>
      </w:r>
      <w:r w:rsidRPr="00281CEA">
        <w:rPr>
          <w:rFonts w:ascii="Times New Roman" w:hAnsi="Times New Roman" w:cs="Times New Roman"/>
          <w:sz w:val="24"/>
          <w:szCs w:val="24"/>
          <w:lang w:eastAsia="ru-RU"/>
        </w:rPr>
        <w:t xml:space="preserve">Под вывеской понимается конструкция с размещенной на ней информацией, которую изготовитель (исполнитель, продавец) обязан в соответствии с пунктом 1 статьи 9 Закона Российской Федерации </w:t>
      </w:r>
      <w:r w:rsidR="00E31791" w:rsidRPr="00281CEA">
        <w:rPr>
          <w:rFonts w:ascii="Times New Roman" w:hAnsi="Times New Roman" w:cs="Times New Roman"/>
          <w:sz w:val="24"/>
          <w:szCs w:val="24"/>
          <w:lang w:eastAsia="ru-RU"/>
        </w:rPr>
        <w:t xml:space="preserve">от 07.02.1992 № 2300-1 </w:t>
      </w:r>
      <w:r w:rsidRPr="00281CEA">
        <w:rPr>
          <w:rFonts w:ascii="Times New Roman" w:hAnsi="Times New Roman" w:cs="Times New Roman"/>
          <w:sz w:val="24"/>
          <w:szCs w:val="24"/>
          <w:lang w:eastAsia="ru-RU"/>
        </w:rPr>
        <w:t>«О защите прав потребителей» довести до сведения потребителя</w:t>
      </w:r>
      <w:r w:rsidR="00C07303"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фирменное наименование (наименование) своей организации, место ее</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нахождения (адрес) и режим ее работы.</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Назначение вывески заключается в извещении неопределенного круга лиц о</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фактическом местонахождении лица и (или) в обозначении места входа, где лицо осуществляет свою деятельность.</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Настоящие Правила предусматривают типы вывесок:</w:t>
      </w:r>
    </w:p>
    <w:p w:rsidR="00E219D5" w:rsidRPr="00281CEA" w:rsidRDefault="00B06E27"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r w:rsidR="00E219D5" w:rsidRPr="00281CEA">
        <w:rPr>
          <w:rFonts w:ascii="Times New Roman" w:hAnsi="Times New Roman" w:cs="Times New Roman"/>
          <w:sz w:val="24"/>
          <w:szCs w:val="24"/>
          <w:lang w:eastAsia="ru-RU"/>
        </w:rPr>
        <w:t xml:space="preserve"> основная вывеска (вывеска, размещенная в пределах фасада здания, являющегося внешней стеной конкретного помещения в здании, в котором осуществляет свою деятельность соответствующая организация), содержащая сведения о наименовании организации. На основной вывеске допускается размещать сведения о профиле дея</w:t>
      </w:r>
      <w:r w:rsidR="00191593" w:rsidRPr="00281CEA">
        <w:rPr>
          <w:rFonts w:ascii="Times New Roman" w:hAnsi="Times New Roman" w:cs="Times New Roman"/>
          <w:sz w:val="24"/>
          <w:szCs w:val="24"/>
          <w:lang w:eastAsia="ru-RU"/>
        </w:rPr>
        <w:t>тельности организации (например:</w:t>
      </w:r>
      <w:r w:rsidR="00E219D5" w:rsidRPr="00281CEA">
        <w:rPr>
          <w:rFonts w:ascii="Times New Roman" w:hAnsi="Times New Roman" w:cs="Times New Roman"/>
          <w:sz w:val="24"/>
          <w:szCs w:val="24"/>
          <w:lang w:eastAsia="ru-RU"/>
        </w:rPr>
        <w:t xml:space="preserve"> продуктовый магазин, аптека, кондитерская, ресторан);</w:t>
      </w:r>
    </w:p>
    <w:p w:rsidR="00E219D5" w:rsidRPr="00281CEA" w:rsidRDefault="00B06E27"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r w:rsidR="00E219D5" w:rsidRPr="00281CEA">
        <w:rPr>
          <w:rFonts w:ascii="Times New Roman" w:hAnsi="Times New Roman" w:cs="Times New Roman"/>
          <w:sz w:val="24"/>
          <w:szCs w:val="24"/>
          <w:lang w:eastAsia="ru-RU"/>
        </w:rPr>
        <w:t xml:space="preserve"> вспомогательная вывеска (вывеска, размещенная непосредственно рядом с входом в</w:t>
      </w:r>
      <w:r w:rsidR="0034239D" w:rsidRPr="00281CEA">
        <w:rPr>
          <w:rFonts w:ascii="Times New Roman" w:hAnsi="Times New Roman" w:cs="Times New Roman"/>
          <w:sz w:val="24"/>
          <w:szCs w:val="24"/>
          <w:lang w:eastAsia="ru-RU"/>
        </w:rPr>
        <w:t> </w:t>
      </w:r>
      <w:r w:rsidR="00E219D5" w:rsidRPr="00281CEA">
        <w:rPr>
          <w:rFonts w:ascii="Times New Roman" w:hAnsi="Times New Roman" w:cs="Times New Roman"/>
          <w:sz w:val="24"/>
          <w:szCs w:val="24"/>
          <w:lang w:eastAsia="ru-RU"/>
        </w:rPr>
        <w:t>здание, в котором находится организация), содержащая сведения об организационно-правовой форме организации, о наименовании организации, месте нахождения (адрес) и</w:t>
      </w:r>
      <w:r w:rsidR="0034239D" w:rsidRPr="00281CEA">
        <w:rPr>
          <w:rFonts w:ascii="Times New Roman" w:hAnsi="Times New Roman" w:cs="Times New Roman"/>
          <w:sz w:val="24"/>
          <w:szCs w:val="24"/>
          <w:lang w:eastAsia="ru-RU"/>
        </w:rPr>
        <w:t> </w:t>
      </w:r>
      <w:r w:rsidR="00E219D5" w:rsidRPr="00281CEA">
        <w:rPr>
          <w:rFonts w:ascii="Times New Roman" w:hAnsi="Times New Roman" w:cs="Times New Roman"/>
          <w:sz w:val="24"/>
          <w:szCs w:val="24"/>
          <w:lang w:eastAsia="ru-RU"/>
        </w:rPr>
        <w:t>режиме работы организации;</w:t>
      </w:r>
    </w:p>
    <w:p w:rsidR="00E219D5" w:rsidRPr="00281CEA" w:rsidRDefault="00B06E27"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r w:rsidR="00E219D5" w:rsidRPr="00281CEA">
        <w:rPr>
          <w:rFonts w:ascii="Times New Roman" w:hAnsi="Times New Roman" w:cs="Times New Roman"/>
          <w:sz w:val="24"/>
          <w:szCs w:val="24"/>
          <w:lang w:eastAsia="ru-RU"/>
        </w:rPr>
        <w:t xml:space="preserve"> вывеска в виде кронштейна (вывеска, размещенная в исключительных случаях, когда вход в здание находится вне прямой видимости с магистрали (улицы, тротуара), содержащая сведения о наименовании организации, месте нахождения (адрес) и режиме работы организации;</w:t>
      </w:r>
    </w:p>
    <w:p w:rsidR="00C41645" w:rsidRPr="00281CEA" w:rsidRDefault="00B06E27"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r w:rsidR="00E219D5" w:rsidRPr="00281CEA">
        <w:rPr>
          <w:rFonts w:ascii="Times New Roman" w:hAnsi="Times New Roman" w:cs="Times New Roman"/>
          <w:sz w:val="24"/>
          <w:szCs w:val="24"/>
          <w:lang w:eastAsia="ru-RU"/>
        </w:rPr>
        <w:t xml:space="preserve"> витринная вывеска (вывеска, размещенная с внутренней стороны оконного проема, при этом она не соприкасается с остеклением и оконной рамой), содержащая дополнительные сведения, не относящиеся к рекламному оформлению</w:t>
      </w:r>
      <w:r w:rsidR="00C41645" w:rsidRPr="00281CEA">
        <w:rPr>
          <w:rFonts w:ascii="Times New Roman" w:hAnsi="Times New Roman" w:cs="Times New Roman"/>
          <w:sz w:val="24"/>
          <w:szCs w:val="24"/>
          <w:lang w:eastAsia="ru-RU"/>
        </w:rPr>
        <w:t>.</w:t>
      </w:r>
      <w:r w:rsidR="00E219D5" w:rsidRPr="00281CEA">
        <w:rPr>
          <w:rFonts w:ascii="Times New Roman" w:hAnsi="Times New Roman" w:cs="Times New Roman"/>
          <w:sz w:val="24"/>
          <w:szCs w:val="24"/>
          <w:lang w:eastAsia="ru-RU"/>
        </w:rPr>
        <w:t xml:space="preserve"> </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lang w:eastAsia="ru-RU"/>
        </w:rPr>
        <w:t>Не допускается дублирование информации путем размещения вывесок в нескольких экземплярах в пределах одного здания.</w:t>
      </w:r>
    </w:p>
    <w:p w:rsidR="00E219D5" w:rsidRPr="00281CEA" w:rsidRDefault="00E219D5" w:rsidP="00E219D5">
      <w:pPr>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lang w:eastAsia="ru-RU"/>
        </w:rPr>
        <w:t>12.2. Вывески должны быть спроектированы, изготовлены и установлены в</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соответствии с требованиями технических регламентов, государственных стандартов, строительных норм и правил. Ответственность за нарушение настоящего подпункта несет владелец вывески.</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12.3. Вывески выполняются по индивидуальным или типовым проектам с привязкой к</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конкретным архитектурным объектам.</w:t>
      </w:r>
    </w:p>
    <w:p w:rsidR="00E219D5" w:rsidRPr="00281CEA" w:rsidRDefault="00E219D5" w:rsidP="00E219D5">
      <w:pPr>
        <w:tabs>
          <w:tab w:val="left" w:pos="2475"/>
        </w:tabs>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lang w:eastAsia="ru-RU"/>
        </w:rPr>
        <w:t>В случае если типовой проект утвержден стандартами организации, требования которых противоречат требованиям настоящих Правил, необходимо выполнить индивидуальный проект с учетом требований настоящих Правил.</w:t>
      </w:r>
    </w:p>
    <w:p w:rsidR="00E219D5" w:rsidRPr="00281CEA" w:rsidRDefault="00E219D5" w:rsidP="00E219D5">
      <w:pPr>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lang w:eastAsia="ru-RU"/>
        </w:rPr>
        <w:t xml:space="preserve">12.4. При разработке эскизных проектов вывесок, определении их габаритных размеров должны максимально учитываться архитектурно-художественные особенности </w:t>
      </w:r>
      <w:r w:rsidRPr="00281CEA">
        <w:rPr>
          <w:rFonts w:ascii="Times New Roman" w:hAnsi="Times New Roman" w:cs="Times New Roman"/>
          <w:sz w:val="24"/>
          <w:szCs w:val="24"/>
          <w:lang w:eastAsia="ru-RU"/>
        </w:rPr>
        <w:lastRenderedPageBreak/>
        <w:t>здания. В случае если в одном здании расположено несколько организаций, конструктивные решения вывесок таких организаций (материал изготовления конструкции, габаритные размеры) должны быть выполнены в едином стиле с учетом архитектурно-конструктивных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художественно-стилевых особенностей фасада здания.</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12.5. Запрещается размещать вывески:</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 перекрывающие (закрывающие, загораживающие) архитектурные элементы зданий и навигационные знаки зданий (в частности, оконные проемы, колонны, орнамент, </w:t>
      </w:r>
      <w:r w:rsidR="007C2537" w:rsidRPr="00281CEA">
        <w:rPr>
          <w:rFonts w:ascii="Times New Roman" w:hAnsi="Times New Roman" w:cs="Times New Roman"/>
          <w:sz w:val="24"/>
          <w:szCs w:val="24"/>
          <w:lang w:eastAsia="ru-RU"/>
        </w:rPr>
        <w:t>указатели с наименованиями</w:t>
      </w:r>
      <w:r w:rsidRPr="00281CEA">
        <w:rPr>
          <w:rFonts w:ascii="Times New Roman" w:hAnsi="Times New Roman" w:cs="Times New Roman"/>
          <w:sz w:val="24"/>
          <w:szCs w:val="24"/>
          <w:lang w:eastAsia="ru-RU"/>
        </w:rPr>
        <w:t xml:space="preserve"> улиц и номеров домов); </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на балконах, лоджиях, эркере;</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на крыш</w:t>
      </w:r>
      <w:r w:rsidR="008F750F" w:rsidRPr="00281CEA">
        <w:rPr>
          <w:rFonts w:ascii="Times New Roman" w:hAnsi="Times New Roman" w:cs="Times New Roman"/>
          <w:sz w:val="24"/>
          <w:szCs w:val="24"/>
          <w:lang w:eastAsia="ru-RU"/>
        </w:rPr>
        <w:t>ах</w:t>
      </w:r>
      <w:r w:rsidRPr="00281CEA">
        <w:rPr>
          <w:rFonts w:ascii="Times New Roman" w:hAnsi="Times New Roman" w:cs="Times New Roman"/>
          <w:sz w:val="24"/>
          <w:szCs w:val="24"/>
          <w:lang w:eastAsia="ru-RU"/>
        </w:rPr>
        <w:t xml:space="preserve"> жилых зданий;</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со сменяющейся информацией (электронные экраны) на фасадах многоквартирных жилых дом</w:t>
      </w:r>
      <w:r w:rsidR="00A34390" w:rsidRPr="00281CEA">
        <w:rPr>
          <w:rFonts w:ascii="Times New Roman" w:hAnsi="Times New Roman" w:cs="Times New Roman"/>
          <w:sz w:val="24"/>
          <w:szCs w:val="24"/>
          <w:lang w:eastAsia="ru-RU"/>
        </w:rPr>
        <w:t>ов</w:t>
      </w:r>
      <w:r w:rsidRPr="00281CEA">
        <w:rPr>
          <w:rFonts w:ascii="Times New Roman" w:hAnsi="Times New Roman" w:cs="Times New Roman"/>
          <w:sz w:val="24"/>
          <w:szCs w:val="24"/>
          <w:lang w:eastAsia="ru-RU"/>
        </w:rPr>
        <w:t>;</w:t>
      </w:r>
    </w:p>
    <w:p w:rsidR="00E219D5" w:rsidRPr="00281CEA" w:rsidRDefault="00E219D5" w:rsidP="00E219D5">
      <w:pPr>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lang w:eastAsia="ru-RU"/>
        </w:rPr>
        <w:t>- с вертикальной ориентацией надписей (если такое решение не определено свидетельством на товарный знак).</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12.6. Владелец вывески, планируемой к размещению на многоквартирном доме, направляет в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 xml:space="preserve"> уведомление. К уведомлению, оформленному в свободной форме, прикладывает эскизный проект вывески с указанием ее габаритных размеров, материалов, из</w:t>
      </w:r>
      <w:r w:rsidR="00231D60"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которых она будет изготовлена, фото существующей ситуации на фасаде здания в целом и</w:t>
      </w:r>
      <w:r w:rsidR="00231D60"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фотомонтаж вывески на фасаде здания, документ</w:t>
      </w:r>
      <w:r w:rsidR="00231D60"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подтверждающий право собственности либо владения недвижимым имуществом (в частности</w:t>
      </w:r>
      <w:r w:rsidR="00A73922"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документ о государственной регистрации права, договор аренды помещения), к которому предполагается присоединить вывеску. </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В случае отсут</w:t>
      </w:r>
      <w:r w:rsidR="00231D60" w:rsidRPr="00281CEA">
        <w:rPr>
          <w:rFonts w:ascii="Times New Roman" w:hAnsi="Times New Roman" w:cs="Times New Roman"/>
          <w:sz w:val="24"/>
          <w:szCs w:val="24"/>
          <w:lang w:eastAsia="ru-RU"/>
        </w:rPr>
        <w:t>ствия какого-либо из документов</w:t>
      </w:r>
      <w:r w:rsidRPr="00281CEA">
        <w:rPr>
          <w:rFonts w:ascii="Times New Roman" w:hAnsi="Times New Roman" w:cs="Times New Roman"/>
          <w:sz w:val="24"/>
          <w:szCs w:val="24"/>
          <w:lang w:eastAsia="ru-RU"/>
        </w:rPr>
        <w:t xml:space="preserve"> уведомление остается без</w:t>
      </w:r>
      <w:r w:rsidR="00231D60"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рассмотрения. Заявителю направляется соответствующая информация о необходимости представить отсутствующие материалы.</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В случае если в течение рассмотрения уведомления будет установлено, что вывеска, планируемая к размещению, не отвечает требованиям Правил,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 xml:space="preserve"> направляет в адрес уведомителя соответствующую информацию и рекомендации для урегулирования вопроса.</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Принятие комплекта документов с уведомлением подтверждается письменным ответом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Срок ответа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 xml:space="preserve"> на письменное обращение</w:t>
      </w:r>
      <w:r w:rsidR="00B06E27" w:rsidRPr="00281CEA">
        <w:rPr>
          <w:rFonts w:ascii="Times New Roman" w:hAnsi="Times New Roman" w:cs="Times New Roman"/>
          <w:sz w:val="24"/>
          <w:szCs w:val="24"/>
          <w:lang w:eastAsia="ru-RU"/>
        </w:rPr>
        <w:t xml:space="preserve"> –</w:t>
      </w:r>
      <w:r w:rsidRPr="00281CEA">
        <w:rPr>
          <w:rFonts w:ascii="Times New Roman" w:hAnsi="Times New Roman" w:cs="Times New Roman"/>
          <w:sz w:val="24"/>
          <w:szCs w:val="24"/>
          <w:lang w:eastAsia="ru-RU"/>
        </w:rPr>
        <w:t xml:space="preserve"> 10 дней со дня регистрации уведомления.</w:t>
      </w:r>
    </w:p>
    <w:p w:rsidR="00E219D5" w:rsidRPr="00281CEA" w:rsidRDefault="00E219D5" w:rsidP="00E219D5">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Установка вывесок</w:t>
      </w:r>
      <w:r w:rsidR="00914215"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изготовленных в нарушение требований Правил</w:t>
      </w:r>
      <w:r w:rsidR="00914215"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не допускается.</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12.7. Вывеска, размещенная на фасаде многоквартирного дома или непосредственно у</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входа, где лицо осуществляет свою деятельность, не должна располагаться выше уровня нижней части оконных проемов второго этажа данных зданий. Размеры таких вывесок должны быт</w:t>
      </w:r>
      <w:r w:rsidR="00191593" w:rsidRPr="00281CEA">
        <w:rPr>
          <w:rFonts w:ascii="Times New Roman" w:hAnsi="Times New Roman" w:cs="Times New Roman"/>
          <w:sz w:val="24"/>
          <w:szCs w:val="24"/>
          <w:lang w:eastAsia="ru-RU"/>
        </w:rPr>
        <w:t>ь высотой не более 60 см. На проспекте</w:t>
      </w:r>
      <w:r w:rsidRPr="00281CEA">
        <w:rPr>
          <w:rFonts w:ascii="Times New Roman" w:hAnsi="Times New Roman" w:cs="Times New Roman"/>
          <w:sz w:val="24"/>
          <w:szCs w:val="24"/>
          <w:lang w:eastAsia="ru-RU"/>
        </w:rPr>
        <w:t xml:space="preserve"> Ленина размер вывесок не должен превышать 40 см.</w:t>
      </w:r>
    </w:p>
    <w:p w:rsidR="00E219D5" w:rsidRPr="00281CEA" w:rsidRDefault="00191593"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На проспекте</w:t>
      </w:r>
      <w:r w:rsidR="00E219D5" w:rsidRPr="00281CEA">
        <w:rPr>
          <w:rFonts w:ascii="Times New Roman" w:hAnsi="Times New Roman" w:cs="Times New Roman"/>
          <w:sz w:val="24"/>
          <w:szCs w:val="24"/>
          <w:lang w:eastAsia="ru-RU"/>
        </w:rPr>
        <w:t xml:space="preserve"> Ленина основную вывеску следует выполнять из объ</w:t>
      </w:r>
      <w:r w:rsidR="00723C4F" w:rsidRPr="00281CEA">
        <w:rPr>
          <w:rFonts w:ascii="Times New Roman" w:hAnsi="Times New Roman" w:cs="Times New Roman"/>
          <w:sz w:val="24"/>
          <w:szCs w:val="24"/>
          <w:lang w:eastAsia="ru-RU"/>
        </w:rPr>
        <w:t>е</w:t>
      </w:r>
      <w:r w:rsidR="00E219D5" w:rsidRPr="00281CEA">
        <w:rPr>
          <w:rFonts w:ascii="Times New Roman" w:hAnsi="Times New Roman" w:cs="Times New Roman"/>
          <w:sz w:val="24"/>
          <w:szCs w:val="24"/>
          <w:lang w:eastAsia="ru-RU"/>
        </w:rPr>
        <w:t xml:space="preserve">мных букв без подложки либо на прозрачной основе. </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Не допускается устраивать вывеску из баннерной ткани</w:t>
      </w:r>
      <w:r w:rsidR="00914215" w:rsidRPr="00281CEA">
        <w:rPr>
          <w:rFonts w:ascii="Times New Roman" w:hAnsi="Times New Roman" w:cs="Times New Roman"/>
          <w:sz w:val="24"/>
          <w:szCs w:val="24"/>
          <w:lang w:eastAsia="ru-RU"/>
        </w:rPr>
        <w:t>.</w:t>
      </w:r>
    </w:p>
    <w:p w:rsidR="00E219D5" w:rsidRPr="00281CEA" w:rsidRDefault="00E219D5" w:rsidP="00E219D5">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Основную вывеску рекомендовано располагать с учетом общей горизонтальной оси размещения вывесок в пределах одного здания. В случае, когда архитектурно-конструктивные решения не позволяют выдержать одну единую ось размещения вывесок, допускается устройство двух таких параллельных осей. Основную вывеску рекомендовано располагать по центру вертикальной оси оконных и (или) дверных проемов.</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rPr>
        <w:t xml:space="preserve">12.8. </w:t>
      </w:r>
      <w:r w:rsidRPr="00281CEA">
        <w:rPr>
          <w:rFonts w:ascii="Times New Roman" w:hAnsi="Times New Roman" w:cs="Times New Roman"/>
          <w:sz w:val="24"/>
          <w:szCs w:val="24"/>
          <w:lang w:eastAsia="ru-RU"/>
        </w:rPr>
        <w:t>Размещение вывесок на фасадах нежилых зданий осуществляется в соответствии с разработанным собственниками эскизным проектом «Схема размещения информационных конструкций», определяющ</w:t>
      </w:r>
      <w:r w:rsidR="00914215" w:rsidRPr="00281CEA">
        <w:rPr>
          <w:rFonts w:ascii="Times New Roman" w:hAnsi="Times New Roman" w:cs="Times New Roman"/>
          <w:sz w:val="24"/>
          <w:szCs w:val="24"/>
          <w:lang w:eastAsia="ru-RU"/>
        </w:rPr>
        <w:t>и</w:t>
      </w:r>
      <w:r w:rsidR="00976AB9" w:rsidRPr="00281CEA">
        <w:rPr>
          <w:rFonts w:ascii="Times New Roman" w:hAnsi="Times New Roman" w:cs="Times New Roman"/>
          <w:sz w:val="24"/>
          <w:szCs w:val="24"/>
          <w:lang w:eastAsia="ru-RU"/>
        </w:rPr>
        <w:t>м</w:t>
      </w:r>
      <w:r w:rsidRPr="00281CEA">
        <w:rPr>
          <w:rFonts w:ascii="Times New Roman" w:hAnsi="Times New Roman" w:cs="Times New Roman"/>
          <w:sz w:val="24"/>
          <w:szCs w:val="24"/>
          <w:lang w:eastAsia="ru-RU"/>
        </w:rPr>
        <w:t xml:space="preserve"> места размещения вывесок и рекламных конструкций, </w:t>
      </w:r>
      <w:r w:rsidR="0065686A" w:rsidRPr="00281CEA">
        <w:rPr>
          <w:rFonts w:ascii="Times New Roman" w:hAnsi="Times New Roman" w:cs="Times New Roman"/>
          <w:sz w:val="24"/>
          <w:szCs w:val="24"/>
          <w:lang w:eastAsia="ru-RU"/>
        </w:rPr>
        <w:br/>
      </w:r>
      <w:r w:rsidRPr="00281CEA">
        <w:rPr>
          <w:rFonts w:ascii="Times New Roman" w:hAnsi="Times New Roman" w:cs="Times New Roman"/>
          <w:sz w:val="24"/>
          <w:szCs w:val="24"/>
          <w:lang w:eastAsia="ru-RU"/>
        </w:rPr>
        <w:t xml:space="preserve">их габаритные размеры и конструктивные решения. </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Владелец вывески направляет уведомление в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 xml:space="preserve"> о планируемом размещении вывески на фасаде нежилого здания. К уведомлению, оформленному в свободной форме, </w:t>
      </w:r>
      <w:r w:rsidRPr="00281CEA">
        <w:rPr>
          <w:rFonts w:ascii="Times New Roman" w:hAnsi="Times New Roman" w:cs="Times New Roman"/>
          <w:sz w:val="24"/>
          <w:szCs w:val="24"/>
          <w:lang w:eastAsia="ru-RU"/>
        </w:rPr>
        <w:lastRenderedPageBreak/>
        <w:t>прикладывает эскизный проект вывески с указанием ее габаритных размеров, материалов, из</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которых она будет изготовлена, фото существующей ситуации на фасаде здания в целом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фотомонтаж вывески на фасаде здания, документ подтверждающий право собственности либо владения недвижимым имуществом (в частности</w:t>
      </w:r>
      <w:r w:rsidR="00A73922"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документ о государственной регистрации права, договор аренды помещения), к которому предполагается присоединить вывеску.</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В случае отсут</w:t>
      </w:r>
      <w:r w:rsidR="005F11F6" w:rsidRPr="00281CEA">
        <w:rPr>
          <w:rFonts w:ascii="Times New Roman" w:hAnsi="Times New Roman" w:cs="Times New Roman"/>
          <w:sz w:val="24"/>
          <w:szCs w:val="24"/>
          <w:lang w:eastAsia="ru-RU"/>
        </w:rPr>
        <w:t>ствия какого-либо из документов</w:t>
      </w:r>
      <w:r w:rsidRPr="00281CEA">
        <w:rPr>
          <w:rFonts w:ascii="Times New Roman" w:hAnsi="Times New Roman" w:cs="Times New Roman"/>
          <w:sz w:val="24"/>
          <w:szCs w:val="24"/>
          <w:lang w:eastAsia="ru-RU"/>
        </w:rPr>
        <w:t xml:space="preserve"> уведомление остается без рассмотрения. Заявителю направляется соответствующая информация о необходимости представить отсутствующие материалы.</w:t>
      </w:r>
    </w:p>
    <w:p w:rsidR="00E219D5" w:rsidRPr="00281CEA" w:rsidRDefault="00231D60"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В случае</w:t>
      </w:r>
      <w:r w:rsidR="00E219D5" w:rsidRPr="00281CEA">
        <w:rPr>
          <w:rFonts w:ascii="Times New Roman" w:hAnsi="Times New Roman" w:cs="Times New Roman"/>
          <w:sz w:val="24"/>
          <w:szCs w:val="24"/>
          <w:lang w:eastAsia="ru-RU"/>
        </w:rPr>
        <w:t xml:space="preserve"> если в течение рассмотрения уведомления будет установлено, что вывеска, планируемая к размещению, не соответствует решениям, принятым «Схемой размещения информационных конструкций», </w:t>
      </w:r>
      <w:proofErr w:type="spellStart"/>
      <w:r w:rsidR="00E219D5" w:rsidRPr="00281CEA">
        <w:rPr>
          <w:rFonts w:ascii="Times New Roman" w:hAnsi="Times New Roman" w:cs="Times New Roman"/>
          <w:sz w:val="24"/>
          <w:szCs w:val="24"/>
          <w:lang w:eastAsia="ru-RU"/>
        </w:rPr>
        <w:t>УГиЗО</w:t>
      </w:r>
      <w:proofErr w:type="spellEnd"/>
      <w:r w:rsidR="00E219D5" w:rsidRPr="00281CEA">
        <w:rPr>
          <w:rFonts w:ascii="Times New Roman" w:hAnsi="Times New Roman" w:cs="Times New Roman"/>
          <w:sz w:val="24"/>
          <w:szCs w:val="24"/>
          <w:lang w:eastAsia="ru-RU"/>
        </w:rPr>
        <w:t xml:space="preserve"> направляет в адрес уведомителя соответствующую информацию и рекомендации для урегулирования вопроса.</w:t>
      </w:r>
    </w:p>
    <w:p w:rsidR="0065686A" w:rsidRPr="00281CEA" w:rsidRDefault="0065686A" w:rsidP="006568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П</w:t>
      </w:r>
      <w:r w:rsidR="00E219D5" w:rsidRPr="00281CEA">
        <w:rPr>
          <w:rFonts w:ascii="Times New Roman" w:hAnsi="Times New Roman" w:cs="Times New Roman"/>
          <w:sz w:val="24"/>
          <w:szCs w:val="24"/>
          <w:lang w:eastAsia="ru-RU"/>
        </w:rPr>
        <w:t xml:space="preserve">ринятие комплекта документов с уведомлением подтверждается письменным ответом </w:t>
      </w:r>
      <w:proofErr w:type="spellStart"/>
      <w:r w:rsidR="00E219D5" w:rsidRPr="00281CEA">
        <w:rPr>
          <w:rFonts w:ascii="Times New Roman" w:hAnsi="Times New Roman" w:cs="Times New Roman"/>
          <w:sz w:val="24"/>
          <w:szCs w:val="24"/>
          <w:lang w:eastAsia="ru-RU"/>
        </w:rPr>
        <w:t>УГиЗО</w:t>
      </w:r>
      <w:proofErr w:type="spellEnd"/>
      <w:r w:rsidR="00E219D5"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Срок ответа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 xml:space="preserve"> на письменное обращение</w:t>
      </w:r>
      <w:r w:rsidR="00EE552E" w:rsidRPr="00281CEA">
        <w:rPr>
          <w:rFonts w:ascii="Times New Roman" w:hAnsi="Times New Roman" w:cs="Times New Roman"/>
          <w:sz w:val="24"/>
          <w:szCs w:val="24"/>
          <w:lang w:eastAsia="ru-RU"/>
        </w:rPr>
        <w:t xml:space="preserve"> –</w:t>
      </w:r>
      <w:r w:rsidRPr="00281CEA">
        <w:rPr>
          <w:rFonts w:ascii="Times New Roman" w:hAnsi="Times New Roman" w:cs="Times New Roman"/>
          <w:sz w:val="24"/>
          <w:szCs w:val="24"/>
          <w:lang w:eastAsia="ru-RU"/>
        </w:rPr>
        <w:t xml:space="preserve"> 10 дней со дня регистрации уведомления. </w:t>
      </w:r>
    </w:p>
    <w:p w:rsidR="00E219D5" w:rsidRPr="00281CEA" w:rsidRDefault="00E219D5" w:rsidP="00E219D5">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Установка вывесок на фасадах нежилых зданий в нарушение принято</w:t>
      </w:r>
      <w:r w:rsidR="00F11AC7" w:rsidRPr="00281CEA">
        <w:rPr>
          <w:rFonts w:ascii="Times New Roman" w:hAnsi="Times New Roman" w:cs="Times New Roman"/>
          <w:sz w:val="24"/>
          <w:szCs w:val="24"/>
          <w:lang w:eastAsia="ru-RU"/>
        </w:rPr>
        <w:t xml:space="preserve">го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 xml:space="preserve"> эскизн</w:t>
      </w:r>
      <w:r w:rsidR="00F11AC7" w:rsidRPr="00281CEA">
        <w:rPr>
          <w:rFonts w:ascii="Times New Roman" w:hAnsi="Times New Roman" w:cs="Times New Roman"/>
          <w:sz w:val="24"/>
          <w:szCs w:val="24"/>
          <w:lang w:eastAsia="ru-RU"/>
        </w:rPr>
        <w:t>ого</w:t>
      </w:r>
      <w:r w:rsidRPr="00281CEA">
        <w:rPr>
          <w:rFonts w:ascii="Times New Roman" w:hAnsi="Times New Roman" w:cs="Times New Roman"/>
          <w:sz w:val="24"/>
          <w:szCs w:val="24"/>
          <w:lang w:eastAsia="ru-RU"/>
        </w:rPr>
        <w:t xml:space="preserve"> проект</w:t>
      </w:r>
      <w:r w:rsidR="00F11AC7" w:rsidRPr="00281CEA">
        <w:rPr>
          <w:rFonts w:ascii="Times New Roman" w:hAnsi="Times New Roman" w:cs="Times New Roman"/>
          <w:sz w:val="24"/>
          <w:szCs w:val="24"/>
          <w:lang w:eastAsia="ru-RU"/>
        </w:rPr>
        <w:t>а</w:t>
      </w:r>
      <w:r w:rsidRPr="00281CEA">
        <w:rPr>
          <w:rFonts w:ascii="Times New Roman" w:hAnsi="Times New Roman" w:cs="Times New Roman"/>
          <w:sz w:val="24"/>
          <w:szCs w:val="24"/>
          <w:lang w:eastAsia="ru-RU"/>
        </w:rPr>
        <w:t xml:space="preserve"> «Схема размещения информационных конструкций» и в нарушение требований Правил не допускается.</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rPr>
        <w:t xml:space="preserve">12.9. </w:t>
      </w:r>
      <w:r w:rsidRPr="00281CEA">
        <w:rPr>
          <w:rFonts w:ascii="Times New Roman" w:hAnsi="Times New Roman" w:cs="Times New Roman"/>
          <w:sz w:val="24"/>
          <w:szCs w:val="24"/>
          <w:lang w:eastAsia="ru-RU"/>
        </w:rPr>
        <w:t>Собственниками нежилого здания разрабатывается эскизный проект «Схема размещения информационных конструкций» для каждого фасада здания в целом с учетом смежных фасадов в пределах одного здания. Такой эскизный проект определяет места размещения вывесок и рекламных конструкций, их габаритные размеры и конструктивные решения.</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Собственниками нежилого здания направляется уведомление в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 xml:space="preserve"> о наличии разработанного эскизного проекта «Схема размещения информационных конструкций». К</w:t>
      </w:r>
      <w:r w:rsidR="005F11F6"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уведомлению, оформленному в свободной форме, прикладывают утвержденный всеми собственниками эскизный проект с указанием принятых конструктивных решений (материалов</w:t>
      </w:r>
      <w:r w:rsidR="00914215"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из которых будут изготовлены вывески и рекламные конструкции, их габаритные размеры), фотомонтаж или чертеж принятых решений на</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фасадах здания, документы</w:t>
      </w:r>
      <w:r w:rsidR="00914215"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подтверждающие права собственности.</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В случае отсутствия какого-либо из документов уведомление остается без</w:t>
      </w:r>
      <w:r w:rsidR="00231D60"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рассмотрения. Заявителю направляется соответствующая информация о необходимости представить отсутствующие материалы.</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В случае если в течение рассмотрения уведомления будет установлено, что эскизный проект «Схема размещения информационных конструкций» исполнен в нарушение требований Правил, законодательства Российской Федерации,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 xml:space="preserve"> направляет в адрес уведомителя соответствующую информацию и рекомендации для урегулирования вопроса.</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Принятие комплекта документов с уведомлением подтверждается письменным ответом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Срок ответа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 xml:space="preserve"> на письменное обращение</w:t>
      </w:r>
      <w:r w:rsidR="005F11F6" w:rsidRPr="00281CEA">
        <w:rPr>
          <w:rFonts w:ascii="Times New Roman" w:hAnsi="Times New Roman" w:cs="Times New Roman"/>
          <w:sz w:val="24"/>
          <w:szCs w:val="24"/>
          <w:lang w:eastAsia="ru-RU"/>
        </w:rPr>
        <w:t xml:space="preserve"> –</w:t>
      </w:r>
      <w:r w:rsidRPr="00281CEA">
        <w:rPr>
          <w:rFonts w:ascii="Times New Roman" w:hAnsi="Times New Roman" w:cs="Times New Roman"/>
          <w:sz w:val="24"/>
          <w:szCs w:val="24"/>
          <w:lang w:eastAsia="ru-RU"/>
        </w:rPr>
        <w:t xml:space="preserve"> 10 дней со дня регистрации уведомления. </w:t>
      </w:r>
    </w:p>
    <w:p w:rsidR="00E219D5" w:rsidRPr="00281CEA" w:rsidRDefault="00E219D5" w:rsidP="00E219D5">
      <w:pPr>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lang w:eastAsia="ru-RU"/>
        </w:rPr>
        <w:t xml:space="preserve">Собственники нежилого здания доводят до сведения арендаторов </w:t>
      </w:r>
      <w:r w:rsidR="00914215" w:rsidRPr="00281CEA">
        <w:rPr>
          <w:rFonts w:ascii="Times New Roman" w:hAnsi="Times New Roman" w:cs="Times New Roman"/>
          <w:sz w:val="24"/>
          <w:szCs w:val="24"/>
          <w:lang w:eastAsia="ru-RU"/>
        </w:rPr>
        <w:t xml:space="preserve">информацию </w:t>
      </w:r>
      <w:r w:rsidRPr="00281CEA">
        <w:rPr>
          <w:rFonts w:ascii="Times New Roman" w:hAnsi="Times New Roman" w:cs="Times New Roman"/>
          <w:sz w:val="24"/>
          <w:szCs w:val="24"/>
          <w:lang w:eastAsia="ru-RU"/>
        </w:rPr>
        <w:t>о</w:t>
      </w:r>
      <w:r w:rsidR="00231D60"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наличии разработанного эскизного проекта «Схема размещения информационных конструкций».</w:t>
      </w:r>
    </w:p>
    <w:p w:rsidR="00E219D5" w:rsidRPr="00281CEA" w:rsidRDefault="00E219D5" w:rsidP="00E219D5">
      <w:pPr>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lang w:eastAsia="ru-RU"/>
        </w:rPr>
        <w:t>12.10. Вспомогательные вывески могут размещаться на входных дверях или стене фасада в районе входа в здание, где лицо осуществляет свою деятельность. В случае если в</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здании расположено несколько организаций, то вспомогательные вывески в районе одного входа располагаются симметрично.</w:t>
      </w:r>
    </w:p>
    <w:p w:rsidR="00E219D5" w:rsidRPr="00281CEA" w:rsidRDefault="00E219D5" w:rsidP="00E219D5">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lastRenderedPageBreak/>
        <w:t>12.11. Витринные вывески следует располагать по центру секции витрины либо оконного проема. Такие вывески не должны превышать 30% секции витрины либо площади оконного проема.</w:t>
      </w:r>
    </w:p>
    <w:p w:rsidR="00E219D5" w:rsidRPr="00281CEA" w:rsidRDefault="00E219D5" w:rsidP="00E219D5">
      <w:pPr>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rPr>
        <w:t>12.12. Площадь информационной поверхности вывески определяется проектом вывески. Площадь информационной поверхности вывесок, устанавливаемых на фасадах зданий в виде кронштейнов, в исключительных случаях, когда вход в здание находится вне прямой видимости с магистрали</w:t>
      </w:r>
      <w:r w:rsidR="000A3C65" w:rsidRPr="00281CEA">
        <w:rPr>
          <w:rFonts w:ascii="Times New Roman" w:hAnsi="Times New Roman" w:cs="Times New Roman"/>
          <w:sz w:val="24"/>
          <w:szCs w:val="24"/>
        </w:rPr>
        <w:t xml:space="preserve"> </w:t>
      </w:r>
      <w:r w:rsidR="00392469" w:rsidRPr="00281CEA">
        <w:rPr>
          <w:rFonts w:ascii="Times New Roman" w:hAnsi="Times New Roman" w:cs="Times New Roman"/>
          <w:sz w:val="24"/>
          <w:szCs w:val="24"/>
        </w:rPr>
        <w:t xml:space="preserve">(магистрали </w:t>
      </w:r>
      <w:r w:rsidR="000A3C65" w:rsidRPr="00281CEA">
        <w:rPr>
          <w:rFonts w:ascii="Times New Roman" w:hAnsi="Times New Roman" w:cs="Times New Roman"/>
          <w:sz w:val="24"/>
          <w:szCs w:val="24"/>
        </w:rPr>
        <w:t>движения по тротуарам и улицам</w:t>
      </w:r>
      <w:r w:rsidR="00392469" w:rsidRPr="00281CEA">
        <w:rPr>
          <w:rFonts w:ascii="Times New Roman" w:hAnsi="Times New Roman" w:cs="Times New Roman"/>
          <w:sz w:val="24"/>
          <w:szCs w:val="24"/>
        </w:rPr>
        <w:t>)</w:t>
      </w:r>
      <w:r w:rsidRPr="00281CEA">
        <w:rPr>
          <w:rFonts w:ascii="Times New Roman" w:hAnsi="Times New Roman" w:cs="Times New Roman"/>
          <w:sz w:val="24"/>
          <w:szCs w:val="24"/>
        </w:rPr>
        <w:t>, не должна превышать размеров 1,0 x 1,0 м для одной стороны.</w:t>
      </w:r>
    </w:p>
    <w:p w:rsidR="00E219D5" w:rsidRPr="00281CEA" w:rsidRDefault="00E219D5" w:rsidP="00E219D5">
      <w:pPr>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rPr>
        <w:t>12.1</w:t>
      </w:r>
      <w:r w:rsidR="003D33E5" w:rsidRPr="00281CEA">
        <w:rPr>
          <w:rFonts w:ascii="Times New Roman" w:hAnsi="Times New Roman" w:cs="Times New Roman"/>
          <w:sz w:val="24"/>
          <w:szCs w:val="24"/>
        </w:rPr>
        <w:t>3</w:t>
      </w:r>
      <w:r w:rsidRPr="00281CEA">
        <w:rPr>
          <w:rFonts w:ascii="Times New Roman" w:hAnsi="Times New Roman" w:cs="Times New Roman"/>
          <w:sz w:val="24"/>
          <w:szCs w:val="24"/>
        </w:rPr>
        <w:t>. Тексты вывесок российских фирм, предприятий, компаний, объединений и</w:t>
      </w:r>
      <w:r w:rsidR="0034239D" w:rsidRPr="00281CEA">
        <w:rPr>
          <w:rFonts w:ascii="Times New Roman" w:hAnsi="Times New Roman" w:cs="Times New Roman"/>
          <w:sz w:val="24"/>
          <w:szCs w:val="24"/>
        </w:rPr>
        <w:t> </w:t>
      </w:r>
      <w:r w:rsidRPr="00281CEA">
        <w:rPr>
          <w:rFonts w:ascii="Times New Roman" w:hAnsi="Times New Roman" w:cs="Times New Roman"/>
          <w:sz w:val="24"/>
          <w:szCs w:val="24"/>
        </w:rPr>
        <w:t>организаций, а также совместных с иностранными предприятиями и фирмами организаций должны быть выполнены на русском языке. В случае если указанные организации имеют зарегистрированные в установленном порядке логотипы, торговые марки, товарные знаки и</w:t>
      </w:r>
      <w:r w:rsidR="0034239D" w:rsidRPr="00281CEA">
        <w:rPr>
          <w:rFonts w:ascii="Times New Roman" w:hAnsi="Times New Roman" w:cs="Times New Roman"/>
          <w:sz w:val="24"/>
          <w:szCs w:val="24"/>
        </w:rPr>
        <w:t> </w:t>
      </w:r>
      <w:r w:rsidRPr="00281CEA">
        <w:rPr>
          <w:rFonts w:ascii="Times New Roman" w:hAnsi="Times New Roman" w:cs="Times New Roman"/>
          <w:sz w:val="24"/>
          <w:szCs w:val="24"/>
        </w:rPr>
        <w:t>названия в латинском или любом другом, кроме русского, написании, они могут (при</w:t>
      </w:r>
      <w:r w:rsidR="00231D60" w:rsidRPr="00281CEA">
        <w:rPr>
          <w:rFonts w:ascii="Times New Roman" w:hAnsi="Times New Roman" w:cs="Times New Roman"/>
          <w:sz w:val="24"/>
          <w:szCs w:val="24"/>
        </w:rPr>
        <w:t> </w:t>
      </w:r>
      <w:r w:rsidRPr="00281CEA">
        <w:rPr>
          <w:rFonts w:ascii="Times New Roman" w:hAnsi="Times New Roman" w:cs="Times New Roman"/>
          <w:sz w:val="24"/>
          <w:szCs w:val="24"/>
        </w:rPr>
        <w:t>предъявлении соответствующего документа) дополнительно использоваться в оригинальном виде.</w:t>
      </w:r>
    </w:p>
    <w:p w:rsidR="00E219D5" w:rsidRPr="00281CEA" w:rsidRDefault="00E219D5" w:rsidP="00E219D5">
      <w:pPr>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rPr>
        <w:t>12.1</w:t>
      </w:r>
      <w:r w:rsidR="003D33E5" w:rsidRPr="00281CEA">
        <w:rPr>
          <w:rFonts w:ascii="Times New Roman" w:hAnsi="Times New Roman" w:cs="Times New Roman"/>
          <w:sz w:val="24"/>
          <w:szCs w:val="24"/>
        </w:rPr>
        <w:t>4</w:t>
      </w:r>
      <w:r w:rsidRPr="00281CEA">
        <w:rPr>
          <w:rFonts w:ascii="Times New Roman" w:hAnsi="Times New Roman" w:cs="Times New Roman"/>
          <w:sz w:val="24"/>
          <w:szCs w:val="24"/>
        </w:rPr>
        <w:t>. Недопустимо размещение на вывесках иностранных названий в русской транскрипции, за исключением случаев, когда логотип на русском языке зарегистрирован в</w:t>
      </w:r>
      <w:r w:rsidR="0034239D" w:rsidRPr="00281CEA">
        <w:rPr>
          <w:rFonts w:ascii="Times New Roman" w:hAnsi="Times New Roman" w:cs="Times New Roman"/>
          <w:sz w:val="24"/>
          <w:szCs w:val="24"/>
        </w:rPr>
        <w:t> </w:t>
      </w:r>
      <w:r w:rsidRPr="00281CEA">
        <w:rPr>
          <w:rFonts w:ascii="Times New Roman" w:hAnsi="Times New Roman" w:cs="Times New Roman"/>
          <w:sz w:val="24"/>
          <w:szCs w:val="24"/>
        </w:rPr>
        <w:t xml:space="preserve">установленном порядке. </w:t>
      </w:r>
      <w:r w:rsidR="008F750F" w:rsidRPr="00281CEA">
        <w:rPr>
          <w:rFonts w:ascii="Times New Roman" w:hAnsi="Times New Roman" w:cs="Times New Roman"/>
          <w:sz w:val="24"/>
          <w:szCs w:val="24"/>
        </w:rPr>
        <w:t>П</w:t>
      </w:r>
      <w:r w:rsidRPr="00281CEA">
        <w:rPr>
          <w:rFonts w:ascii="Times New Roman" w:hAnsi="Times New Roman" w:cs="Times New Roman"/>
          <w:sz w:val="24"/>
          <w:szCs w:val="24"/>
        </w:rPr>
        <w:t>оясняющий текст</w:t>
      </w:r>
      <w:r w:rsidR="008F750F" w:rsidRPr="00281CEA">
        <w:rPr>
          <w:rFonts w:ascii="Times New Roman" w:hAnsi="Times New Roman" w:cs="Times New Roman"/>
          <w:sz w:val="24"/>
          <w:szCs w:val="24"/>
        </w:rPr>
        <w:t xml:space="preserve"> на русском языке</w:t>
      </w:r>
      <w:r w:rsidRPr="00281CEA">
        <w:rPr>
          <w:rFonts w:ascii="Times New Roman" w:hAnsi="Times New Roman" w:cs="Times New Roman"/>
          <w:sz w:val="24"/>
          <w:szCs w:val="24"/>
        </w:rPr>
        <w:t xml:space="preserve"> должен нести исчерпывающую информацию о профиле предприятия.</w:t>
      </w:r>
    </w:p>
    <w:p w:rsidR="00E219D5" w:rsidRPr="00281CEA" w:rsidRDefault="00E219D5" w:rsidP="00E219D5">
      <w:pPr>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rPr>
        <w:t>12.1</w:t>
      </w:r>
      <w:r w:rsidR="003D33E5" w:rsidRPr="00281CEA">
        <w:rPr>
          <w:rFonts w:ascii="Times New Roman" w:hAnsi="Times New Roman" w:cs="Times New Roman"/>
          <w:sz w:val="24"/>
          <w:szCs w:val="24"/>
        </w:rPr>
        <w:t>5</w:t>
      </w:r>
      <w:r w:rsidRPr="00281CEA">
        <w:rPr>
          <w:rFonts w:ascii="Times New Roman" w:hAnsi="Times New Roman" w:cs="Times New Roman"/>
          <w:sz w:val="24"/>
          <w:szCs w:val="24"/>
        </w:rPr>
        <w:t>. На вывесках допускается размещение декоративных элементов, товарных знаков и эмблем, принадлежащих предприятию или фирме. В текстах вывесок недопустимо использование сокращений, за исключением сокращенного наименования фирм, предприятий, компаний, объединений и организаций.</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12.16. Владелец вывески обязан за свой счет содержать вывеску в технически исправном состоянии, незамедлительно устранять повреждения конструкции, прорывы информационных полотен, выгорание, утрату окрасочного слоя элементов каркаса конструкций, ржавчину и грязь на информационных конструкциях, наклеенные объявления, посторонние надписи и рисунки. </w:t>
      </w:r>
    </w:p>
    <w:p w:rsidR="00E219D5" w:rsidRPr="00281CEA" w:rsidRDefault="00E219D5" w:rsidP="00E219D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Собственникам, эксплуатирующим световые вывески, необходимо обеспечить своевременную замену перегоревших </w:t>
      </w:r>
      <w:proofErr w:type="spellStart"/>
      <w:r w:rsidRPr="00281CEA">
        <w:rPr>
          <w:rFonts w:ascii="Times New Roman" w:hAnsi="Times New Roman" w:cs="Times New Roman"/>
          <w:sz w:val="24"/>
          <w:szCs w:val="24"/>
          <w:lang w:eastAsia="ru-RU"/>
        </w:rPr>
        <w:t>газосветовых</w:t>
      </w:r>
      <w:proofErr w:type="spellEnd"/>
      <w:r w:rsidRPr="00281CEA">
        <w:rPr>
          <w:rFonts w:ascii="Times New Roman" w:hAnsi="Times New Roman" w:cs="Times New Roman"/>
          <w:sz w:val="24"/>
          <w:szCs w:val="24"/>
          <w:lang w:eastAsia="ru-RU"/>
        </w:rPr>
        <w:t xml:space="preserve"> трубок и электроламп. В случае неисправности отдельных элементов вывеска должна быть отключена полностью.</w:t>
      </w:r>
    </w:p>
    <w:p w:rsidR="00E219D5" w:rsidRPr="00281CEA" w:rsidRDefault="00E219D5" w:rsidP="00E219D5">
      <w:pPr>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Подсветка вывесок должна иметь немерцающий приглушенный свет, не создавать прямых направленных лучей в окна жилых помещений. Для вывесок с подсветкой в</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пределах одного здания должно быть принято общее световое решение (теплый свет/холодный свет/иной тон света).</w:t>
      </w:r>
    </w:p>
    <w:p w:rsidR="00E219D5" w:rsidRPr="00281CEA" w:rsidRDefault="00E219D5" w:rsidP="00E219D5">
      <w:pPr>
        <w:spacing w:after="0" w:line="240" w:lineRule="auto"/>
        <w:ind w:firstLine="709"/>
        <w:jc w:val="both"/>
        <w:rPr>
          <w:rFonts w:ascii="Times New Roman" w:hAnsi="Times New Roman" w:cs="Times New Roman"/>
          <w:sz w:val="24"/>
          <w:szCs w:val="24"/>
        </w:rPr>
      </w:pPr>
      <w:r w:rsidRPr="00281CEA">
        <w:rPr>
          <w:rFonts w:ascii="Times New Roman" w:hAnsi="Times New Roman" w:cs="Times New Roman"/>
          <w:sz w:val="24"/>
          <w:szCs w:val="24"/>
          <w:lang w:eastAsia="ru-RU"/>
        </w:rPr>
        <w:t>12.17. Монтаж и демонтаж вывесок должен быть выполнен без повреждений отделки и архитектурных элементов фасада. В случае несоблюдения данного требования владелец вывески должен за счет своих средств и своими силами незамедлительно устранить повреждения отделки и архитектурных элементов фасада.».</w:t>
      </w:r>
    </w:p>
    <w:p w:rsidR="00914215" w:rsidRPr="00281CEA" w:rsidRDefault="00914215"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1.12. В пункте 13:</w:t>
      </w:r>
    </w:p>
    <w:p w:rsidR="009E334C" w:rsidRPr="00281CEA" w:rsidRDefault="00914215"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1.12.1.</w:t>
      </w:r>
      <w:r w:rsidR="009E334C" w:rsidRPr="00281CEA">
        <w:rPr>
          <w:rFonts w:ascii="Times New Roman" w:hAnsi="Times New Roman" w:cs="Times New Roman"/>
          <w:sz w:val="24"/>
          <w:szCs w:val="24"/>
          <w:lang w:eastAsia="ru-RU"/>
        </w:rPr>
        <w:t xml:space="preserve"> Подпункт 13.2 дополнить абзацем следующего содержания:</w:t>
      </w:r>
    </w:p>
    <w:p w:rsidR="005045C6" w:rsidRPr="00281CEA" w:rsidRDefault="005045C6"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«Следы от проведения текущих ремонтных работ на фасаде (в частности, следы от</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шпаклевки, цемента, капель краски, а также от незаконных надписей, рисунков и</w:t>
      </w:r>
      <w:r w:rsidR="0034239D"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графических изображений) необходимо скрывать путем фрагментной окраски. Окраска фрагмента должна иметь незаметный и (или) плавный переход цвета, подобранного в тон существующего фасада (100% попадание в существующий цвет фасада и (или) градиентная окраска методом распыления со всех граней фрагмента</w:t>
      </w:r>
      <w:r w:rsidR="00231D60"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не ограниченных архитектурно-конструктивными элементами</w:t>
      </w:r>
      <w:r w:rsidR="00231D60"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с растяжкой переходного цвета на расстояние не менее 0,6</w:t>
      </w:r>
      <w:r w:rsidR="00231D60"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м).».</w:t>
      </w:r>
    </w:p>
    <w:p w:rsidR="007C2537" w:rsidRPr="00281CEA" w:rsidRDefault="007C2537" w:rsidP="007C253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1.12.2. В подпункте 13.3 слова «</w:t>
      </w:r>
      <w:r w:rsidRPr="00281CEA">
        <w:rPr>
          <w:rFonts w:ascii="Times New Roman" w:hAnsi="Times New Roman" w:cs="Times New Roman"/>
          <w:sz w:val="24"/>
          <w:szCs w:val="24"/>
        </w:rPr>
        <w:t>указатели с названиями улиц, номерные знаки</w:t>
      </w:r>
      <w:r w:rsidRPr="00281CEA">
        <w:rPr>
          <w:rFonts w:ascii="Times New Roman" w:hAnsi="Times New Roman" w:cs="Times New Roman"/>
          <w:sz w:val="24"/>
          <w:szCs w:val="24"/>
          <w:lang w:eastAsia="ru-RU"/>
        </w:rPr>
        <w:t>» заменить словами «указатели с наименованиями улиц и номерами домов».</w:t>
      </w:r>
    </w:p>
    <w:p w:rsidR="00EB4DAB" w:rsidRPr="00281CEA" w:rsidRDefault="001C2A73"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1.12.</w:t>
      </w:r>
      <w:r w:rsidR="007C2537" w:rsidRPr="00281CEA">
        <w:rPr>
          <w:rFonts w:ascii="Times New Roman" w:hAnsi="Times New Roman" w:cs="Times New Roman"/>
          <w:sz w:val="24"/>
          <w:szCs w:val="24"/>
          <w:lang w:eastAsia="ru-RU"/>
        </w:rPr>
        <w:t>3</w:t>
      </w:r>
      <w:r w:rsidR="00EB4DAB" w:rsidRPr="00281CEA">
        <w:rPr>
          <w:rFonts w:ascii="Times New Roman" w:hAnsi="Times New Roman" w:cs="Times New Roman"/>
          <w:sz w:val="24"/>
          <w:szCs w:val="24"/>
          <w:lang w:eastAsia="ru-RU"/>
        </w:rPr>
        <w:t xml:space="preserve">. </w:t>
      </w:r>
      <w:r w:rsidR="00CE2AF2" w:rsidRPr="00281CEA">
        <w:rPr>
          <w:rFonts w:ascii="Times New Roman" w:hAnsi="Times New Roman" w:cs="Times New Roman"/>
          <w:sz w:val="24"/>
          <w:szCs w:val="24"/>
          <w:lang w:eastAsia="ru-RU"/>
        </w:rPr>
        <w:t>Дефисы п</w:t>
      </w:r>
      <w:r w:rsidR="00EB4DAB" w:rsidRPr="00281CEA">
        <w:rPr>
          <w:rFonts w:ascii="Times New Roman" w:hAnsi="Times New Roman" w:cs="Times New Roman"/>
          <w:sz w:val="24"/>
          <w:szCs w:val="24"/>
          <w:lang w:eastAsia="ru-RU"/>
        </w:rPr>
        <w:t xml:space="preserve">ервый </w:t>
      </w:r>
      <w:r w:rsidR="007C2537" w:rsidRPr="00281CEA">
        <w:rPr>
          <w:rFonts w:ascii="Times New Roman" w:hAnsi="Times New Roman" w:cs="Times New Roman"/>
          <w:sz w:val="24"/>
          <w:szCs w:val="24"/>
          <w:lang w:eastAsia="ru-RU"/>
        </w:rPr>
        <w:t xml:space="preserve">и второй </w:t>
      </w:r>
      <w:r w:rsidR="00EB4DAB" w:rsidRPr="00281CEA">
        <w:rPr>
          <w:rFonts w:ascii="Times New Roman" w:hAnsi="Times New Roman" w:cs="Times New Roman"/>
          <w:sz w:val="24"/>
          <w:szCs w:val="24"/>
          <w:lang w:eastAsia="ru-RU"/>
        </w:rPr>
        <w:t xml:space="preserve">подпункта 13.5 изложить в </w:t>
      </w:r>
      <w:r w:rsidR="00BB61F8" w:rsidRPr="00281CEA">
        <w:rPr>
          <w:rFonts w:ascii="Times New Roman" w:hAnsi="Times New Roman" w:cs="Times New Roman"/>
          <w:sz w:val="24"/>
          <w:szCs w:val="24"/>
          <w:lang w:eastAsia="ru-RU"/>
        </w:rPr>
        <w:t xml:space="preserve">следующей </w:t>
      </w:r>
      <w:r w:rsidR="00EB4DAB" w:rsidRPr="00281CEA">
        <w:rPr>
          <w:rFonts w:ascii="Times New Roman" w:hAnsi="Times New Roman" w:cs="Times New Roman"/>
          <w:sz w:val="24"/>
          <w:szCs w:val="24"/>
          <w:lang w:eastAsia="ru-RU"/>
        </w:rPr>
        <w:t>редакции:</w:t>
      </w:r>
    </w:p>
    <w:p w:rsidR="007C2537" w:rsidRPr="00281CEA" w:rsidRDefault="007C2537" w:rsidP="007C253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lastRenderedPageBreak/>
        <w:t>«- указатели с наименованием улицы, проспекта, бульвара, площади, проезда, переулка, набережной, просеки, тупика, шоссе, на которых расположен объект капитального строительства;</w:t>
      </w:r>
    </w:p>
    <w:p w:rsidR="007C2537" w:rsidRPr="00281CEA" w:rsidRDefault="007C2537" w:rsidP="007C253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указатели с номером дома, соответствующие номеру объекта капитального строительства;».</w:t>
      </w:r>
    </w:p>
    <w:p w:rsidR="00EB4DAB" w:rsidRPr="00281CEA" w:rsidRDefault="001C2A73"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1.12.</w:t>
      </w:r>
      <w:r w:rsidR="007C2537" w:rsidRPr="00281CEA">
        <w:rPr>
          <w:rFonts w:ascii="Times New Roman" w:hAnsi="Times New Roman" w:cs="Times New Roman"/>
          <w:sz w:val="24"/>
          <w:szCs w:val="24"/>
          <w:lang w:eastAsia="ru-RU"/>
        </w:rPr>
        <w:t>4</w:t>
      </w:r>
      <w:r w:rsidRPr="00281CEA">
        <w:rPr>
          <w:rFonts w:ascii="Times New Roman" w:hAnsi="Times New Roman" w:cs="Times New Roman"/>
          <w:sz w:val="24"/>
          <w:szCs w:val="24"/>
          <w:lang w:eastAsia="ru-RU"/>
        </w:rPr>
        <w:t>.</w:t>
      </w:r>
      <w:r w:rsidR="00EB4DAB" w:rsidRPr="00281CEA">
        <w:rPr>
          <w:rFonts w:ascii="Times New Roman" w:hAnsi="Times New Roman" w:cs="Times New Roman"/>
          <w:sz w:val="24"/>
          <w:szCs w:val="24"/>
          <w:lang w:eastAsia="ru-RU"/>
        </w:rPr>
        <w:t xml:space="preserve"> </w:t>
      </w:r>
      <w:r w:rsidR="00E55F79" w:rsidRPr="00281CEA">
        <w:rPr>
          <w:rFonts w:ascii="Times New Roman" w:hAnsi="Times New Roman" w:cs="Times New Roman"/>
          <w:sz w:val="24"/>
          <w:szCs w:val="24"/>
          <w:lang w:eastAsia="ru-RU"/>
        </w:rPr>
        <w:t>П</w:t>
      </w:r>
      <w:r w:rsidR="00EB4DAB" w:rsidRPr="00281CEA">
        <w:rPr>
          <w:rFonts w:ascii="Times New Roman" w:hAnsi="Times New Roman" w:cs="Times New Roman"/>
          <w:sz w:val="24"/>
          <w:szCs w:val="24"/>
          <w:lang w:eastAsia="ru-RU"/>
        </w:rPr>
        <w:t xml:space="preserve">одпункт 13.6 изложить в </w:t>
      </w:r>
      <w:r w:rsidR="00BB61F8" w:rsidRPr="00281CEA">
        <w:rPr>
          <w:rFonts w:ascii="Times New Roman" w:hAnsi="Times New Roman" w:cs="Times New Roman"/>
          <w:sz w:val="24"/>
          <w:szCs w:val="24"/>
          <w:lang w:eastAsia="ru-RU"/>
        </w:rPr>
        <w:t xml:space="preserve">следующей </w:t>
      </w:r>
      <w:r w:rsidR="00EB4DAB" w:rsidRPr="00281CEA">
        <w:rPr>
          <w:rFonts w:ascii="Times New Roman" w:hAnsi="Times New Roman" w:cs="Times New Roman"/>
          <w:sz w:val="24"/>
          <w:szCs w:val="24"/>
          <w:lang w:eastAsia="ru-RU"/>
        </w:rPr>
        <w:t>редакции:</w:t>
      </w:r>
    </w:p>
    <w:p w:rsidR="004267AF" w:rsidRPr="00281CEA" w:rsidRDefault="00EB4DAB" w:rsidP="004267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«13.6. </w:t>
      </w:r>
      <w:r w:rsidR="004267AF" w:rsidRPr="00281CEA">
        <w:rPr>
          <w:rFonts w:ascii="Times New Roman" w:hAnsi="Times New Roman" w:cs="Times New Roman"/>
          <w:sz w:val="24"/>
          <w:szCs w:val="24"/>
          <w:lang w:eastAsia="ru-RU"/>
        </w:rPr>
        <w:t>При размещении указателей с наименованиями улиц и номерами домов необходимо предусмотреть видимость с учетом условий пешеходного и транспортного движения, дистанций восприятия, архитектуры зданий, освещенности, зеленых насаждений.</w:t>
      </w:r>
    </w:p>
    <w:p w:rsidR="004267AF" w:rsidRPr="00281CEA" w:rsidRDefault="004267AF" w:rsidP="004267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Для удобства нахождения указателя с наименованием улицы и номером дома рекомендуется располагать их с левой стороны лицевого фасада и с правой стороны фасада, ориентированного на дворовую территорию. </w:t>
      </w:r>
    </w:p>
    <w:p w:rsidR="004267AF" w:rsidRPr="00281CEA" w:rsidRDefault="004267AF" w:rsidP="004267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Указатели с наименованиями улиц и номерами домов располагают на участке фасада, свободном от выступающих архитектурных деталей, на высоте от 2,5 до 3,5 м. Необходимо соблюдать единую горизонтальную отметку размещения знаков на соседних фасадах.</w:t>
      </w:r>
    </w:p>
    <w:p w:rsidR="004267AF" w:rsidRPr="00281CEA" w:rsidRDefault="004267AF" w:rsidP="004267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Для указателя с номером дома, соответствующего номеру объекта капитального строительства, рекомендуется применять следующие размеры:</w:t>
      </w:r>
    </w:p>
    <w:p w:rsidR="00EB4DAB" w:rsidRPr="00281CEA" w:rsidRDefault="00EB4DAB" w:rsidP="004267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для однозначных номеров – 460х460</w:t>
      </w:r>
      <w:r w:rsidR="00305943" w:rsidRPr="00281CEA">
        <w:rPr>
          <w:rFonts w:ascii="Times New Roman" w:hAnsi="Times New Roman" w:cs="Times New Roman"/>
          <w:sz w:val="24"/>
          <w:szCs w:val="24"/>
          <w:lang w:eastAsia="ru-RU"/>
        </w:rPr>
        <w:t xml:space="preserve"> </w:t>
      </w:r>
      <w:r w:rsidRPr="00281CEA">
        <w:rPr>
          <w:rFonts w:ascii="Times New Roman" w:hAnsi="Times New Roman" w:cs="Times New Roman"/>
          <w:sz w:val="24"/>
          <w:szCs w:val="24"/>
          <w:lang w:eastAsia="ru-RU"/>
        </w:rPr>
        <w:t>мм;</w:t>
      </w:r>
    </w:p>
    <w:p w:rsidR="00EB4DAB" w:rsidRPr="00281CEA"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для двузначных номеров – 600х460</w:t>
      </w:r>
      <w:r w:rsidR="00305943" w:rsidRPr="00281CEA">
        <w:rPr>
          <w:rFonts w:ascii="Times New Roman" w:hAnsi="Times New Roman" w:cs="Times New Roman"/>
          <w:sz w:val="24"/>
          <w:szCs w:val="24"/>
          <w:lang w:eastAsia="ru-RU"/>
        </w:rPr>
        <w:t xml:space="preserve"> </w:t>
      </w:r>
      <w:r w:rsidRPr="00281CEA">
        <w:rPr>
          <w:rFonts w:ascii="Times New Roman" w:hAnsi="Times New Roman" w:cs="Times New Roman"/>
          <w:sz w:val="24"/>
          <w:szCs w:val="24"/>
          <w:lang w:eastAsia="ru-RU"/>
        </w:rPr>
        <w:t>мм;</w:t>
      </w:r>
    </w:p>
    <w:p w:rsidR="00EB4DAB" w:rsidRPr="00281CEA"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для двузначных номеров с индексом – 740х460</w:t>
      </w:r>
      <w:r w:rsidR="00305943" w:rsidRPr="00281CEA">
        <w:rPr>
          <w:rFonts w:ascii="Times New Roman" w:hAnsi="Times New Roman" w:cs="Times New Roman"/>
          <w:sz w:val="24"/>
          <w:szCs w:val="24"/>
          <w:lang w:eastAsia="ru-RU"/>
        </w:rPr>
        <w:t xml:space="preserve"> </w:t>
      </w:r>
      <w:r w:rsidRPr="00281CEA">
        <w:rPr>
          <w:rFonts w:ascii="Times New Roman" w:hAnsi="Times New Roman" w:cs="Times New Roman"/>
          <w:sz w:val="24"/>
          <w:szCs w:val="24"/>
          <w:lang w:eastAsia="ru-RU"/>
        </w:rPr>
        <w:t>мм.</w:t>
      </w:r>
    </w:p>
    <w:p w:rsidR="00EB4DAB" w:rsidRPr="00281CEA" w:rsidRDefault="00EB4DAB" w:rsidP="00EB4DA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Для указателей улиц, соответствующих наименованию улицы, проспекта, бульвара, площади, проезда, переулка, набережной, просек</w:t>
      </w:r>
      <w:r w:rsidR="001C2A73" w:rsidRPr="00281CEA">
        <w:rPr>
          <w:rFonts w:ascii="Times New Roman" w:hAnsi="Times New Roman" w:cs="Times New Roman"/>
          <w:sz w:val="24"/>
          <w:szCs w:val="24"/>
          <w:lang w:eastAsia="ru-RU"/>
        </w:rPr>
        <w:t>и</w:t>
      </w:r>
      <w:r w:rsidRPr="00281CEA">
        <w:rPr>
          <w:rFonts w:ascii="Times New Roman" w:hAnsi="Times New Roman" w:cs="Times New Roman"/>
          <w:sz w:val="24"/>
          <w:szCs w:val="24"/>
          <w:lang w:eastAsia="ru-RU"/>
        </w:rPr>
        <w:t>, тупик</w:t>
      </w:r>
      <w:r w:rsidR="007F26DC" w:rsidRPr="00281CEA">
        <w:rPr>
          <w:rFonts w:ascii="Times New Roman" w:hAnsi="Times New Roman" w:cs="Times New Roman"/>
          <w:sz w:val="24"/>
          <w:szCs w:val="24"/>
          <w:lang w:eastAsia="ru-RU"/>
        </w:rPr>
        <w:t>а</w:t>
      </w:r>
      <w:r w:rsidRPr="00281CEA">
        <w:rPr>
          <w:rFonts w:ascii="Times New Roman" w:hAnsi="Times New Roman" w:cs="Times New Roman"/>
          <w:sz w:val="24"/>
          <w:szCs w:val="24"/>
          <w:lang w:eastAsia="ru-RU"/>
        </w:rPr>
        <w:t>, шоссе, алле</w:t>
      </w:r>
      <w:r w:rsidR="007F26DC" w:rsidRPr="00281CEA">
        <w:rPr>
          <w:rFonts w:ascii="Times New Roman" w:hAnsi="Times New Roman" w:cs="Times New Roman"/>
          <w:sz w:val="24"/>
          <w:szCs w:val="24"/>
          <w:lang w:eastAsia="ru-RU"/>
        </w:rPr>
        <w:t>и</w:t>
      </w:r>
      <w:r w:rsidR="001C2A73"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на котор</w:t>
      </w:r>
      <w:r w:rsidR="007F26DC" w:rsidRPr="00281CEA">
        <w:rPr>
          <w:rFonts w:ascii="Times New Roman" w:hAnsi="Times New Roman" w:cs="Times New Roman"/>
          <w:sz w:val="24"/>
          <w:szCs w:val="24"/>
          <w:lang w:eastAsia="ru-RU"/>
        </w:rPr>
        <w:t>ых</w:t>
      </w:r>
      <w:r w:rsidRPr="00281CEA">
        <w:rPr>
          <w:rFonts w:ascii="Times New Roman" w:hAnsi="Times New Roman" w:cs="Times New Roman"/>
          <w:sz w:val="24"/>
          <w:szCs w:val="24"/>
          <w:lang w:eastAsia="ru-RU"/>
        </w:rPr>
        <w:t xml:space="preserve"> находится объект капитального строительства</w:t>
      </w:r>
      <w:r w:rsidR="001C2A73"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рекомендуется применять размер не более 740х200 мм. </w:t>
      </w:r>
    </w:p>
    <w:p w:rsidR="004267AF" w:rsidRPr="00281CEA" w:rsidRDefault="004267AF" w:rsidP="004267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Указатели с наименованиями улиц и номерами домов рекомендуется размещать на</w:t>
      </w:r>
      <w:r w:rsidR="00CE2AF2"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расстоянии не менее 450 мм по горизонтали от угла здания, арки.</w:t>
      </w:r>
    </w:p>
    <w:p w:rsidR="004267AF" w:rsidRPr="00281CEA" w:rsidRDefault="004267AF" w:rsidP="004267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Не допускается:</w:t>
      </w:r>
    </w:p>
    <w:p w:rsidR="004267AF" w:rsidRPr="00281CEA" w:rsidRDefault="00CE2AF2" w:rsidP="004267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r w:rsidR="004267AF" w:rsidRPr="00281CEA">
        <w:rPr>
          <w:rFonts w:ascii="Times New Roman" w:hAnsi="Times New Roman" w:cs="Times New Roman"/>
          <w:sz w:val="24"/>
          <w:szCs w:val="24"/>
          <w:lang w:eastAsia="ru-RU"/>
        </w:rPr>
        <w:t xml:space="preserve"> </w:t>
      </w:r>
      <w:proofErr w:type="spellStart"/>
      <w:r w:rsidR="004267AF" w:rsidRPr="00281CEA">
        <w:rPr>
          <w:rFonts w:ascii="Times New Roman" w:hAnsi="Times New Roman" w:cs="Times New Roman"/>
          <w:sz w:val="24"/>
          <w:szCs w:val="24"/>
          <w:lang w:eastAsia="ru-RU"/>
        </w:rPr>
        <w:t>разностилевое</w:t>
      </w:r>
      <w:proofErr w:type="spellEnd"/>
      <w:r w:rsidR="004267AF" w:rsidRPr="00281CEA">
        <w:rPr>
          <w:rFonts w:ascii="Times New Roman" w:hAnsi="Times New Roman" w:cs="Times New Roman"/>
          <w:sz w:val="24"/>
          <w:szCs w:val="24"/>
          <w:lang w:eastAsia="ru-RU"/>
        </w:rPr>
        <w:t xml:space="preserve"> исполнение указателей с наименовани</w:t>
      </w:r>
      <w:r w:rsidRPr="00281CEA">
        <w:rPr>
          <w:rFonts w:ascii="Times New Roman" w:hAnsi="Times New Roman" w:cs="Times New Roman"/>
          <w:sz w:val="24"/>
          <w:szCs w:val="24"/>
          <w:lang w:eastAsia="ru-RU"/>
        </w:rPr>
        <w:t>ями улиц и номерами домов в </w:t>
      </w:r>
      <w:r w:rsidR="004267AF" w:rsidRPr="00281CEA">
        <w:rPr>
          <w:rFonts w:ascii="Times New Roman" w:hAnsi="Times New Roman" w:cs="Times New Roman"/>
          <w:sz w:val="24"/>
          <w:szCs w:val="24"/>
          <w:lang w:eastAsia="ru-RU"/>
        </w:rPr>
        <w:t>пределах одного здания;</w:t>
      </w:r>
    </w:p>
    <w:p w:rsidR="004267AF" w:rsidRPr="00281CEA" w:rsidRDefault="00CE2AF2" w:rsidP="004267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r w:rsidR="004267AF" w:rsidRPr="00281CEA">
        <w:rPr>
          <w:rFonts w:ascii="Times New Roman" w:hAnsi="Times New Roman" w:cs="Times New Roman"/>
          <w:sz w:val="24"/>
          <w:szCs w:val="24"/>
          <w:lang w:eastAsia="ru-RU"/>
        </w:rPr>
        <w:t xml:space="preserve"> размещать обновленный указатель с наименованием улицы и номером дома поверх устаревшего указателя с наименованием улицы и номером дома;</w:t>
      </w:r>
    </w:p>
    <w:p w:rsidR="00976EBA" w:rsidRPr="00281CEA" w:rsidRDefault="00CE2AF2"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r w:rsidR="00191593" w:rsidRPr="00281CEA">
        <w:rPr>
          <w:rFonts w:ascii="Times New Roman" w:hAnsi="Times New Roman" w:cs="Times New Roman"/>
          <w:sz w:val="24"/>
          <w:szCs w:val="24"/>
          <w:lang w:eastAsia="ru-RU"/>
        </w:rPr>
        <w:t xml:space="preserve"> оставлять устаревшие указатели</w:t>
      </w:r>
      <w:r w:rsidR="00976EBA" w:rsidRPr="00281CEA">
        <w:rPr>
          <w:rFonts w:ascii="Times New Roman" w:hAnsi="Times New Roman" w:cs="Times New Roman"/>
          <w:sz w:val="24"/>
          <w:szCs w:val="24"/>
          <w:lang w:eastAsia="ru-RU"/>
        </w:rPr>
        <w:t xml:space="preserve"> с наименованием улицы и номером дома на фасаде рядом с обновленными;</w:t>
      </w:r>
    </w:p>
    <w:p w:rsidR="00976EBA" w:rsidRPr="00281CEA" w:rsidRDefault="00CE2AF2"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r w:rsidR="00976EBA" w:rsidRPr="00281CEA">
        <w:rPr>
          <w:rFonts w:ascii="Times New Roman" w:hAnsi="Times New Roman" w:cs="Times New Roman"/>
          <w:sz w:val="24"/>
          <w:szCs w:val="24"/>
          <w:lang w:eastAsia="ru-RU"/>
        </w:rPr>
        <w:t xml:space="preserve"> размещать указатель с наименованием улицы и номером дома между окнами.</w:t>
      </w:r>
      <w:bookmarkEnd w:id="52"/>
      <w:r w:rsidR="00976EBA" w:rsidRPr="00281CEA">
        <w:rPr>
          <w:rFonts w:ascii="Times New Roman" w:hAnsi="Times New Roman" w:cs="Times New Roman"/>
          <w:sz w:val="24"/>
          <w:szCs w:val="24"/>
          <w:lang w:eastAsia="ru-RU"/>
        </w:rPr>
        <w:t>».</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1.12.5. Подпункт 13.7 изложить в следующей редакции:</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«13.7. </w:t>
      </w:r>
      <w:bookmarkStart w:id="53" w:name="_Hlk109387006"/>
      <w:r w:rsidRPr="00281CEA">
        <w:rPr>
          <w:rFonts w:ascii="Times New Roman" w:hAnsi="Times New Roman" w:cs="Times New Roman"/>
          <w:sz w:val="24"/>
          <w:szCs w:val="24"/>
          <w:lang w:eastAsia="ru-RU"/>
        </w:rPr>
        <w:t>Размещение объектов, загораживающих видимость указателя с наименованием улицы и номером дома с тротуара, примыкающего к зданию, запрещается</w:t>
      </w:r>
      <w:bookmarkEnd w:id="53"/>
      <w:r w:rsidRPr="00281CEA">
        <w:rPr>
          <w:rFonts w:ascii="Times New Roman" w:hAnsi="Times New Roman" w:cs="Times New Roman"/>
          <w:sz w:val="24"/>
          <w:szCs w:val="24"/>
          <w:lang w:eastAsia="ru-RU"/>
        </w:rPr>
        <w:t>.».</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1.12.6. Подпункт 13.9 изложить в следующей редакции: </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«13.9. </w:t>
      </w:r>
      <w:bookmarkStart w:id="54" w:name="_Hlk109387032"/>
      <w:r w:rsidRPr="00281CEA">
        <w:rPr>
          <w:rFonts w:ascii="Times New Roman" w:hAnsi="Times New Roman" w:cs="Times New Roman"/>
          <w:sz w:val="24"/>
          <w:szCs w:val="24"/>
          <w:lang w:eastAsia="ru-RU"/>
        </w:rPr>
        <w:t>Концепции внешнего архитектурно-художественного облика отдельных территорий Северодвинска разрабатывает и утверждает Администрация Северодвинска</w:t>
      </w:r>
      <w:bookmarkEnd w:id="54"/>
      <w:r w:rsidRPr="00281CEA">
        <w:rPr>
          <w:rFonts w:ascii="Times New Roman" w:hAnsi="Times New Roman" w:cs="Times New Roman"/>
          <w:sz w:val="24"/>
          <w:szCs w:val="24"/>
          <w:lang w:eastAsia="ru-RU"/>
        </w:rPr>
        <w:t>.».</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1.12.7. Подпункт 13.10 изложить в следующей редакции:</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«13.10. </w:t>
      </w:r>
      <w:bookmarkStart w:id="55" w:name="_Hlk109387067"/>
      <w:r w:rsidRPr="00281CEA">
        <w:rPr>
          <w:rFonts w:ascii="Times New Roman" w:hAnsi="Times New Roman" w:cs="Times New Roman"/>
          <w:sz w:val="24"/>
          <w:szCs w:val="24"/>
          <w:lang w:eastAsia="ru-RU"/>
        </w:rPr>
        <w:t>Изменение внешнего вида фасадов зданий, сооружений, в том числе некапитальных строений, сооружений (например, окраска, установка кондиционеров, остекление балконов, замена конструкций оконных проемов), осуществляется по</w:t>
      </w:r>
      <w:r w:rsidR="00CE2AF2"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 xml:space="preserve">согласованию с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 xml:space="preserve"> в порядке, установленном постановлением Администрации Северодвинска. Ответственность за нарушение настоящего подпункта несет субъект благоустройства.</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В случае изменения внешнего вида фасада путем окраски, в том числе фрагментной, </w:t>
      </w:r>
      <w:r w:rsidRPr="00281CEA">
        <w:rPr>
          <w:rFonts w:ascii="Times New Roman" w:hAnsi="Times New Roman" w:cs="Times New Roman"/>
          <w:sz w:val="24"/>
          <w:szCs w:val="24"/>
        </w:rPr>
        <w:t xml:space="preserve">необходимо предоставить в </w:t>
      </w:r>
      <w:proofErr w:type="spellStart"/>
      <w:r w:rsidRPr="00281CEA">
        <w:rPr>
          <w:rFonts w:ascii="Times New Roman" w:hAnsi="Times New Roman" w:cs="Times New Roman"/>
          <w:sz w:val="24"/>
          <w:szCs w:val="24"/>
        </w:rPr>
        <w:t>УГиЗО</w:t>
      </w:r>
      <w:proofErr w:type="spellEnd"/>
      <w:r w:rsidRPr="00281CEA">
        <w:rPr>
          <w:rFonts w:ascii="Times New Roman" w:hAnsi="Times New Roman" w:cs="Times New Roman"/>
          <w:sz w:val="24"/>
          <w:szCs w:val="24"/>
        </w:rPr>
        <w:t xml:space="preserve"> эскизный проект с паспортом цветового решения </w:t>
      </w:r>
      <w:r w:rsidR="00953055" w:rsidRPr="00281CEA">
        <w:rPr>
          <w:rFonts w:ascii="Times New Roman" w:hAnsi="Times New Roman" w:cs="Times New Roman"/>
          <w:sz w:val="24"/>
          <w:szCs w:val="24"/>
        </w:rPr>
        <w:t xml:space="preserve">(ведомостью отделки фасадов) </w:t>
      </w:r>
      <w:r w:rsidRPr="00281CEA">
        <w:rPr>
          <w:rFonts w:ascii="Times New Roman" w:hAnsi="Times New Roman" w:cs="Times New Roman"/>
          <w:sz w:val="24"/>
          <w:szCs w:val="24"/>
        </w:rPr>
        <w:t>в соответствии</w:t>
      </w:r>
      <w:r w:rsidRPr="00281CEA">
        <w:rPr>
          <w:rFonts w:ascii="Times New Roman" w:hAnsi="Times New Roman" w:cs="Times New Roman"/>
          <w:sz w:val="24"/>
          <w:szCs w:val="24"/>
          <w:lang w:eastAsia="ru-RU"/>
        </w:rPr>
        <w:t xml:space="preserve"> с формой 9 ГОСТ 21.501-2018 «</w:t>
      </w:r>
      <w:r w:rsidRPr="00281CEA">
        <w:rPr>
          <w:rFonts w:ascii="Times New Roman" w:hAnsi="Times New Roman" w:cs="Times New Roman"/>
          <w:sz w:val="24"/>
          <w:szCs w:val="24"/>
        </w:rPr>
        <w:t xml:space="preserve">Межгосударственный стандарт. Система проектной документации для строительства. </w:t>
      </w:r>
      <w:r w:rsidRPr="00281CEA">
        <w:rPr>
          <w:rFonts w:ascii="Times New Roman" w:hAnsi="Times New Roman" w:cs="Times New Roman"/>
          <w:sz w:val="24"/>
          <w:szCs w:val="24"/>
        </w:rPr>
        <w:lastRenderedPageBreak/>
        <w:t xml:space="preserve">Правила выполнения рабочей документации архитектурных и конструктивных решений» </w:t>
      </w:r>
      <w:r w:rsidRPr="00281CEA">
        <w:rPr>
          <w:rFonts w:ascii="Times New Roman" w:hAnsi="Times New Roman" w:cs="Times New Roman"/>
          <w:sz w:val="24"/>
          <w:szCs w:val="24"/>
          <w:lang w:eastAsia="ru-RU"/>
        </w:rPr>
        <w:t>и краткую пояснительную записку с обоснованием принятого цветового решения.</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Окраска фрагмента фасада должна иметь незаметный и (или) плавный переход цвета, подобранного в тон существующего фасада (100% попадание в существующий цвет фасада и (или) градиентная окраска методом распыления со всех граней фрагмента, не ограниченного архитектурно-конструктивными элементами с растяжкой переходного цвета на расстояние не менее 0,6 м). При этом границы зоны окраски по вертикали и горизонтали должны быть прямолинейными, если иное не обосновано пояснительной запиской эскизного проекта. В</w:t>
      </w:r>
      <w:r w:rsidR="00CE2AF2"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случае наличия архитектурно-конструктивных элементов требуется доводить до них зону фрагментной окраски (в частности, цоколь, угол здания, водосточная труба, карниз, колонна). Наиболее приемлемый вариант окраски фрагмента фасада – окраска фасада всего первого этажа.</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В случае изменения внешнего вида фасада путем декоративно-художественного оформления поверхности необходимо предоставить в </w:t>
      </w:r>
      <w:proofErr w:type="spellStart"/>
      <w:r w:rsidRPr="00281CEA">
        <w:rPr>
          <w:rFonts w:ascii="Times New Roman" w:hAnsi="Times New Roman" w:cs="Times New Roman"/>
          <w:sz w:val="24"/>
          <w:szCs w:val="24"/>
          <w:lang w:eastAsia="ru-RU"/>
        </w:rPr>
        <w:t>УГиЗО</w:t>
      </w:r>
      <w:proofErr w:type="spellEnd"/>
      <w:r w:rsidRPr="00281CEA">
        <w:rPr>
          <w:rFonts w:ascii="Times New Roman" w:hAnsi="Times New Roman" w:cs="Times New Roman"/>
          <w:sz w:val="24"/>
          <w:szCs w:val="24"/>
          <w:lang w:eastAsia="ru-RU"/>
        </w:rPr>
        <w:t xml:space="preserve"> эскизный проект и краткую пояснительную записку с обоснованием принятой темы изображения. Рекомендовано отображать особые черты, свойственные территории Северодвинска либо Архангельской области, например: узоры Архангельской области, изображения редких и находящихся под</w:t>
      </w:r>
      <w:r w:rsidR="00CE2AF2"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угрозой исчезновения животных, растений и других организмов, включенных в Красную книгу Архангельской области, природные явления и особенности (например: северное сияние, хвойные леса и живописные болота).</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В случае если цветовое решение и зона окраски утверждены стандартами организации, требования которых противоречат требованиям настоящих Правил, необходимо выполнить индивидуальный проект с учетом требований настоящих Правил.</w:t>
      </w:r>
      <w:bookmarkEnd w:id="55"/>
      <w:r w:rsidRPr="00281CEA">
        <w:rPr>
          <w:rFonts w:ascii="Times New Roman" w:hAnsi="Times New Roman" w:cs="Times New Roman"/>
          <w:sz w:val="24"/>
          <w:szCs w:val="24"/>
          <w:lang w:eastAsia="ru-RU"/>
        </w:rPr>
        <w:t>».</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1.12.8. Дополнить подпунктом 13.12 следующего содержания:</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w:t>
      </w:r>
      <w:bookmarkStart w:id="56" w:name="_Hlk109387097"/>
      <w:r w:rsidRPr="00281CEA">
        <w:rPr>
          <w:rFonts w:ascii="Times New Roman" w:hAnsi="Times New Roman" w:cs="Times New Roman"/>
          <w:sz w:val="24"/>
          <w:szCs w:val="24"/>
          <w:lang w:eastAsia="ru-RU"/>
        </w:rPr>
        <w:t xml:space="preserve">13.12. Собственники и иные законные владельцы наземных линейных объектов обязаны обеспечить надлежащее содержание наружной изоляции, в том </w:t>
      </w:r>
      <w:proofErr w:type="gramStart"/>
      <w:r w:rsidRPr="00281CEA">
        <w:rPr>
          <w:rFonts w:ascii="Times New Roman" w:hAnsi="Times New Roman" w:cs="Times New Roman"/>
          <w:sz w:val="24"/>
          <w:szCs w:val="24"/>
          <w:lang w:eastAsia="ru-RU"/>
        </w:rPr>
        <w:t>числе</w:t>
      </w:r>
      <w:proofErr w:type="gramEnd"/>
      <w:r w:rsidRPr="00281CEA">
        <w:rPr>
          <w:rFonts w:ascii="Times New Roman" w:hAnsi="Times New Roman" w:cs="Times New Roman"/>
          <w:sz w:val="24"/>
          <w:szCs w:val="24"/>
          <w:lang w:eastAsia="ru-RU"/>
        </w:rPr>
        <w:t xml:space="preserve"> не допуская отсутствия изоляции на таких объектах.».</w:t>
      </w:r>
    </w:p>
    <w:bookmarkEnd w:id="56"/>
    <w:p w:rsidR="00FD065E" w:rsidRPr="00281CEA" w:rsidRDefault="00976EBA" w:rsidP="007458F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1.13. В пункте 14:</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1.13.1. Подпункт 14.3 изложить в следующей редакции:</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«14.3. </w:t>
      </w:r>
      <w:bookmarkStart w:id="57" w:name="_Hlk109387119"/>
      <w:r w:rsidRPr="00281CEA">
        <w:rPr>
          <w:rFonts w:ascii="Times New Roman" w:hAnsi="Times New Roman" w:cs="Times New Roman"/>
          <w:sz w:val="24"/>
          <w:szCs w:val="24"/>
          <w:lang w:eastAsia="ru-RU"/>
        </w:rPr>
        <w:t>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 а также на фасадах зданий, являющихся объектами капитального строительства</w:t>
      </w:r>
      <w:r w:rsidR="00163708" w:rsidRPr="00281CEA">
        <w:rPr>
          <w:rFonts w:ascii="Times New Roman" w:hAnsi="Times New Roman" w:cs="Times New Roman"/>
          <w:sz w:val="24"/>
          <w:szCs w:val="24"/>
          <w:lang w:eastAsia="ru-RU"/>
        </w:rPr>
        <w:t>,</w:t>
      </w:r>
      <w:r w:rsidRPr="00281CEA">
        <w:rPr>
          <w:rFonts w:ascii="Times New Roman" w:hAnsi="Times New Roman" w:cs="Times New Roman"/>
          <w:sz w:val="24"/>
          <w:szCs w:val="24"/>
          <w:lang w:eastAsia="ru-RU"/>
        </w:rPr>
        <w:t xml:space="preserve"> и их конструктивных элемент</w:t>
      </w:r>
      <w:r w:rsidR="00163708" w:rsidRPr="00281CEA">
        <w:rPr>
          <w:rFonts w:ascii="Times New Roman" w:hAnsi="Times New Roman" w:cs="Times New Roman"/>
          <w:sz w:val="24"/>
          <w:szCs w:val="24"/>
          <w:lang w:eastAsia="ru-RU"/>
        </w:rPr>
        <w:t>ах</w:t>
      </w:r>
      <w:r w:rsidRPr="00281CEA">
        <w:rPr>
          <w:rFonts w:ascii="Times New Roman" w:hAnsi="Times New Roman" w:cs="Times New Roman"/>
          <w:sz w:val="24"/>
          <w:szCs w:val="24"/>
          <w:lang w:eastAsia="ru-RU"/>
        </w:rPr>
        <w:t xml:space="preserve"> (в частности, водосточные трубы, архитектурные элементы).</w:t>
      </w:r>
      <w:bookmarkEnd w:id="57"/>
      <w:r w:rsidRPr="00281CEA">
        <w:rPr>
          <w:rFonts w:ascii="Times New Roman" w:hAnsi="Times New Roman" w:cs="Times New Roman"/>
          <w:sz w:val="24"/>
          <w:szCs w:val="24"/>
          <w:lang w:eastAsia="ru-RU"/>
        </w:rPr>
        <w:t>».</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1.13.2. Подпункт 14.4 изложить в следующей редакции:</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«14.4. </w:t>
      </w:r>
      <w:bookmarkStart w:id="58" w:name="_Hlk109387202"/>
      <w:r w:rsidRPr="00281CEA">
        <w:rPr>
          <w:rFonts w:ascii="Times New Roman" w:hAnsi="Times New Roman" w:cs="Times New Roman"/>
          <w:sz w:val="24"/>
          <w:szCs w:val="24"/>
          <w:lang w:eastAsia="ru-RU"/>
        </w:rPr>
        <w:t>Очистку фасадов зданий, строений и сооруже</w:t>
      </w:r>
      <w:r w:rsidR="00154AC7" w:rsidRPr="00281CEA">
        <w:rPr>
          <w:rFonts w:ascii="Times New Roman" w:hAnsi="Times New Roman" w:cs="Times New Roman"/>
          <w:sz w:val="24"/>
          <w:szCs w:val="24"/>
          <w:lang w:eastAsia="ru-RU"/>
        </w:rPr>
        <w:t>ний (в том числе водосточных тру</w:t>
      </w:r>
      <w:r w:rsidRPr="00281CEA">
        <w:rPr>
          <w:rFonts w:ascii="Times New Roman" w:hAnsi="Times New Roman" w:cs="Times New Roman"/>
          <w:sz w:val="24"/>
          <w:szCs w:val="24"/>
          <w:lang w:eastAsia="ru-RU"/>
        </w:rPr>
        <w:t>б и  находящихся на территории объекта опор уличного освещения, заборов) от надписей, рисунков, графических изображений, объявлений, афиш, рекламной информации, других информационных и агитационных материалов, загрязнений, образовавшихся в результате нанесения краски, а также восстановление нарушенной наружной отделки фасадов объекта осуществляют собственники и (или) иные законные владельцы (пользователи) за свой счет или за счет лиц, разместивших указанные в настоящем пункте материалы, изображения, надписи.</w:t>
      </w:r>
      <w:bookmarkEnd w:id="58"/>
      <w:r w:rsidRPr="00281CEA">
        <w:rPr>
          <w:rFonts w:ascii="Times New Roman" w:hAnsi="Times New Roman" w:cs="Times New Roman"/>
          <w:sz w:val="24"/>
          <w:szCs w:val="24"/>
          <w:lang w:eastAsia="ru-RU"/>
        </w:rPr>
        <w:t>».</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1.13.3. Подпункт 14.5 исключить.</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1.14. В пункте 15:</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1.14.1 Подпункт 15.1 изложить в следующей редакции:</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«15.1. </w:t>
      </w:r>
      <w:bookmarkStart w:id="59" w:name="_Hlk109387303"/>
      <w:r w:rsidRPr="00281CEA">
        <w:rPr>
          <w:rFonts w:ascii="Times New Roman" w:hAnsi="Times New Roman" w:cs="Times New Roman"/>
          <w:sz w:val="24"/>
          <w:szCs w:val="24"/>
          <w:lang w:eastAsia="ru-RU"/>
        </w:rPr>
        <w:t>Требования настоящего пункта осуществляются в соответствии с Федеральным законом от 27.12.2018 № 498-ФЗ «Об ответственном обращении с животными и о внесении изменений в отдельные законодательные акты Российской Федерации»</w:t>
      </w:r>
      <w:r w:rsidR="00154AC7" w:rsidRPr="00281CEA">
        <w:rPr>
          <w:rFonts w:ascii="Times New Roman" w:hAnsi="Times New Roman" w:cs="Times New Roman"/>
          <w:sz w:val="24"/>
          <w:szCs w:val="24"/>
          <w:lang w:eastAsia="ru-RU"/>
        </w:rPr>
        <w:t>.</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Передвижение домашних животных по территории Северодвинска должно осуществляться в сопровождении владельца или уполномоченного им лица.</w:t>
      </w:r>
      <w:bookmarkEnd w:id="59"/>
      <w:r w:rsidRPr="00281CEA">
        <w:rPr>
          <w:rFonts w:ascii="Times New Roman" w:hAnsi="Times New Roman" w:cs="Times New Roman"/>
          <w:sz w:val="24"/>
          <w:szCs w:val="24"/>
          <w:lang w:eastAsia="ru-RU"/>
        </w:rPr>
        <w:t>».</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lastRenderedPageBreak/>
        <w:t>1.14.2</w:t>
      </w:r>
      <w:r w:rsidR="00154AC7" w:rsidRPr="00281CEA">
        <w:rPr>
          <w:rFonts w:ascii="Times New Roman" w:hAnsi="Times New Roman" w:cs="Times New Roman"/>
          <w:sz w:val="24"/>
          <w:szCs w:val="24"/>
          <w:lang w:eastAsia="ru-RU"/>
        </w:rPr>
        <w:t>. Абзац п</w:t>
      </w:r>
      <w:r w:rsidRPr="00281CEA">
        <w:rPr>
          <w:rFonts w:ascii="Times New Roman" w:hAnsi="Times New Roman" w:cs="Times New Roman"/>
          <w:sz w:val="24"/>
          <w:szCs w:val="24"/>
          <w:lang w:eastAsia="ru-RU"/>
        </w:rPr>
        <w:t>ервый подпункта 15.2 изложить в следующей редакции:</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«15.2. </w:t>
      </w:r>
      <w:bookmarkStart w:id="60" w:name="_Hlk109387331"/>
      <w:r w:rsidRPr="00281CEA">
        <w:rPr>
          <w:rFonts w:ascii="Times New Roman" w:hAnsi="Times New Roman" w:cs="Times New Roman"/>
          <w:sz w:val="24"/>
          <w:szCs w:val="24"/>
          <w:lang w:eastAsia="ru-RU"/>
        </w:rPr>
        <w:t>Катание на лошадях, пони, верблюдах на земельных участках, относящихся к</w:t>
      </w:r>
      <w:r w:rsidR="00154AC7"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общему имуществу собственников помещений в многоквартирном доме, а также находящихся во владении учреждений культуры, образовательных организаций, спортивных учреждений без согласования с лицами, владельцами, пользующимися данными земельными участками, не допускается. Катание на лошадях, пони, верблюдах на земельных участках, находящихся в собственности юридических и (или) физических лиц, допускается только с</w:t>
      </w:r>
      <w:r w:rsidR="00154AC7" w:rsidRPr="00281CEA">
        <w:rPr>
          <w:rFonts w:ascii="Times New Roman" w:hAnsi="Times New Roman" w:cs="Times New Roman"/>
          <w:sz w:val="24"/>
          <w:szCs w:val="24"/>
          <w:lang w:eastAsia="ru-RU"/>
        </w:rPr>
        <w:t> </w:t>
      </w:r>
      <w:r w:rsidRPr="00281CEA">
        <w:rPr>
          <w:rFonts w:ascii="Times New Roman" w:hAnsi="Times New Roman" w:cs="Times New Roman"/>
          <w:sz w:val="24"/>
          <w:szCs w:val="24"/>
          <w:lang w:eastAsia="ru-RU"/>
        </w:rPr>
        <w:t>согласия собственников данных земельных участков.</w:t>
      </w:r>
      <w:bookmarkEnd w:id="60"/>
      <w:r w:rsidRPr="00281CEA">
        <w:rPr>
          <w:rFonts w:ascii="Times New Roman" w:hAnsi="Times New Roman" w:cs="Times New Roman"/>
          <w:sz w:val="24"/>
          <w:szCs w:val="24"/>
          <w:lang w:eastAsia="ru-RU"/>
        </w:rPr>
        <w:t>».</w:t>
      </w:r>
    </w:p>
    <w:p w:rsidR="00976EBA" w:rsidRPr="00281CEA" w:rsidRDefault="00154AC7"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1.14.3</w:t>
      </w:r>
      <w:r w:rsidR="00976EBA" w:rsidRPr="00281CEA">
        <w:rPr>
          <w:rFonts w:ascii="Times New Roman" w:hAnsi="Times New Roman" w:cs="Times New Roman"/>
          <w:sz w:val="24"/>
          <w:szCs w:val="24"/>
          <w:lang w:eastAsia="ru-RU"/>
        </w:rPr>
        <w:t>. Подпункт 15.5 изложить в следующей редакции:</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xml:space="preserve">«15.5. </w:t>
      </w:r>
      <w:bookmarkStart w:id="61" w:name="_Hlk109387358"/>
      <w:r w:rsidRPr="00281CEA">
        <w:rPr>
          <w:rFonts w:ascii="Times New Roman" w:hAnsi="Times New Roman" w:cs="Times New Roman"/>
          <w:sz w:val="24"/>
          <w:szCs w:val="24"/>
          <w:lang w:eastAsia="ru-RU"/>
        </w:rPr>
        <w:t>При выгуле домашних животных необходимо соблюдать следующие требования:</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976EBA" w:rsidRPr="00281CEA" w:rsidRDefault="00976EBA"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 не допускать выгул животного на территориях учреждений образования, здравоохранения, культуры, спортивных учреждений, спортивных и детских площадок, парков, скверов, кладбищ, рекреационных зон, защитных полос водных объектов, набережных, цветников.</w:t>
      </w:r>
      <w:bookmarkEnd w:id="61"/>
      <w:r w:rsidRPr="00281CEA">
        <w:rPr>
          <w:rFonts w:ascii="Times New Roman" w:hAnsi="Times New Roman" w:cs="Times New Roman"/>
          <w:sz w:val="24"/>
          <w:szCs w:val="24"/>
          <w:lang w:eastAsia="ru-RU"/>
        </w:rPr>
        <w:t>».</w:t>
      </w:r>
    </w:p>
    <w:p w:rsidR="00976EBA" w:rsidRPr="00281CEA" w:rsidRDefault="00154AC7" w:rsidP="00976EB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1.14.4</w:t>
      </w:r>
      <w:r w:rsidR="00976EBA" w:rsidRPr="00281CEA">
        <w:rPr>
          <w:rFonts w:ascii="Times New Roman" w:hAnsi="Times New Roman" w:cs="Times New Roman"/>
          <w:sz w:val="24"/>
          <w:szCs w:val="24"/>
          <w:lang w:eastAsia="ru-RU"/>
        </w:rPr>
        <w:t>. В подпункте 15.6 пункта 15 слово «следует» заменить словом «рекомендуется».</w:t>
      </w:r>
    </w:p>
    <w:p w:rsidR="00976EBA" w:rsidRPr="00281CEA" w:rsidRDefault="00976EBA" w:rsidP="00976EBA">
      <w:pPr>
        <w:spacing w:after="0" w:line="240" w:lineRule="auto"/>
        <w:ind w:left="709"/>
        <w:jc w:val="both"/>
        <w:rPr>
          <w:rFonts w:ascii="Times New Roman" w:hAnsi="Times New Roman" w:cs="Times New Roman"/>
          <w:sz w:val="24"/>
          <w:szCs w:val="24"/>
          <w:lang w:eastAsia="ru-RU"/>
        </w:rPr>
      </w:pPr>
      <w:r w:rsidRPr="00281CEA">
        <w:rPr>
          <w:rFonts w:ascii="Times New Roman" w:hAnsi="Times New Roman" w:cs="Times New Roman"/>
          <w:sz w:val="24"/>
          <w:szCs w:val="24"/>
          <w:lang w:eastAsia="ru-RU"/>
        </w:rPr>
        <w:t>2. Настоящее решение вступает в силу со дня его официального опубликования.</w:t>
      </w:r>
    </w:p>
    <w:p w:rsidR="00E431B1" w:rsidRPr="00281CEA" w:rsidRDefault="00976EBA" w:rsidP="00E431B1">
      <w:pPr>
        <w:pStyle w:val="21"/>
        <w:ind w:left="0" w:firstLine="709"/>
        <w:rPr>
          <w:szCs w:val="24"/>
        </w:rPr>
      </w:pPr>
      <w:r w:rsidRPr="00281CEA">
        <w:rPr>
          <w:szCs w:val="24"/>
        </w:rPr>
        <w:t>3. Опубликовать (обнародовать) настоящее решение в бюллетене нормативно-правовых актов муниципального образования «Северодвинск» «Вполне официально», разместить в сетевом издании «Вполне оф</w:t>
      </w:r>
      <w:r w:rsidR="001E55A9" w:rsidRPr="00281CEA">
        <w:rPr>
          <w:szCs w:val="24"/>
        </w:rPr>
        <w:t>ициально (</w:t>
      </w:r>
      <w:proofErr w:type="spellStart"/>
      <w:r w:rsidR="001E55A9" w:rsidRPr="00281CEA">
        <w:rPr>
          <w:szCs w:val="24"/>
        </w:rPr>
        <w:t>вполне-официально</w:t>
      </w:r>
      <w:proofErr w:type="gramStart"/>
      <w:r w:rsidR="001E55A9" w:rsidRPr="00281CEA">
        <w:rPr>
          <w:szCs w:val="24"/>
        </w:rPr>
        <w:t>.р</w:t>
      </w:r>
      <w:proofErr w:type="gramEnd"/>
      <w:r w:rsidR="001E55A9" w:rsidRPr="00281CEA">
        <w:rPr>
          <w:szCs w:val="24"/>
        </w:rPr>
        <w:t>ф</w:t>
      </w:r>
      <w:proofErr w:type="spellEnd"/>
      <w:r w:rsidR="001E55A9" w:rsidRPr="00281CEA">
        <w:rPr>
          <w:szCs w:val="24"/>
        </w:rPr>
        <w:t>) и на </w:t>
      </w:r>
      <w:r w:rsidRPr="00281CEA">
        <w:rPr>
          <w:szCs w:val="24"/>
        </w:rPr>
        <w:t>официальных интернет-сайтах Совета депутатов Северодвинска и Администрации Северодвинска.</w:t>
      </w:r>
    </w:p>
    <w:p w:rsidR="001E55A9" w:rsidRPr="00281CEA" w:rsidRDefault="001E55A9" w:rsidP="00E431B1">
      <w:pPr>
        <w:pStyle w:val="21"/>
        <w:ind w:left="0" w:firstLine="709"/>
        <w:rPr>
          <w:szCs w:val="24"/>
        </w:rPr>
      </w:pPr>
    </w:p>
    <w:p w:rsidR="00976EBA" w:rsidRPr="00281CEA" w:rsidRDefault="00976EBA" w:rsidP="00E431B1">
      <w:pPr>
        <w:pStyle w:val="21"/>
        <w:ind w:left="0" w:firstLine="709"/>
        <w:rPr>
          <w:szCs w:val="24"/>
        </w:rPr>
      </w:pPr>
      <w:r w:rsidRPr="00281CEA">
        <w:rPr>
          <w:szCs w:val="24"/>
        </w:rPr>
        <w:t xml:space="preserve">  </w:t>
      </w:r>
      <w:r w:rsidRPr="00281CEA">
        <w:rPr>
          <w:szCs w:val="24"/>
        </w:rPr>
        <w:tab/>
      </w:r>
      <w:r w:rsidRPr="00281CEA">
        <w:rPr>
          <w:b/>
          <w:szCs w:val="24"/>
        </w:rPr>
        <w:t xml:space="preserve">                                                                                                                   </w:t>
      </w:r>
    </w:p>
    <w:tbl>
      <w:tblPr>
        <w:tblW w:w="0" w:type="auto"/>
        <w:tblLook w:val="04A0"/>
      </w:tblPr>
      <w:tblGrid>
        <w:gridCol w:w="4857"/>
        <w:gridCol w:w="4857"/>
      </w:tblGrid>
      <w:tr w:rsidR="00976EBA" w:rsidRPr="00281CEA" w:rsidTr="00976EBA">
        <w:tc>
          <w:tcPr>
            <w:tcW w:w="4857" w:type="dxa"/>
          </w:tcPr>
          <w:p w:rsidR="00976EBA" w:rsidRPr="00281CEA" w:rsidRDefault="00976EBA" w:rsidP="00976E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81CEA">
              <w:rPr>
                <w:rFonts w:ascii="Times New Roman" w:eastAsia="Times New Roman" w:hAnsi="Times New Roman" w:cs="Times New Roman"/>
                <w:sz w:val="24"/>
                <w:szCs w:val="24"/>
                <w:lang w:eastAsia="ru-RU"/>
              </w:rPr>
              <w:t>Председатель</w:t>
            </w:r>
          </w:p>
          <w:p w:rsidR="00976EBA" w:rsidRPr="00281CEA" w:rsidRDefault="00976EBA" w:rsidP="00976EB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281CEA">
              <w:rPr>
                <w:rFonts w:ascii="Times New Roman" w:eastAsia="Times New Roman" w:hAnsi="Times New Roman" w:cs="Times New Roman"/>
                <w:sz w:val="24"/>
                <w:szCs w:val="24"/>
                <w:lang w:eastAsia="ru-RU"/>
              </w:rPr>
              <w:t>Совета депутатов Северодвинска</w:t>
            </w:r>
          </w:p>
          <w:p w:rsidR="00976EBA" w:rsidRPr="00281CEA" w:rsidRDefault="00976EBA" w:rsidP="00976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76EBA" w:rsidRPr="00281CEA" w:rsidRDefault="00976EBA" w:rsidP="00976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76EBA" w:rsidRPr="00281CEA" w:rsidRDefault="00976EBA" w:rsidP="00976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81CEA">
              <w:rPr>
                <w:rFonts w:ascii="Times New Roman" w:eastAsia="Times New Roman" w:hAnsi="Times New Roman" w:cs="Times New Roman"/>
                <w:sz w:val="24"/>
                <w:szCs w:val="24"/>
                <w:lang w:eastAsia="ru-RU"/>
              </w:rPr>
              <w:t>_______________________М.А. Старожилов</w:t>
            </w:r>
          </w:p>
        </w:tc>
        <w:tc>
          <w:tcPr>
            <w:tcW w:w="4857" w:type="dxa"/>
          </w:tcPr>
          <w:p w:rsidR="00976EBA" w:rsidRPr="00281CEA" w:rsidRDefault="00AF637D" w:rsidP="00976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EBA" w:rsidRPr="00281CEA">
              <w:rPr>
                <w:rFonts w:ascii="Times New Roman" w:eastAsia="Times New Roman" w:hAnsi="Times New Roman" w:cs="Times New Roman"/>
                <w:sz w:val="24"/>
                <w:szCs w:val="24"/>
                <w:lang w:eastAsia="ru-RU"/>
              </w:rPr>
              <w:t>Глава муниципального образования</w:t>
            </w:r>
          </w:p>
          <w:p w:rsidR="00976EBA" w:rsidRPr="00281CEA" w:rsidRDefault="00AF637D" w:rsidP="00976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EBA" w:rsidRPr="00281CEA">
              <w:rPr>
                <w:rFonts w:ascii="Times New Roman" w:eastAsia="Times New Roman" w:hAnsi="Times New Roman" w:cs="Times New Roman"/>
                <w:sz w:val="24"/>
                <w:szCs w:val="24"/>
                <w:lang w:eastAsia="ru-RU"/>
              </w:rPr>
              <w:t>«Северодвинск»</w:t>
            </w:r>
          </w:p>
          <w:p w:rsidR="00976EBA" w:rsidRPr="00281CEA" w:rsidRDefault="00976EBA" w:rsidP="00976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76EBA" w:rsidRPr="00281CEA" w:rsidRDefault="00976EBA" w:rsidP="00976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76EBA" w:rsidRPr="00281CEA" w:rsidRDefault="00976EBA" w:rsidP="00976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81CEA">
              <w:rPr>
                <w:rFonts w:ascii="Times New Roman" w:eastAsia="Times New Roman" w:hAnsi="Times New Roman" w:cs="Times New Roman"/>
                <w:sz w:val="24"/>
                <w:szCs w:val="24"/>
                <w:lang w:eastAsia="ru-RU"/>
              </w:rPr>
              <w:t xml:space="preserve">  </w:t>
            </w:r>
            <w:r w:rsidR="00AF637D">
              <w:rPr>
                <w:rFonts w:ascii="Times New Roman" w:eastAsia="Times New Roman" w:hAnsi="Times New Roman" w:cs="Times New Roman"/>
                <w:sz w:val="24"/>
                <w:szCs w:val="24"/>
                <w:lang w:eastAsia="ru-RU"/>
              </w:rPr>
              <w:t xml:space="preserve">          </w:t>
            </w:r>
            <w:r w:rsidRPr="00281CEA">
              <w:rPr>
                <w:rFonts w:ascii="Times New Roman" w:eastAsia="Times New Roman" w:hAnsi="Times New Roman" w:cs="Times New Roman"/>
                <w:sz w:val="24"/>
                <w:szCs w:val="24"/>
                <w:lang w:eastAsia="ru-RU"/>
              </w:rPr>
              <w:t>___________________И.В. Скубенко</w:t>
            </w:r>
          </w:p>
          <w:p w:rsidR="00976EBA" w:rsidRPr="00281CEA" w:rsidRDefault="00976EBA" w:rsidP="00976EBA">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tc>
      </w:tr>
    </w:tbl>
    <w:p w:rsidR="00976EBA" w:rsidRPr="00281CEA" w:rsidRDefault="00976EBA" w:rsidP="00976EBA">
      <w:pPr>
        <w:rPr>
          <w:rFonts w:ascii="Times New Roman" w:hAnsi="Times New Roman" w:cs="Times New Roman"/>
          <w:sz w:val="24"/>
          <w:szCs w:val="24"/>
        </w:rPr>
      </w:pPr>
    </w:p>
    <w:p w:rsidR="004B5270" w:rsidRPr="00281CEA" w:rsidRDefault="004B5270" w:rsidP="00976EBA">
      <w:pPr>
        <w:autoSpaceDE w:val="0"/>
        <w:autoSpaceDN w:val="0"/>
        <w:adjustRightInd w:val="0"/>
        <w:spacing w:after="0" w:line="240" w:lineRule="auto"/>
        <w:ind w:firstLine="709"/>
        <w:jc w:val="both"/>
        <w:rPr>
          <w:rFonts w:ascii="Times New Roman" w:hAnsi="Times New Roman" w:cs="Times New Roman"/>
          <w:sz w:val="24"/>
          <w:szCs w:val="24"/>
        </w:rPr>
      </w:pPr>
    </w:p>
    <w:sectPr w:rsidR="004B5270" w:rsidRPr="00281CEA" w:rsidSect="007A61BD">
      <w:headerReference w:type="default" r:id="rId14"/>
      <w:pgSz w:w="11906" w:h="16838"/>
      <w:pgMar w:top="426"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EE8" w:rsidRDefault="000B5EE8" w:rsidP="007A61BD">
      <w:pPr>
        <w:spacing w:after="0" w:line="240" w:lineRule="auto"/>
      </w:pPr>
      <w:r>
        <w:separator/>
      </w:r>
    </w:p>
  </w:endnote>
  <w:endnote w:type="continuationSeparator" w:id="0">
    <w:p w:rsidR="000B5EE8" w:rsidRDefault="000B5EE8" w:rsidP="007A6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EE8" w:rsidRDefault="000B5EE8" w:rsidP="007A61BD">
      <w:pPr>
        <w:spacing w:after="0" w:line="240" w:lineRule="auto"/>
      </w:pPr>
      <w:r>
        <w:separator/>
      </w:r>
    </w:p>
  </w:footnote>
  <w:footnote w:type="continuationSeparator" w:id="0">
    <w:p w:rsidR="000B5EE8" w:rsidRDefault="000B5EE8" w:rsidP="007A61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500519"/>
      <w:docPartObj>
        <w:docPartGallery w:val="Page Numbers (Top of Page)"/>
        <w:docPartUnique/>
      </w:docPartObj>
    </w:sdtPr>
    <w:sdtEndPr>
      <w:rPr>
        <w:rFonts w:ascii="Times New Roman" w:hAnsi="Times New Roman" w:cs="Times New Roman"/>
        <w:sz w:val="24"/>
        <w:szCs w:val="24"/>
      </w:rPr>
    </w:sdtEndPr>
    <w:sdtContent>
      <w:p w:rsidR="0033066F" w:rsidRPr="007A61BD" w:rsidRDefault="001E1717">
        <w:pPr>
          <w:pStyle w:val="ab"/>
          <w:jc w:val="center"/>
          <w:rPr>
            <w:rFonts w:ascii="Times New Roman" w:hAnsi="Times New Roman" w:cs="Times New Roman"/>
            <w:sz w:val="24"/>
            <w:szCs w:val="24"/>
          </w:rPr>
        </w:pPr>
        <w:r w:rsidRPr="007A61BD">
          <w:rPr>
            <w:rFonts w:ascii="Times New Roman" w:hAnsi="Times New Roman" w:cs="Times New Roman"/>
            <w:sz w:val="24"/>
            <w:szCs w:val="24"/>
          </w:rPr>
          <w:fldChar w:fldCharType="begin"/>
        </w:r>
        <w:r w:rsidR="0033066F" w:rsidRPr="007A61BD">
          <w:rPr>
            <w:rFonts w:ascii="Times New Roman" w:hAnsi="Times New Roman" w:cs="Times New Roman"/>
            <w:sz w:val="24"/>
            <w:szCs w:val="24"/>
          </w:rPr>
          <w:instrText>PAGE   \* MERGEFORMAT</w:instrText>
        </w:r>
        <w:r w:rsidRPr="007A61BD">
          <w:rPr>
            <w:rFonts w:ascii="Times New Roman" w:hAnsi="Times New Roman" w:cs="Times New Roman"/>
            <w:sz w:val="24"/>
            <w:szCs w:val="24"/>
          </w:rPr>
          <w:fldChar w:fldCharType="separate"/>
        </w:r>
        <w:r w:rsidR="00AF637D">
          <w:rPr>
            <w:rFonts w:ascii="Times New Roman" w:hAnsi="Times New Roman" w:cs="Times New Roman"/>
            <w:noProof/>
            <w:sz w:val="24"/>
            <w:szCs w:val="24"/>
          </w:rPr>
          <w:t>23</w:t>
        </w:r>
        <w:r w:rsidRPr="007A61BD">
          <w:rPr>
            <w:rFonts w:ascii="Times New Roman" w:hAnsi="Times New Roman" w:cs="Times New Roman"/>
            <w:sz w:val="24"/>
            <w:szCs w:val="24"/>
          </w:rPr>
          <w:fldChar w:fldCharType="end"/>
        </w:r>
      </w:p>
    </w:sdtContent>
  </w:sdt>
  <w:p w:rsidR="0033066F" w:rsidRDefault="0033066F">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2E68"/>
    <w:rsid w:val="0000789F"/>
    <w:rsid w:val="000121AC"/>
    <w:rsid w:val="00012421"/>
    <w:rsid w:val="00017FDA"/>
    <w:rsid w:val="00035ABB"/>
    <w:rsid w:val="00041CA3"/>
    <w:rsid w:val="000458C3"/>
    <w:rsid w:val="00057B34"/>
    <w:rsid w:val="00062AB2"/>
    <w:rsid w:val="00066E07"/>
    <w:rsid w:val="00085E78"/>
    <w:rsid w:val="00085F03"/>
    <w:rsid w:val="00086012"/>
    <w:rsid w:val="000950F5"/>
    <w:rsid w:val="000A3C65"/>
    <w:rsid w:val="000B2136"/>
    <w:rsid w:val="000B301A"/>
    <w:rsid w:val="000B5EE8"/>
    <w:rsid w:val="000C0340"/>
    <w:rsid w:val="000C08A4"/>
    <w:rsid w:val="000C0CC5"/>
    <w:rsid w:val="000C73AB"/>
    <w:rsid w:val="000D0357"/>
    <w:rsid w:val="000D4065"/>
    <w:rsid w:val="000D54FE"/>
    <w:rsid w:val="000D637B"/>
    <w:rsid w:val="000F3811"/>
    <w:rsid w:val="000F49CB"/>
    <w:rsid w:val="00107D22"/>
    <w:rsid w:val="00121554"/>
    <w:rsid w:val="00121FBC"/>
    <w:rsid w:val="00126774"/>
    <w:rsid w:val="00136F8E"/>
    <w:rsid w:val="00147608"/>
    <w:rsid w:val="001517C1"/>
    <w:rsid w:val="00151BC8"/>
    <w:rsid w:val="00152066"/>
    <w:rsid w:val="00154AC7"/>
    <w:rsid w:val="00156BF0"/>
    <w:rsid w:val="00160CA3"/>
    <w:rsid w:val="00160CB3"/>
    <w:rsid w:val="00162AA2"/>
    <w:rsid w:val="00163708"/>
    <w:rsid w:val="001643AC"/>
    <w:rsid w:val="001667D1"/>
    <w:rsid w:val="00175E7F"/>
    <w:rsid w:val="00176CC7"/>
    <w:rsid w:val="00180779"/>
    <w:rsid w:val="00184BC6"/>
    <w:rsid w:val="0018719F"/>
    <w:rsid w:val="00187252"/>
    <w:rsid w:val="00191593"/>
    <w:rsid w:val="00192539"/>
    <w:rsid w:val="00193516"/>
    <w:rsid w:val="001C2A73"/>
    <w:rsid w:val="001C6F7F"/>
    <w:rsid w:val="001C7F2F"/>
    <w:rsid w:val="001D6EED"/>
    <w:rsid w:val="001E1717"/>
    <w:rsid w:val="001E55A9"/>
    <w:rsid w:val="001E7701"/>
    <w:rsid w:val="001F01CA"/>
    <w:rsid w:val="001F57EA"/>
    <w:rsid w:val="00202145"/>
    <w:rsid w:val="00203BBA"/>
    <w:rsid w:val="00205BF0"/>
    <w:rsid w:val="00207FEC"/>
    <w:rsid w:val="00212CC5"/>
    <w:rsid w:val="002154DD"/>
    <w:rsid w:val="002254C7"/>
    <w:rsid w:val="002268D2"/>
    <w:rsid w:val="00231D60"/>
    <w:rsid w:val="002360B7"/>
    <w:rsid w:val="002376C6"/>
    <w:rsid w:val="0024691E"/>
    <w:rsid w:val="0025014A"/>
    <w:rsid w:val="002650E1"/>
    <w:rsid w:val="00265A4E"/>
    <w:rsid w:val="002672B3"/>
    <w:rsid w:val="00281CEA"/>
    <w:rsid w:val="002827D2"/>
    <w:rsid w:val="00283C9B"/>
    <w:rsid w:val="00285C37"/>
    <w:rsid w:val="002874E9"/>
    <w:rsid w:val="00291581"/>
    <w:rsid w:val="002A3FF1"/>
    <w:rsid w:val="002C36FA"/>
    <w:rsid w:val="002D06F7"/>
    <w:rsid w:val="002E667B"/>
    <w:rsid w:val="002F3FB5"/>
    <w:rsid w:val="002F6C2F"/>
    <w:rsid w:val="003023D1"/>
    <w:rsid w:val="00302956"/>
    <w:rsid w:val="00305943"/>
    <w:rsid w:val="0031014F"/>
    <w:rsid w:val="00322F3C"/>
    <w:rsid w:val="00323C48"/>
    <w:rsid w:val="0033066F"/>
    <w:rsid w:val="00331C87"/>
    <w:rsid w:val="00332CF3"/>
    <w:rsid w:val="0033513A"/>
    <w:rsid w:val="0034239D"/>
    <w:rsid w:val="00347D97"/>
    <w:rsid w:val="00350D95"/>
    <w:rsid w:val="00352601"/>
    <w:rsid w:val="003556A1"/>
    <w:rsid w:val="0035576F"/>
    <w:rsid w:val="00355DBF"/>
    <w:rsid w:val="0036163A"/>
    <w:rsid w:val="003625C1"/>
    <w:rsid w:val="0037487D"/>
    <w:rsid w:val="00377780"/>
    <w:rsid w:val="00380A49"/>
    <w:rsid w:val="00392469"/>
    <w:rsid w:val="003943E6"/>
    <w:rsid w:val="00395E8C"/>
    <w:rsid w:val="00396173"/>
    <w:rsid w:val="003A09F9"/>
    <w:rsid w:val="003A0DFC"/>
    <w:rsid w:val="003A6E9A"/>
    <w:rsid w:val="003B0B83"/>
    <w:rsid w:val="003B2AD1"/>
    <w:rsid w:val="003C4CB9"/>
    <w:rsid w:val="003D050B"/>
    <w:rsid w:val="003D10AA"/>
    <w:rsid w:val="003D33E5"/>
    <w:rsid w:val="003D4495"/>
    <w:rsid w:val="003E0969"/>
    <w:rsid w:val="003E1B2F"/>
    <w:rsid w:val="003E68C4"/>
    <w:rsid w:val="003F0EF6"/>
    <w:rsid w:val="003F62FD"/>
    <w:rsid w:val="003F775C"/>
    <w:rsid w:val="00412E74"/>
    <w:rsid w:val="00414070"/>
    <w:rsid w:val="00424581"/>
    <w:rsid w:val="0042585D"/>
    <w:rsid w:val="004267AF"/>
    <w:rsid w:val="00427CB2"/>
    <w:rsid w:val="00450C23"/>
    <w:rsid w:val="00464A8E"/>
    <w:rsid w:val="00464FB4"/>
    <w:rsid w:val="0047327A"/>
    <w:rsid w:val="00483BAE"/>
    <w:rsid w:val="00483D31"/>
    <w:rsid w:val="00487FAE"/>
    <w:rsid w:val="0049110A"/>
    <w:rsid w:val="004962EE"/>
    <w:rsid w:val="00496C07"/>
    <w:rsid w:val="004A053F"/>
    <w:rsid w:val="004A2444"/>
    <w:rsid w:val="004B3A4B"/>
    <w:rsid w:val="004B5270"/>
    <w:rsid w:val="004B7B13"/>
    <w:rsid w:val="004C481D"/>
    <w:rsid w:val="004D515D"/>
    <w:rsid w:val="004D53C7"/>
    <w:rsid w:val="004E215A"/>
    <w:rsid w:val="004F5A2C"/>
    <w:rsid w:val="005029A7"/>
    <w:rsid w:val="00502E68"/>
    <w:rsid w:val="0050331B"/>
    <w:rsid w:val="005045C6"/>
    <w:rsid w:val="005056A3"/>
    <w:rsid w:val="00506E7F"/>
    <w:rsid w:val="0052050E"/>
    <w:rsid w:val="0053271E"/>
    <w:rsid w:val="00543EF5"/>
    <w:rsid w:val="00544845"/>
    <w:rsid w:val="00545C67"/>
    <w:rsid w:val="00552021"/>
    <w:rsid w:val="005521D9"/>
    <w:rsid w:val="00553B53"/>
    <w:rsid w:val="00554B5B"/>
    <w:rsid w:val="0055544F"/>
    <w:rsid w:val="00555FE9"/>
    <w:rsid w:val="005560A1"/>
    <w:rsid w:val="00556E2E"/>
    <w:rsid w:val="00565E61"/>
    <w:rsid w:val="00566469"/>
    <w:rsid w:val="005700F9"/>
    <w:rsid w:val="005702E9"/>
    <w:rsid w:val="00576168"/>
    <w:rsid w:val="0058070F"/>
    <w:rsid w:val="00580988"/>
    <w:rsid w:val="00581258"/>
    <w:rsid w:val="005910C0"/>
    <w:rsid w:val="005A52C5"/>
    <w:rsid w:val="005A570B"/>
    <w:rsid w:val="005C639D"/>
    <w:rsid w:val="005C74DB"/>
    <w:rsid w:val="005D3FB3"/>
    <w:rsid w:val="005E4871"/>
    <w:rsid w:val="005F11F6"/>
    <w:rsid w:val="005F268B"/>
    <w:rsid w:val="0060107B"/>
    <w:rsid w:val="00615FD5"/>
    <w:rsid w:val="00623F3A"/>
    <w:rsid w:val="006250CC"/>
    <w:rsid w:val="00625783"/>
    <w:rsid w:val="00625B0E"/>
    <w:rsid w:val="006302A4"/>
    <w:rsid w:val="00630C25"/>
    <w:rsid w:val="0063449F"/>
    <w:rsid w:val="006354EF"/>
    <w:rsid w:val="0063740A"/>
    <w:rsid w:val="0065686A"/>
    <w:rsid w:val="006708C6"/>
    <w:rsid w:val="00672603"/>
    <w:rsid w:val="00676880"/>
    <w:rsid w:val="0068695E"/>
    <w:rsid w:val="006963A9"/>
    <w:rsid w:val="00696E11"/>
    <w:rsid w:val="006A7B30"/>
    <w:rsid w:val="006B1413"/>
    <w:rsid w:val="006B6F95"/>
    <w:rsid w:val="006C79E9"/>
    <w:rsid w:val="006D1A83"/>
    <w:rsid w:val="006D69B9"/>
    <w:rsid w:val="006E105B"/>
    <w:rsid w:val="006E2577"/>
    <w:rsid w:val="006F040D"/>
    <w:rsid w:val="006F18DC"/>
    <w:rsid w:val="007055C5"/>
    <w:rsid w:val="00711842"/>
    <w:rsid w:val="00712F8A"/>
    <w:rsid w:val="00717341"/>
    <w:rsid w:val="007176E7"/>
    <w:rsid w:val="00722E45"/>
    <w:rsid w:val="00723C4F"/>
    <w:rsid w:val="007268AE"/>
    <w:rsid w:val="007343B2"/>
    <w:rsid w:val="007458FC"/>
    <w:rsid w:val="007718B7"/>
    <w:rsid w:val="007733C9"/>
    <w:rsid w:val="00773E1A"/>
    <w:rsid w:val="00776365"/>
    <w:rsid w:val="007767A8"/>
    <w:rsid w:val="0079548E"/>
    <w:rsid w:val="00797E72"/>
    <w:rsid w:val="007A0F66"/>
    <w:rsid w:val="007A286F"/>
    <w:rsid w:val="007A61BD"/>
    <w:rsid w:val="007B2AC6"/>
    <w:rsid w:val="007C2537"/>
    <w:rsid w:val="007C360A"/>
    <w:rsid w:val="007C665B"/>
    <w:rsid w:val="007C7D24"/>
    <w:rsid w:val="007E03B2"/>
    <w:rsid w:val="007E0D41"/>
    <w:rsid w:val="007E0FF0"/>
    <w:rsid w:val="007E5CB2"/>
    <w:rsid w:val="007E6D36"/>
    <w:rsid w:val="007F26DC"/>
    <w:rsid w:val="008013DD"/>
    <w:rsid w:val="0080255E"/>
    <w:rsid w:val="00804780"/>
    <w:rsid w:val="00807FEE"/>
    <w:rsid w:val="00812AD2"/>
    <w:rsid w:val="00820076"/>
    <w:rsid w:val="00840D11"/>
    <w:rsid w:val="00844C15"/>
    <w:rsid w:val="00847120"/>
    <w:rsid w:val="008479ED"/>
    <w:rsid w:val="00850B84"/>
    <w:rsid w:val="008638C0"/>
    <w:rsid w:val="00865E9A"/>
    <w:rsid w:val="0088114A"/>
    <w:rsid w:val="00897C85"/>
    <w:rsid w:val="008A3EDA"/>
    <w:rsid w:val="008A75F5"/>
    <w:rsid w:val="008B096C"/>
    <w:rsid w:val="008B2F9E"/>
    <w:rsid w:val="008C24EB"/>
    <w:rsid w:val="008D52A2"/>
    <w:rsid w:val="008D5EC2"/>
    <w:rsid w:val="008D7911"/>
    <w:rsid w:val="008F23FF"/>
    <w:rsid w:val="008F750F"/>
    <w:rsid w:val="00902912"/>
    <w:rsid w:val="0090558D"/>
    <w:rsid w:val="009069E5"/>
    <w:rsid w:val="00906EE0"/>
    <w:rsid w:val="009120F1"/>
    <w:rsid w:val="00914215"/>
    <w:rsid w:val="00916490"/>
    <w:rsid w:val="0091723A"/>
    <w:rsid w:val="009256E7"/>
    <w:rsid w:val="0093449B"/>
    <w:rsid w:val="009423E0"/>
    <w:rsid w:val="0094389A"/>
    <w:rsid w:val="00943C3E"/>
    <w:rsid w:val="009465CE"/>
    <w:rsid w:val="00946FCA"/>
    <w:rsid w:val="00953055"/>
    <w:rsid w:val="00966798"/>
    <w:rsid w:val="00972E66"/>
    <w:rsid w:val="00974BCF"/>
    <w:rsid w:val="00976AB9"/>
    <w:rsid w:val="00976E55"/>
    <w:rsid w:val="00976EBA"/>
    <w:rsid w:val="009779CE"/>
    <w:rsid w:val="00984E6A"/>
    <w:rsid w:val="00991C4B"/>
    <w:rsid w:val="00997489"/>
    <w:rsid w:val="009A0D4D"/>
    <w:rsid w:val="009A1303"/>
    <w:rsid w:val="009B0B1B"/>
    <w:rsid w:val="009B64A4"/>
    <w:rsid w:val="009C1120"/>
    <w:rsid w:val="009C1937"/>
    <w:rsid w:val="009C2D36"/>
    <w:rsid w:val="009C3193"/>
    <w:rsid w:val="009E334C"/>
    <w:rsid w:val="009E47E7"/>
    <w:rsid w:val="009E48F6"/>
    <w:rsid w:val="009F0CBF"/>
    <w:rsid w:val="009F56D0"/>
    <w:rsid w:val="009F630E"/>
    <w:rsid w:val="00A01901"/>
    <w:rsid w:val="00A056ED"/>
    <w:rsid w:val="00A06414"/>
    <w:rsid w:val="00A15B70"/>
    <w:rsid w:val="00A16FA8"/>
    <w:rsid w:val="00A17A1B"/>
    <w:rsid w:val="00A245EE"/>
    <w:rsid w:val="00A34390"/>
    <w:rsid w:val="00A41EB3"/>
    <w:rsid w:val="00A44151"/>
    <w:rsid w:val="00A5034C"/>
    <w:rsid w:val="00A52DA7"/>
    <w:rsid w:val="00A5600A"/>
    <w:rsid w:val="00A60109"/>
    <w:rsid w:val="00A70016"/>
    <w:rsid w:val="00A73922"/>
    <w:rsid w:val="00A75DA4"/>
    <w:rsid w:val="00A826FA"/>
    <w:rsid w:val="00A86C95"/>
    <w:rsid w:val="00A87E9A"/>
    <w:rsid w:val="00A92A86"/>
    <w:rsid w:val="00A94707"/>
    <w:rsid w:val="00AA144C"/>
    <w:rsid w:val="00AB3DBE"/>
    <w:rsid w:val="00AD32C0"/>
    <w:rsid w:val="00AE007D"/>
    <w:rsid w:val="00AE1644"/>
    <w:rsid w:val="00AE2B0F"/>
    <w:rsid w:val="00AF4A4D"/>
    <w:rsid w:val="00AF637D"/>
    <w:rsid w:val="00B06E27"/>
    <w:rsid w:val="00B07A3C"/>
    <w:rsid w:val="00B07BF9"/>
    <w:rsid w:val="00B11001"/>
    <w:rsid w:val="00B12306"/>
    <w:rsid w:val="00B134F1"/>
    <w:rsid w:val="00B14C22"/>
    <w:rsid w:val="00B23F99"/>
    <w:rsid w:val="00B27070"/>
    <w:rsid w:val="00B312D9"/>
    <w:rsid w:val="00B32A07"/>
    <w:rsid w:val="00B4176D"/>
    <w:rsid w:val="00B43E4C"/>
    <w:rsid w:val="00B4472D"/>
    <w:rsid w:val="00B44AFD"/>
    <w:rsid w:val="00B5035D"/>
    <w:rsid w:val="00B55D57"/>
    <w:rsid w:val="00B57B21"/>
    <w:rsid w:val="00B60163"/>
    <w:rsid w:val="00B62511"/>
    <w:rsid w:val="00B66C6C"/>
    <w:rsid w:val="00B709F3"/>
    <w:rsid w:val="00B752E7"/>
    <w:rsid w:val="00B852EB"/>
    <w:rsid w:val="00B862B7"/>
    <w:rsid w:val="00B91300"/>
    <w:rsid w:val="00B95B30"/>
    <w:rsid w:val="00BA7A85"/>
    <w:rsid w:val="00BB61F8"/>
    <w:rsid w:val="00BD704D"/>
    <w:rsid w:val="00BE100D"/>
    <w:rsid w:val="00BE2640"/>
    <w:rsid w:val="00BE2C77"/>
    <w:rsid w:val="00BF594D"/>
    <w:rsid w:val="00C067AA"/>
    <w:rsid w:val="00C06EE9"/>
    <w:rsid w:val="00C07303"/>
    <w:rsid w:val="00C13785"/>
    <w:rsid w:val="00C1697A"/>
    <w:rsid w:val="00C2291D"/>
    <w:rsid w:val="00C232B2"/>
    <w:rsid w:val="00C41645"/>
    <w:rsid w:val="00C55221"/>
    <w:rsid w:val="00C660FC"/>
    <w:rsid w:val="00C6617A"/>
    <w:rsid w:val="00C66801"/>
    <w:rsid w:val="00C706DC"/>
    <w:rsid w:val="00C94665"/>
    <w:rsid w:val="00CB24A7"/>
    <w:rsid w:val="00CB6219"/>
    <w:rsid w:val="00CC5D14"/>
    <w:rsid w:val="00CD0BCB"/>
    <w:rsid w:val="00CD1509"/>
    <w:rsid w:val="00CD3F5F"/>
    <w:rsid w:val="00CD5747"/>
    <w:rsid w:val="00CE1D1E"/>
    <w:rsid w:val="00CE2AF2"/>
    <w:rsid w:val="00CF0B93"/>
    <w:rsid w:val="00D01556"/>
    <w:rsid w:val="00D03C30"/>
    <w:rsid w:val="00D045B5"/>
    <w:rsid w:val="00D06B97"/>
    <w:rsid w:val="00D235DC"/>
    <w:rsid w:val="00D41645"/>
    <w:rsid w:val="00D53A21"/>
    <w:rsid w:val="00D57D1C"/>
    <w:rsid w:val="00D60A33"/>
    <w:rsid w:val="00D62A44"/>
    <w:rsid w:val="00D642D1"/>
    <w:rsid w:val="00D745D9"/>
    <w:rsid w:val="00D80B7E"/>
    <w:rsid w:val="00D821EA"/>
    <w:rsid w:val="00D8763A"/>
    <w:rsid w:val="00D909BD"/>
    <w:rsid w:val="00D95738"/>
    <w:rsid w:val="00D96C98"/>
    <w:rsid w:val="00DA29CE"/>
    <w:rsid w:val="00DA46D8"/>
    <w:rsid w:val="00DA5338"/>
    <w:rsid w:val="00DB33D4"/>
    <w:rsid w:val="00DB479C"/>
    <w:rsid w:val="00DD2AF3"/>
    <w:rsid w:val="00DD5D49"/>
    <w:rsid w:val="00DD70CA"/>
    <w:rsid w:val="00DD7EFB"/>
    <w:rsid w:val="00DF2866"/>
    <w:rsid w:val="00DF5A42"/>
    <w:rsid w:val="00DF5F09"/>
    <w:rsid w:val="00E02A5A"/>
    <w:rsid w:val="00E0402D"/>
    <w:rsid w:val="00E05A9C"/>
    <w:rsid w:val="00E13610"/>
    <w:rsid w:val="00E1453F"/>
    <w:rsid w:val="00E171CA"/>
    <w:rsid w:val="00E219D5"/>
    <w:rsid w:val="00E31791"/>
    <w:rsid w:val="00E31D4D"/>
    <w:rsid w:val="00E35DD6"/>
    <w:rsid w:val="00E4068C"/>
    <w:rsid w:val="00E431B1"/>
    <w:rsid w:val="00E44541"/>
    <w:rsid w:val="00E551DB"/>
    <w:rsid w:val="00E55A91"/>
    <w:rsid w:val="00E55F79"/>
    <w:rsid w:val="00E62BE3"/>
    <w:rsid w:val="00E6340D"/>
    <w:rsid w:val="00E6419B"/>
    <w:rsid w:val="00E713C6"/>
    <w:rsid w:val="00E76DD1"/>
    <w:rsid w:val="00E77D2E"/>
    <w:rsid w:val="00E9282B"/>
    <w:rsid w:val="00EA18D7"/>
    <w:rsid w:val="00EA3D30"/>
    <w:rsid w:val="00EA7F89"/>
    <w:rsid w:val="00EB0FA5"/>
    <w:rsid w:val="00EB4DAB"/>
    <w:rsid w:val="00EC1BA1"/>
    <w:rsid w:val="00ED190E"/>
    <w:rsid w:val="00EE059A"/>
    <w:rsid w:val="00EE552E"/>
    <w:rsid w:val="00EE5BEF"/>
    <w:rsid w:val="00EE771D"/>
    <w:rsid w:val="00EF203E"/>
    <w:rsid w:val="00F0799F"/>
    <w:rsid w:val="00F11AC7"/>
    <w:rsid w:val="00F24AE0"/>
    <w:rsid w:val="00F27628"/>
    <w:rsid w:val="00F373ED"/>
    <w:rsid w:val="00F37B2B"/>
    <w:rsid w:val="00F41390"/>
    <w:rsid w:val="00F44259"/>
    <w:rsid w:val="00F5410D"/>
    <w:rsid w:val="00F60CF6"/>
    <w:rsid w:val="00F65D77"/>
    <w:rsid w:val="00F67AE0"/>
    <w:rsid w:val="00F70470"/>
    <w:rsid w:val="00F71062"/>
    <w:rsid w:val="00F81B7F"/>
    <w:rsid w:val="00F86091"/>
    <w:rsid w:val="00F95AE2"/>
    <w:rsid w:val="00FA36C7"/>
    <w:rsid w:val="00FA564A"/>
    <w:rsid w:val="00FA69D8"/>
    <w:rsid w:val="00FA741E"/>
    <w:rsid w:val="00FB57BD"/>
    <w:rsid w:val="00FB59D2"/>
    <w:rsid w:val="00FC550F"/>
    <w:rsid w:val="00FD065E"/>
    <w:rsid w:val="00FE7BEA"/>
    <w:rsid w:val="00FF0458"/>
    <w:rsid w:val="00FF2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4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91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1300"/>
    <w:rPr>
      <w:rFonts w:ascii="Tahoma" w:hAnsi="Tahoma" w:cs="Tahoma"/>
      <w:sz w:val="16"/>
      <w:szCs w:val="16"/>
    </w:rPr>
  </w:style>
  <w:style w:type="paragraph" w:styleId="a6">
    <w:name w:val="Body Text Indent"/>
    <w:basedOn w:val="a"/>
    <w:link w:val="a7"/>
    <w:uiPriority w:val="99"/>
    <w:rsid w:val="0079548E"/>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7">
    <w:name w:val="Основной текст с отступом Знак"/>
    <w:basedOn w:val="a0"/>
    <w:link w:val="a6"/>
    <w:uiPriority w:val="99"/>
    <w:rsid w:val="0079548E"/>
    <w:rPr>
      <w:rFonts w:ascii="Times New Roman" w:eastAsia="Times New Roman" w:hAnsi="Times New Roman" w:cs="Times New Roman"/>
      <w:sz w:val="26"/>
      <w:szCs w:val="20"/>
      <w:lang w:eastAsia="ru-RU"/>
    </w:rPr>
  </w:style>
  <w:style w:type="paragraph" w:styleId="a8">
    <w:name w:val="List Paragraph"/>
    <w:basedOn w:val="a"/>
    <w:uiPriority w:val="34"/>
    <w:qFormat/>
    <w:rsid w:val="002D06F7"/>
    <w:pPr>
      <w:ind w:left="720"/>
      <w:contextualSpacing/>
    </w:pPr>
  </w:style>
  <w:style w:type="character" w:styleId="a9">
    <w:name w:val="Hyperlink"/>
    <w:uiPriority w:val="99"/>
    <w:unhideWhenUsed/>
    <w:rsid w:val="003D4495"/>
    <w:rPr>
      <w:color w:val="0563C1"/>
      <w:u w:val="single"/>
    </w:rPr>
  </w:style>
  <w:style w:type="paragraph" w:customStyle="1" w:styleId="ConsPlusNormal">
    <w:name w:val="ConsPlusNormal"/>
    <w:link w:val="ConsPlusNormal0"/>
    <w:rsid w:val="003D449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3D4495"/>
    <w:rPr>
      <w:rFonts w:ascii="Calibri" w:eastAsia="Times New Roman" w:hAnsi="Calibri" w:cs="Calibri"/>
      <w:szCs w:val="20"/>
      <w:lang w:eastAsia="ru-RU"/>
    </w:rPr>
  </w:style>
  <w:style w:type="paragraph" w:customStyle="1" w:styleId="ConsNormal">
    <w:name w:val="ConsNormal"/>
    <w:rsid w:val="00E31D4D"/>
    <w:pPr>
      <w:widowControl w:val="0"/>
      <w:spacing w:after="0" w:line="240" w:lineRule="auto"/>
      <w:ind w:firstLine="720"/>
    </w:pPr>
    <w:rPr>
      <w:rFonts w:ascii="Consultant" w:eastAsia="Calibri" w:hAnsi="Consultant" w:cs="Times New Roman"/>
      <w:sz w:val="18"/>
      <w:szCs w:val="20"/>
      <w:lang w:eastAsia="ru-RU"/>
    </w:rPr>
  </w:style>
  <w:style w:type="paragraph" w:styleId="aa">
    <w:name w:val="No Spacing"/>
    <w:uiPriority w:val="1"/>
    <w:qFormat/>
    <w:rsid w:val="009E334C"/>
    <w:pPr>
      <w:spacing w:after="0" w:line="240" w:lineRule="auto"/>
    </w:pPr>
    <w:rPr>
      <w:rFonts w:ascii="Calibri" w:eastAsia="Times New Roman" w:hAnsi="Calibri" w:cs="Times New Roman"/>
      <w:lang w:eastAsia="ru-RU"/>
    </w:rPr>
  </w:style>
  <w:style w:type="paragraph" w:customStyle="1" w:styleId="ConsPlusNormal1">
    <w:name w:val="ConsPlusNormal Знак Знак"/>
    <w:link w:val="ConsPlusNormal2"/>
    <w:rsid w:val="00F67AE0"/>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2">
    <w:name w:val="ConsPlusNormal Знак Знак Знак"/>
    <w:link w:val="ConsPlusNormal1"/>
    <w:rsid w:val="00F67AE0"/>
    <w:rPr>
      <w:rFonts w:ascii="Arial" w:eastAsia="Times New Roman" w:hAnsi="Arial" w:cs="Arial"/>
      <w:sz w:val="20"/>
      <w:szCs w:val="20"/>
      <w:lang w:eastAsia="ru-RU"/>
    </w:rPr>
  </w:style>
  <w:style w:type="paragraph" w:customStyle="1" w:styleId="21">
    <w:name w:val="Основной текст 21"/>
    <w:basedOn w:val="a"/>
    <w:rsid w:val="00F67AE0"/>
    <w:pPr>
      <w:overflowPunct w:val="0"/>
      <w:autoSpaceDE w:val="0"/>
      <w:autoSpaceDN w:val="0"/>
      <w:adjustRightInd w:val="0"/>
      <w:spacing w:after="0" w:line="240" w:lineRule="auto"/>
      <w:ind w:left="708" w:firstLine="720"/>
      <w:jc w:val="both"/>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7A61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A61BD"/>
  </w:style>
  <w:style w:type="paragraph" w:styleId="ad">
    <w:name w:val="footer"/>
    <w:basedOn w:val="a"/>
    <w:link w:val="ae"/>
    <w:uiPriority w:val="99"/>
    <w:unhideWhenUsed/>
    <w:rsid w:val="007A61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61BD"/>
  </w:style>
</w:styles>
</file>

<file path=word/webSettings.xml><?xml version="1.0" encoding="utf-8"?>
<w:webSettings xmlns:r="http://schemas.openxmlformats.org/officeDocument/2006/relationships" xmlns:w="http://schemas.openxmlformats.org/wordprocessingml/2006/main">
  <w:divs>
    <w:div w:id="33042791">
      <w:bodyDiv w:val="1"/>
      <w:marLeft w:val="0"/>
      <w:marRight w:val="0"/>
      <w:marTop w:val="0"/>
      <w:marBottom w:val="0"/>
      <w:divBdr>
        <w:top w:val="none" w:sz="0" w:space="0" w:color="auto"/>
        <w:left w:val="none" w:sz="0" w:space="0" w:color="auto"/>
        <w:bottom w:val="none" w:sz="0" w:space="0" w:color="auto"/>
        <w:right w:val="none" w:sz="0" w:space="0" w:color="auto"/>
      </w:divBdr>
    </w:div>
    <w:div w:id="69473540">
      <w:bodyDiv w:val="1"/>
      <w:marLeft w:val="0"/>
      <w:marRight w:val="0"/>
      <w:marTop w:val="0"/>
      <w:marBottom w:val="0"/>
      <w:divBdr>
        <w:top w:val="none" w:sz="0" w:space="0" w:color="auto"/>
        <w:left w:val="none" w:sz="0" w:space="0" w:color="auto"/>
        <w:bottom w:val="none" w:sz="0" w:space="0" w:color="auto"/>
        <w:right w:val="none" w:sz="0" w:space="0" w:color="auto"/>
      </w:divBdr>
    </w:div>
    <w:div w:id="90011905">
      <w:bodyDiv w:val="1"/>
      <w:marLeft w:val="0"/>
      <w:marRight w:val="0"/>
      <w:marTop w:val="0"/>
      <w:marBottom w:val="0"/>
      <w:divBdr>
        <w:top w:val="none" w:sz="0" w:space="0" w:color="auto"/>
        <w:left w:val="none" w:sz="0" w:space="0" w:color="auto"/>
        <w:bottom w:val="none" w:sz="0" w:space="0" w:color="auto"/>
        <w:right w:val="none" w:sz="0" w:space="0" w:color="auto"/>
      </w:divBdr>
    </w:div>
    <w:div w:id="232741127">
      <w:bodyDiv w:val="1"/>
      <w:marLeft w:val="0"/>
      <w:marRight w:val="0"/>
      <w:marTop w:val="0"/>
      <w:marBottom w:val="0"/>
      <w:divBdr>
        <w:top w:val="none" w:sz="0" w:space="0" w:color="auto"/>
        <w:left w:val="none" w:sz="0" w:space="0" w:color="auto"/>
        <w:bottom w:val="none" w:sz="0" w:space="0" w:color="auto"/>
        <w:right w:val="none" w:sz="0" w:space="0" w:color="auto"/>
      </w:divBdr>
    </w:div>
    <w:div w:id="283001617">
      <w:bodyDiv w:val="1"/>
      <w:marLeft w:val="0"/>
      <w:marRight w:val="0"/>
      <w:marTop w:val="0"/>
      <w:marBottom w:val="0"/>
      <w:divBdr>
        <w:top w:val="none" w:sz="0" w:space="0" w:color="auto"/>
        <w:left w:val="none" w:sz="0" w:space="0" w:color="auto"/>
        <w:bottom w:val="none" w:sz="0" w:space="0" w:color="auto"/>
        <w:right w:val="none" w:sz="0" w:space="0" w:color="auto"/>
      </w:divBdr>
    </w:div>
    <w:div w:id="434447001">
      <w:bodyDiv w:val="1"/>
      <w:marLeft w:val="0"/>
      <w:marRight w:val="0"/>
      <w:marTop w:val="0"/>
      <w:marBottom w:val="0"/>
      <w:divBdr>
        <w:top w:val="none" w:sz="0" w:space="0" w:color="auto"/>
        <w:left w:val="none" w:sz="0" w:space="0" w:color="auto"/>
        <w:bottom w:val="none" w:sz="0" w:space="0" w:color="auto"/>
        <w:right w:val="none" w:sz="0" w:space="0" w:color="auto"/>
      </w:divBdr>
    </w:div>
    <w:div w:id="482619318">
      <w:bodyDiv w:val="1"/>
      <w:marLeft w:val="0"/>
      <w:marRight w:val="0"/>
      <w:marTop w:val="0"/>
      <w:marBottom w:val="0"/>
      <w:divBdr>
        <w:top w:val="none" w:sz="0" w:space="0" w:color="auto"/>
        <w:left w:val="none" w:sz="0" w:space="0" w:color="auto"/>
        <w:bottom w:val="none" w:sz="0" w:space="0" w:color="auto"/>
        <w:right w:val="none" w:sz="0" w:space="0" w:color="auto"/>
      </w:divBdr>
    </w:div>
    <w:div w:id="568540472">
      <w:bodyDiv w:val="1"/>
      <w:marLeft w:val="0"/>
      <w:marRight w:val="0"/>
      <w:marTop w:val="0"/>
      <w:marBottom w:val="0"/>
      <w:divBdr>
        <w:top w:val="none" w:sz="0" w:space="0" w:color="auto"/>
        <w:left w:val="none" w:sz="0" w:space="0" w:color="auto"/>
        <w:bottom w:val="none" w:sz="0" w:space="0" w:color="auto"/>
        <w:right w:val="none" w:sz="0" w:space="0" w:color="auto"/>
      </w:divBdr>
    </w:div>
    <w:div w:id="652296263">
      <w:bodyDiv w:val="1"/>
      <w:marLeft w:val="0"/>
      <w:marRight w:val="0"/>
      <w:marTop w:val="0"/>
      <w:marBottom w:val="0"/>
      <w:divBdr>
        <w:top w:val="none" w:sz="0" w:space="0" w:color="auto"/>
        <w:left w:val="none" w:sz="0" w:space="0" w:color="auto"/>
        <w:bottom w:val="none" w:sz="0" w:space="0" w:color="auto"/>
        <w:right w:val="none" w:sz="0" w:space="0" w:color="auto"/>
      </w:divBdr>
    </w:div>
    <w:div w:id="955598993">
      <w:bodyDiv w:val="1"/>
      <w:marLeft w:val="0"/>
      <w:marRight w:val="0"/>
      <w:marTop w:val="0"/>
      <w:marBottom w:val="0"/>
      <w:divBdr>
        <w:top w:val="none" w:sz="0" w:space="0" w:color="auto"/>
        <w:left w:val="none" w:sz="0" w:space="0" w:color="auto"/>
        <w:bottom w:val="none" w:sz="0" w:space="0" w:color="auto"/>
        <w:right w:val="none" w:sz="0" w:space="0" w:color="auto"/>
      </w:divBdr>
    </w:div>
    <w:div w:id="997419124">
      <w:bodyDiv w:val="1"/>
      <w:marLeft w:val="0"/>
      <w:marRight w:val="0"/>
      <w:marTop w:val="0"/>
      <w:marBottom w:val="0"/>
      <w:divBdr>
        <w:top w:val="none" w:sz="0" w:space="0" w:color="auto"/>
        <w:left w:val="none" w:sz="0" w:space="0" w:color="auto"/>
        <w:bottom w:val="none" w:sz="0" w:space="0" w:color="auto"/>
        <w:right w:val="none" w:sz="0" w:space="0" w:color="auto"/>
      </w:divBdr>
    </w:div>
    <w:div w:id="1028407738">
      <w:bodyDiv w:val="1"/>
      <w:marLeft w:val="0"/>
      <w:marRight w:val="0"/>
      <w:marTop w:val="0"/>
      <w:marBottom w:val="0"/>
      <w:divBdr>
        <w:top w:val="none" w:sz="0" w:space="0" w:color="auto"/>
        <w:left w:val="none" w:sz="0" w:space="0" w:color="auto"/>
        <w:bottom w:val="none" w:sz="0" w:space="0" w:color="auto"/>
        <w:right w:val="none" w:sz="0" w:space="0" w:color="auto"/>
      </w:divBdr>
    </w:div>
    <w:div w:id="1394618767">
      <w:bodyDiv w:val="1"/>
      <w:marLeft w:val="0"/>
      <w:marRight w:val="0"/>
      <w:marTop w:val="0"/>
      <w:marBottom w:val="0"/>
      <w:divBdr>
        <w:top w:val="none" w:sz="0" w:space="0" w:color="auto"/>
        <w:left w:val="none" w:sz="0" w:space="0" w:color="auto"/>
        <w:bottom w:val="none" w:sz="0" w:space="0" w:color="auto"/>
        <w:right w:val="none" w:sz="0" w:space="0" w:color="auto"/>
      </w:divBdr>
    </w:div>
    <w:div w:id="1423918388">
      <w:bodyDiv w:val="1"/>
      <w:marLeft w:val="0"/>
      <w:marRight w:val="0"/>
      <w:marTop w:val="0"/>
      <w:marBottom w:val="0"/>
      <w:divBdr>
        <w:top w:val="none" w:sz="0" w:space="0" w:color="auto"/>
        <w:left w:val="none" w:sz="0" w:space="0" w:color="auto"/>
        <w:bottom w:val="none" w:sz="0" w:space="0" w:color="auto"/>
        <w:right w:val="none" w:sz="0" w:space="0" w:color="auto"/>
      </w:divBdr>
    </w:div>
    <w:div w:id="1479423871">
      <w:bodyDiv w:val="1"/>
      <w:marLeft w:val="0"/>
      <w:marRight w:val="0"/>
      <w:marTop w:val="0"/>
      <w:marBottom w:val="0"/>
      <w:divBdr>
        <w:top w:val="none" w:sz="0" w:space="0" w:color="auto"/>
        <w:left w:val="none" w:sz="0" w:space="0" w:color="auto"/>
        <w:bottom w:val="none" w:sz="0" w:space="0" w:color="auto"/>
        <w:right w:val="none" w:sz="0" w:space="0" w:color="auto"/>
      </w:divBdr>
    </w:div>
    <w:div w:id="1594705404">
      <w:bodyDiv w:val="1"/>
      <w:marLeft w:val="0"/>
      <w:marRight w:val="0"/>
      <w:marTop w:val="0"/>
      <w:marBottom w:val="0"/>
      <w:divBdr>
        <w:top w:val="none" w:sz="0" w:space="0" w:color="auto"/>
        <w:left w:val="none" w:sz="0" w:space="0" w:color="auto"/>
        <w:bottom w:val="none" w:sz="0" w:space="0" w:color="auto"/>
        <w:right w:val="none" w:sz="0" w:space="0" w:color="auto"/>
      </w:divBdr>
    </w:div>
    <w:div w:id="1731416216">
      <w:bodyDiv w:val="1"/>
      <w:marLeft w:val="0"/>
      <w:marRight w:val="0"/>
      <w:marTop w:val="0"/>
      <w:marBottom w:val="0"/>
      <w:divBdr>
        <w:top w:val="none" w:sz="0" w:space="0" w:color="auto"/>
        <w:left w:val="none" w:sz="0" w:space="0" w:color="auto"/>
        <w:bottom w:val="none" w:sz="0" w:space="0" w:color="auto"/>
        <w:right w:val="none" w:sz="0" w:space="0" w:color="auto"/>
      </w:divBdr>
    </w:div>
    <w:div w:id="1785611567">
      <w:bodyDiv w:val="1"/>
      <w:marLeft w:val="0"/>
      <w:marRight w:val="0"/>
      <w:marTop w:val="0"/>
      <w:marBottom w:val="0"/>
      <w:divBdr>
        <w:top w:val="none" w:sz="0" w:space="0" w:color="auto"/>
        <w:left w:val="none" w:sz="0" w:space="0" w:color="auto"/>
        <w:bottom w:val="none" w:sz="0" w:space="0" w:color="auto"/>
        <w:right w:val="none" w:sz="0" w:space="0" w:color="auto"/>
      </w:divBdr>
    </w:div>
    <w:div w:id="1895853226">
      <w:bodyDiv w:val="1"/>
      <w:marLeft w:val="0"/>
      <w:marRight w:val="0"/>
      <w:marTop w:val="0"/>
      <w:marBottom w:val="0"/>
      <w:divBdr>
        <w:top w:val="none" w:sz="0" w:space="0" w:color="auto"/>
        <w:left w:val="none" w:sz="0" w:space="0" w:color="auto"/>
        <w:bottom w:val="none" w:sz="0" w:space="0" w:color="auto"/>
        <w:right w:val="none" w:sz="0" w:space="0" w:color="auto"/>
      </w:divBdr>
    </w:div>
    <w:div w:id="2006397475">
      <w:bodyDiv w:val="1"/>
      <w:marLeft w:val="0"/>
      <w:marRight w:val="0"/>
      <w:marTop w:val="0"/>
      <w:marBottom w:val="0"/>
      <w:divBdr>
        <w:top w:val="none" w:sz="0" w:space="0" w:color="auto"/>
        <w:left w:val="none" w:sz="0" w:space="0" w:color="auto"/>
        <w:bottom w:val="none" w:sz="0" w:space="0" w:color="auto"/>
        <w:right w:val="none" w:sz="0" w:space="0" w:color="auto"/>
      </w:divBdr>
    </w:div>
    <w:div w:id="206590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662ADF167B3BD3457A02A42CA76669525EE09AB7292F8AE7454887945BC495ABCCEB8E38EA22C1E9147FDD58FE0BCA2ACAC6BO3vCH" TargetMode="External"/><Relationship Id="rId13" Type="http://schemas.openxmlformats.org/officeDocument/2006/relationships/hyperlink" Target="consultantplus://offline/ref=6292B5B63A28F225157CA4F019079B847F4CCD5F4B7E1A216ACE612C1709E11CCE4B182C4C5375E1E6351A4633F6DDB2732D9B29F37DBDCB8A0C0820I3t9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292B5B63A28F225157CA4F019079B847F4CCD5F4B7E1A216ACE612C1709E11CCE4B182C4C5375E1E6351A4B3CF6DDB2732D9B29F37DBDCB8A0C0820I3t9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292B5B63A28F225157CA4F019079B847F4CCD5F4B7E1A216ACE612C1709E11CCE4B182C4C5375E1E6351D493DF6DDB2732D9B29F37DBDCB8A0C0820I3t9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292B5B63A28F225157CA4F019079B847F4CCD5F4B7E1A216ACE612C1709E11CCE4B182C4C5375E1E6351D493BF6DDB2732D9B29F37DBDCB8A0C0820I3t9L" TargetMode="External"/><Relationship Id="rId4" Type="http://schemas.openxmlformats.org/officeDocument/2006/relationships/webSettings" Target="webSettings.xml"/><Relationship Id="rId9" Type="http://schemas.openxmlformats.org/officeDocument/2006/relationships/hyperlink" Target="consultantplus://offline/ref=C70128F1DB20AF9B7D8BFA83A3F0E4D69E1459CD440E0246B755B4EBA1E3D2B430D067FBBCA5C100C09FE04D91wFU9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BC7E-EF23-4150-BD22-19869890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11571</Words>
  <Characters>65956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 Сухих</dc:creator>
  <cp:lastModifiedBy>zaykova</cp:lastModifiedBy>
  <cp:revision>6</cp:revision>
  <cp:lastPrinted>2022-08-02T06:35:00Z</cp:lastPrinted>
  <dcterms:created xsi:type="dcterms:W3CDTF">2022-09-11T10:33:00Z</dcterms:created>
  <dcterms:modified xsi:type="dcterms:W3CDTF">2022-09-11T11:02:00Z</dcterms:modified>
</cp:coreProperties>
</file>