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F2402E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23.03.2023</w:t>
            </w:r>
          </w:p>
        </w:tc>
        <w:tc>
          <w:tcPr>
            <w:tcW w:w="1417" w:type="dxa"/>
          </w:tcPr>
          <w:p w:rsidR="00156BF0" w:rsidRPr="00165587" w:rsidRDefault="00156BF0" w:rsidP="00E837DA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36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C09" w:rsidRPr="00FE4C09" w:rsidRDefault="00C668B0" w:rsidP="00FE4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FE4C09" w:rsidRPr="00FE4C09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</w:p>
    <w:p w:rsidR="00FE4C09" w:rsidRDefault="00FE4C09" w:rsidP="00FE4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09">
        <w:rPr>
          <w:rFonts w:ascii="Times New Roman" w:hAnsi="Times New Roman" w:cs="Times New Roman"/>
          <w:b/>
          <w:sz w:val="24"/>
          <w:szCs w:val="24"/>
        </w:rPr>
        <w:t xml:space="preserve">в Устав городского округа </w:t>
      </w:r>
    </w:p>
    <w:p w:rsidR="00FE4C09" w:rsidRDefault="00FE4C09" w:rsidP="00FE4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09">
        <w:rPr>
          <w:rFonts w:ascii="Times New Roman" w:hAnsi="Times New Roman" w:cs="Times New Roman"/>
          <w:b/>
          <w:sz w:val="24"/>
          <w:szCs w:val="24"/>
        </w:rPr>
        <w:t xml:space="preserve">Архангельской области </w:t>
      </w:r>
    </w:p>
    <w:p w:rsidR="00FE4C09" w:rsidRPr="00FE4C09" w:rsidRDefault="00FE4C09" w:rsidP="00526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C09">
        <w:rPr>
          <w:rFonts w:ascii="Times New Roman" w:hAnsi="Times New Roman" w:cs="Times New Roman"/>
          <w:b/>
          <w:sz w:val="24"/>
          <w:szCs w:val="24"/>
        </w:rPr>
        <w:t>«Северодвинск»</w:t>
      </w:r>
    </w:p>
    <w:p w:rsidR="00FE4C09" w:rsidRDefault="00FE4C09" w:rsidP="00526023">
      <w:pPr>
        <w:spacing w:after="0" w:line="240" w:lineRule="auto"/>
        <w:ind w:firstLine="709"/>
      </w:pPr>
    </w:p>
    <w:p w:rsidR="00C668B0" w:rsidRPr="0020474C" w:rsidRDefault="00C668B0" w:rsidP="00C668B0">
      <w:pPr>
        <w:pStyle w:val="2"/>
        <w:rPr>
          <w:szCs w:val="24"/>
        </w:rPr>
      </w:pPr>
    </w:p>
    <w:p w:rsidR="00354804" w:rsidRDefault="00993C4F" w:rsidP="00BF2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5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E4C09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FE4C09" w:rsidRPr="00FE4C09">
        <w:rPr>
          <w:rFonts w:ascii="Times New Roman" w:hAnsi="Times New Roman" w:cs="Times New Roman"/>
          <w:color w:val="000000"/>
          <w:sz w:val="24"/>
          <w:szCs w:val="24"/>
        </w:rPr>
        <w:t>приведения</w:t>
      </w:r>
      <w:r w:rsidR="00FE4C09" w:rsidRPr="00FE4C09">
        <w:rPr>
          <w:rFonts w:ascii="Times New Roman" w:hAnsi="Times New Roman" w:cs="Times New Roman"/>
          <w:sz w:val="24"/>
          <w:szCs w:val="24"/>
        </w:rPr>
        <w:t xml:space="preserve"> </w:t>
      </w:r>
      <w:r w:rsidR="00FE4C09" w:rsidRPr="00FE4C09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положений Устава городского округа Архангельской </w:t>
      </w:r>
      <w:r w:rsidR="00354804">
        <w:rPr>
          <w:rFonts w:ascii="Times New Roman" w:hAnsi="Times New Roman" w:cs="Times New Roman"/>
          <w:color w:val="000000"/>
          <w:sz w:val="24"/>
          <w:szCs w:val="24"/>
        </w:rPr>
        <w:t>области «Северодвинск» в соответствие с законодательством Совет депутатов Северодвинска</w:t>
      </w:r>
    </w:p>
    <w:p w:rsidR="00993C4F" w:rsidRPr="00BE22E4" w:rsidRDefault="00993C4F" w:rsidP="00BF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22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F9053B" w:rsidRPr="002823BC" w:rsidRDefault="00F9053B" w:rsidP="00282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1. </w:t>
      </w:r>
      <w:r w:rsidRPr="002823BC">
        <w:rPr>
          <w:rFonts w:ascii="Times New Roman" w:hAnsi="Times New Roman" w:cs="Times New Roman"/>
          <w:sz w:val="24"/>
          <w:szCs w:val="24"/>
        </w:rPr>
        <w:t>Внести в Устав городского округа Архангельской области «Северодвинск», принятый на местном референдуме</w:t>
      </w:r>
      <w:r w:rsidR="00C92F42">
        <w:rPr>
          <w:rFonts w:ascii="Times New Roman" w:hAnsi="Times New Roman" w:cs="Times New Roman"/>
          <w:sz w:val="24"/>
          <w:szCs w:val="24"/>
        </w:rPr>
        <w:t xml:space="preserve"> 16.06.1996 (в редакции от 24.11</w:t>
      </w:r>
      <w:r w:rsidRPr="002823BC">
        <w:rPr>
          <w:rFonts w:ascii="Times New Roman" w:hAnsi="Times New Roman" w:cs="Times New Roman"/>
          <w:sz w:val="24"/>
          <w:szCs w:val="24"/>
        </w:rPr>
        <w:t>.2022), следующие изменения: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1) в статье 42: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в пункте 7: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подпункт 7.1 изложить в следующей редакции: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«7.1. Служебное место, соответствующее требованиям охраны труда и обеспечивающее осуществление полномочий</w:t>
      </w:r>
      <w:proofErr w:type="gramStart"/>
      <w:r w:rsidRPr="002823B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дополнить подпунктами 7.11 и 7.12 следующего содержания: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«</w:t>
      </w:r>
      <w:r w:rsidRPr="002823BC">
        <w:rPr>
          <w:rFonts w:ascii="Times New Roman" w:hAnsi="Times New Roman" w:cs="Times New Roman"/>
          <w:bCs/>
          <w:sz w:val="24"/>
          <w:szCs w:val="24"/>
        </w:rPr>
        <w:t>7.11. Профессиональное развитие, в том числе получение дополнительного профессионального образования.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7.12. Предоставление единовременной денежной выплаты в случае гибели (смерти) или установления инвалидности в связи с исполнением должностных обязанностей</w:t>
      </w:r>
      <w:proofErr w:type="gramStart"/>
      <w:r w:rsidRPr="002823BC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пункт 8 дополнить подпунктом 8.7 следующего содержания: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«8.7. Обеспечение услугами связи</w:t>
      </w:r>
      <w:proofErr w:type="gramStart"/>
      <w:r w:rsidRPr="002823B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2) в пункте 7 статьи 44:</w:t>
      </w:r>
    </w:p>
    <w:p w:rsidR="00F9053B" w:rsidRPr="002823BC" w:rsidRDefault="00F9053B" w:rsidP="00282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F9053B" w:rsidRPr="002823BC" w:rsidRDefault="00F9053B" w:rsidP="00282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«1) служебное место, соответствующее требованиям охраны труда и обеспечивающее осуществление полномочий</w:t>
      </w:r>
      <w:proofErr w:type="gramStart"/>
      <w:r w:rsidRPr="002823B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823BC">
        <w:rPr>
          <w:rFonts w:ascii="Times New Roman" w:hAnsi="Times New Roman" w:cs="Times New Roman"/>
          <w:sz w:val="24"/>
          <w:szCs w:val="24"/>
        </w:rPr>
        <w:t>;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дополнить подпунктами 11-12 следующего содержания: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«11) профессиональное развитие, в том числе получение дополнительного профессионального образования;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12) предоставление единовременной денежной выплаты в случае гибели (смерти) или установления инвалидности в связи с исполнением должностных обязанностей</w:t>
      </w:r>
      <w:proofErr w:type="gramStart"/>
      <w:r w:rsidRPr="002823BC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 xml:space="preserve">3) в статье 52.3: </w:t>
      </w:r>
    </w:p>
    <w:p w:rsidR="00F9053B" w:rsidRPr="002823BC" w:rsidRDefault="00F9053B" w:rsidP="00282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F9053B" w:rsidRPr="002823BC" w:rsidRDefault="00F9053B" w:rsidP="00282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«1) служебное место, соответствующее требованиям охраны труда и обеспечивающее осуществление полномочий</w:t>
      </w:r>
      <w:proofErr w:type="gramStart"/>
      <w:r w:rsidRPr="002823B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823BC">
        <w:rPr>
          <w:rFonts w:ascii="Times New Roman" w:hAnsi="Times New Roman" w:cs="Times New Roman"/>
          <w:sz w:val="24"/>
          <w:szCs w:val="24"/>
        </w:rPr>
        <w:t>;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lastRenderedPageBreak/>
        <w:t>дополнить пунктами 11-12 следующего содержания: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«11) профессиональное развитие, в том числе получение дополнительного профессионального образования;</w:t>
      </w:r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12) предоставление единовременной денежной выплаты в случае гибели (смерти) или установления инвалидности в связи с исполнением должностных обязанностей</w:t>
      </w:r>
      <w:proofErr w:type="gramStart"/>
      <w:r w:rsidRPr="002823BC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F9053B" w:rsidRPr="002823BC" w:rsidRDefault="00F9053B" w:rsidP="002823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3BC">
        <w:rPr>
          <w:rFonts w:ascii="Times New Roman" w:hAnsi="Times New Roman" w:cs="Times New Roman"/>
          <w:bCs/>
          <w:sz w:val="24"/>
          <w:szCs w:val="24"/>
        </w:rPr>
        <w:t>4) пункт 2 статьи 71 изложить в следующей редакции:</w:t>
      </w:r>
    </w:p>
    <w:p w:rsidR="00F9053B" w:rsidRPr="002823BC" w:rsidRDefault="00F9053B" w:rsidP="0028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«2. Казначейское обслуживание исполнения местного бюджета осуществляется Федеральным казначейством</w:t>
      </w:r>
      <w:proofErr w:type="gramStart"/>
      <w:r w:rsidRPr="002823B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9053B" w:rsidRPr="002823BC" w:rsidRDefault="00F9053B" w:rsidP="00282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F9053B" w:rsidRPr="002823BC" w:rsidRDefault="00F9053B" w:rsidP="00282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2823BC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28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23B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823BC">
        <w:rPr>
          <w:rFonts w:ascii="Times New Roman" w:hAnsi="Times New Roman" w:cs="Times New Roman"/>
          <w:sz w:val="24"/>
          <w:szCs w:val="24"/>
        </w:rPr>
        <w:t>)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F9053B" w:rsidRPr="002823BC" w:rsidRDefault="00F9053B" w:rsidP="002823B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9053B" w:rsidRPr="002823BC" w:rsidRDefault="00F9053B" w:rsidP="002823B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F9053B" w:rsidRPr="002823BC" w:rsidRDefault="00F9053B" w:rsidP="00282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A20" w:rsidRDefault="00D57A20" w:rsidP="00D5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D57A20" w:rsidTr="00F51688">
        <w:tc>
          <w:tcPr>
            <w:tcW w:w="5211" w:type="dxa"/>
          </w:tcPr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8" w:type="dxa"/>
          </w:tcPr>
          <w:p w:rsidR="00D57A20" w:rsidRDefault="00F91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Северодвинска</w:t>
            </w: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20" w:rsidRDefault="00D57A20" w:rsidP="00F91D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F91D50">
              <w:rPr>
                <w:rFonts w:ascii="Times New Roman" w:hAnsi="Times New Roman" w:cs="Times New Roman"/>
                <w:sz w:val="24"/>
                <w:szCs w:val="24"/>
              </w:rPr>
              <w:t>И.В. Арсентьев</w:t>
            </w:r>
          </w:p>
        </w:tc>
      </w:tr>
    </w:tbl>
    <w:p w:rsidR="00F91D50" w:rsidRDefault="00F91D50" w:rsidP="00F91D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7B7F9A">
      <w:headerReference w:type="default" r:id="rId9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5B" w:rsidRDefault="00A5795B">
      <w:pPr>
        <w:spacing w:after="0" w:line="240" w:lineRule="auto"/>
      </w:pPr>
      <w:r>
        <w:separator/>
      </w:r>
    </w:p>
  </w:endnote>
  <w:endnote w:type="continuationSeparator" w:id="0">
    <w:p w:rsidR="00A5795B" w:rsidRDefault="00A5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5B" w:rsidRDefault="00A5795B">
      <w:pPr>
        <w:spacing w:after="0" w:line="240" w:lineRule="auto"/>
      </w:pPr>
      <w:r>
        <w:separator/>
      </w:r>
    </w:p>
  </w:footnote>
  <w:footnote w:type="continuationSeparator" w:id="0">
    <w:p w:rsidR="00A5795B" w:rsidRDefault="00A5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Pr="00C668B0" w:rsidRDefault="00242486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C92F42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69C6"/>
    <w:rsid w:val="000133FE"/>
    <w:rsid w:val="00017670"/>
    <w:rsid w:val="0003008F"/>
    <w:rsid w:val="00053E89"/>
    <w:rsid w:val="0006592A"/>
    <w:rsid w:val="000772F6"/>
    <w:rsid w:val="00077716"/>
    <w:rsid w:val="0009342D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5138D"/>
    <w:rsid w:val="00152CB0"/>
    <w:rsid w:val="00156BF0"/>
    <w:rsid w:val="00173C2C"/>
    <w:rsid w:val="0018080B"/>
    <w:rsid w:val="0019357F"/>
    <w:rsid w:val="001A30D3"/>
    <w:rsid w:val="001C1C34"/>
    <w:rsid w:val="00212579"/>
    <w:rsid w:val="00212CC5"/>
    <w:rsid w:val="00226713"/>
    <w:rsid w:val="00226AA3"/>
    <w:rsid w:val="00233CD9"/>
    <w:rsid w:val="00242486"/>
    <w:rsid w:val="00245052"/>
    <w:rsid w:val="002650E1"/>
    <w:rsid w:val="00272161"/>
    <w:rsid w:val="002823BC"/>
    <w:rsid w:val="00295D69"/>
    <w:rsid w:val="0029641E"/>
    <w:rsid w:val="002A6AD0"/>
    <w:rsid w:val="002C392C"/>
    <w:rsid w:val="002E1F7A"/>
    <w:rsid w:val="002E54B8"/>
    <w:rsid w:val="002E79A5"/>
    <w:rsid w:val="00300F9D"/>
    <w:rsid w:val="00340931"/>
    <w:rsid w:val="00351615"/>
    <w:rsid w:val="00351C3F"/>
    <w:rsid w:val="00353F70"/>
    <w:rsid w:val="00354804"/>
    <w:rsid w:val="00354907"/>
    <w:rsid w:val="00356A7E"/>
    <w:rsid w:val="003605D5"/>
    <w:rsid w:val="00377D65"/>
    <w:rsid w:val="003B2AD1"/>
    <w:rsid w:val="003C4BC5"/>
    <w:rsid w:val="003C4CB9"/>
    <w:rsid w:val="003C6DE3"/>
    <w:rsid w:val="003D62F7"/>
    <w:rsid w:val="003F443D"/>
    <w:rsid w:val="00406361"/>
    <w:rsid w:val="00414070"/>
    <w:rsid w:val="00427781"/>
    <w:rsid w:val="0043633F"/>
    <w:rsid w:val="00441336"/>
    <w:rsid w:val="004512EF"/>
    <w:rsid w:val="00483BAE"/>
    <w:rsid w:val="0049017A"/>
    <w:rsid w:val="00496C07"/>
    <w:rsid w:val="004A2A85"/>
    <w:rsid w:val="004A57E8"/>
    <w:rsid w:val="004B5270"/>
    <w:rsid w:val="004C26A4"/>
    <w:rsid w:val="004D6349"/>
    <w:rsid w:val="00500A21"/>
    <w:rsid w:val="00502E68"/>
    <w:rsid w:val="0050732B"/>
    <w:rsid w:val="00526023"/>
    <w:rsid w:val="005329B9"/>
    <w:rsid w:val="00543EF5"/>
    <w:rsid w:val="0054637D"/>
    <w:rsid w:val="00554B5B"/>
    <w:rsid w:val="00571DD8"/>
    <w:rsid w:val="005738C0"/>
    <w:rsid w:val="00582511"/>
    <w:rsid w:val="00583BE7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6F7D21"/>
    <w:rsid w:val="00753681"/>
    <w:rsid w:val="007546D2"/>
    <w:rsid w:val="00755B2D"/>
    <w:rsid w:val="00770782"/>
    <w:rsid w:val="00782486"/>
    <w:rsid w:val="00783BAC"/>
    <w:rsid w:val="00795CDE"/>
    <w:rsid w:val="007B17AD"/>
    <w:rsid w:val="007B220D"/>
    <w:rsid w:val="007B7F9A"/>
    <w:rsid w:val="007C09D1"/>
    <w:rsid w:val="007C7297"/>
    <w:rsid w:val="007D3F36"/>
    <w:rsid w:val="007E6C07"/>
    <w:rsid w:val="007F1A77"/>
    <w:rsid w:val="00811D55"/>
    <w:rsid w:val="00843A6E"/>
    <w:rsid w:val="00880954"/>
    <w:rsid w:val="008868A6"/>
    <w:rsid w:val="00892903"/>
    <w:rsid w:val="008A210D"/>
    <w:rsid w:val="008B08B9"/>
    <w:rsid w:val="008B1132"/>
    <w:rsid w:val="008C0F74"/>
    <w:rsid w:val="008E1A48"/>
    <w:rsid w:val="008F4B2A"/>
    <w:rsid w:val="00912223"/>
    <w:rsid w:val="00964DA9"/>
    <w:rsid w:val="00967C69"/>
    <w:rsid w:val="009723D9"/>
    <w:rsid w:val="00972E66"/>
    <w:rsid w:val="00974A09"/>
    <w:rsid w:val="00975A4A"/>
    <w:rsid w:val="00983729"/>
    <w:rsid w:val="00992EA8"/>
    <w:rsid w:val="00993C4F"/>
    <w:rsid w:val="009B13E6"/>
    <w:rsid w:val="009D7FB9"/>
    <w:rsid w:val="009E28C8"/>
    <w:rsid w:val="009E46B6"/>
    <w:rsid w:val="009E5DDB"/>
    <w:rsid w:val="009E68F0"/>
    <w:rsid w:val="009F6BF0"/>
    <w:rsid w:val="00A2551D"/>
    <w:rsid w:val="00A43417"/>
    <w:rsid w:val="00A5795B"/>
    <w:rsid w:val="00A836BB"/>
    <w:rsid w:val="00A97AD6"/>
    <w:rsid w:val="00AA38D4"/>
    <w:rsid w:val="00AB24BA"/>
    <w:rsid w:val="00AE0FD6"/>
    <w:rsid w:val="00AE34D6"/>
    <w:rsid w:val="00AF060F"/>
    <w:rsid w:val="00AF4420"/>
    <w:rsid w:val="00AF6E6E"/>
    <w:rsid w:val="00B2647B"/>
    <w:rsid w:val="00B6549C"/>
    <w:rsid w:val="00B65E3E"/>
    <w:rsid w:val="00B7762C"/>
    <w:rsid w:val="00B91300"/>
    <w:rsid w:val="00BF22ED"/>
    <w:rsid w:val="00BF4B56"/>
    <w:rsid w:val="00C343A2"/>
    <w:rsid w:val="00C34842"/>
    <w:rsid w:val="00C46B45"/>
    <w:rsid w:val="00C52649"/>
    <w:rsid w:val="00C57481"/>
    <w:rsid w:val="00C605DB"/>
    <w:rsid w:val="00C623C2"/>
    <w:rsid w:val="00C65418"/>
    <w:rsid w:val="00C668B0"/>
    <w:rsid w:val="00C92F42"/>
    <w:rsid w:val="00C937C9"/>
    <w:rsid w:val="00CC1750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3C29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37DA"/>
    <w:rsid w:val="00E83C3F"/>
    <w:rsid w:val="00E861D0"/>
    <w:rsid w:val="00E86204"/>
    <w:rsid w:val="00E86C52"/>
    <w:rsid w:val="00E87E76"/>
    <w:rsid w:val="00E87EF8"/>
    <w:rsid w:val="00EA743E"/>
    <w:rsid w:val="00EB41EB"/>
    <w:rsid w:val="00EB685C"/>
    <w:rsid w:val="00ED13FB"/>
    <w:rsid w:val="00ED1DEE"/>
    <w:rsid w:val="00ED7C6E"/>
    <w:rsid w:val="00EE02C0"/>
    <w:rsid w:val="00F0457D"/>
    <w:rsid w:val="00F0490F"/>
    <w:rsid w:val="00F17CFE"/>
    <w:rsid w:val="00F2402E"/>
    <w:rsid w:val="00F51688"/>
    <w:rsid w:val="00F572A1"/>
    <w:rsid w:val="00F61DFF"/>
    <w:rsid w:val="00F70283"/>
    <w:rsid w:val="00F71643"/>
    <w:rsid w:val="00F841AE"/>
    <w:rsid w:val="00F87F8F"/>
    <w:rsid w:val="00F9053B"/>
    <w:rsid w:val="00F91AA6"/>
    <w:rsid w:val="00F91D50"/>
    <w:rsid w:val="00FD4C86"/>
    <w:rsid w:val="00FE4C09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  <w:style w:type="paragraph" w:customStyle="1" w:styleId="ConsNonformat">
    <w:name w:val="ConsNonformat"/>
    <w:rsid w:val="00F91D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9053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8D2D-C756-4F1F-8400-463E13A2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16</cp:revision>
  <cp:lastPrinted>2023-03-23T11:25:00Z</cp:lastPrinted>
  <dcterms:created xsi:type="dcterms:W3CDTF">2023-03-21T11:47:00Z</dcterms:created>
  <dcterms:modified xsi:type="dcterms:W3CDTF">2023-03-23T12:46:00Z</dcterms:modified>
</cp:coreProperties>
</file>